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73" w:rsidRDefault="00CC510C" w:rsidP="003213C3">
      <w:pPr>
        <w:pStyle w:val="ChiTitle"/>
      </w:pPr>
      <w:r>
        <w:t xml:space="preserve">PCR-RSI Mix Strategy </w:t>
      </w:r>
    </w:p>
    <w:p w:rsidR="00675173" w:rsidRDefault="00675173" w:rsidP="003213C3">
      <w:pPr>
        <w:pStyle w:val="chiparagraphcontent"/>
      </w:pPr>
    </w:p>
    <w:p w:rsidR="00295955" w:rsidRDefault="00295955" w:rsidP="00295955">
      <w:pPr>
        <w:pStyle w:val="chiparagraphcontent"/>
      </w:pPr>
      <w:r>
        <w:t>This strategy is mixing of PCR Strategy and RSI Strategy.</w:t>
      </w:r>
    </w:p>
    <w:p w:rsidR="006A57F1" w:rsidRDefault="006A57F1" w:rsidP="00295955">
      <w:pPr>
        <w:pStyle w:val="chiparagraphcontent"/>
      </w:pPr>
      <w:r>
        <w:t>PCR is noted down in night (i.e., after market close).</w:t>
      </w:r>
    </w:p>
    <w:p w:rsidR="00675173" w:rsidRDefault="00675173" w:rsidP="003213C3">
      <w:pPr>
        <w:pStyle w:val="chiparagraphcontent"/>
      </w:pPr>
    </w:p>
    <w:p w:rsidR="00675173" w:rsidRDefault="00295955" w:rsidP="00295955">
      <w:pPr>
        <w:pStyle w:val="chiparagraphcontent"/>
        <w:numPr>
          <w:ilvl w:val="0"/>
          <w:numId w:val="4"/>
        </w:numPr>
      </w:pPr>
      <w:r>
        <w:t>When PCR is in Extremely Overs</w:t>
      </w:r>
      <w:r w:rsidR="00CC510C">
        <w:t xml:space="preserve">old Zone </w:t>
      </w:r>
      <w:r>
        <w:t>(</w:t>
      </w:r>
      <w:r w:rsidR="00CC510C">
        <w:t>i.e., PCR &lt;= 0.7</w:t>
      </w:r>
      <w:r>
        <w:t>),</w:t>
      </w:r>
      <w:r w:rsidR="00CC510C">
        <w:t xml:space="preserve"> then market show </w:t>
      </w:r>
      <w:r w:rsidR="00CC510C">
        <w:t>recovery in short</w:t>
      </w:r>
      <w:r>
        <w:t xml:space="preserve"> </w:t>
      </w:r>
      <w:r w:rsidR="00CC510C">
        <w:t>period of time and is trend reversal:</w:t>
      </w:r>
    </w:p>
    <w:p w:rsidR="00295955" w:rsidRDefault="00295955" w:rsidP="00295955">
      <w:pPr>
        <w:pStyle w:val="chiparagraphcontent"/>
        <w:ind w:firstLine="720"/>
      </w:pPr>
    </w:p>
    <w:p w:rsidR="00CD6CFA" w:rsidRDefault="00CD6CFA" w:rsidP="00CD6CFA">
      <w:pPr>
        <w:pStyle w:val="chiparagraphcontent"/>
        <w:numPr>
          <w:ilvl w:val="0"/>
          <w:numId w:val="6"/>
        </w:numPr>
      </w:pPr>
      <w:r>
        <w:t xml:space="preserve">If RSI &lt; 30 (Oversold) then </w:t>
      </w:r>
      <w:r>
        <w:sym w:font="Wingdings" w:char="F0E0"/>
      </w:r>
      <w:r>
        <w:t xml:space="preserve"> Buy call Option.</w:t>
      </w:r>
    </w:p>
    <w:p w:rsidR="00CD6CFA" w:rsidRDefault="00CD6CFA" w:rsidP="00CD6CFA">
      <w:pPr>
        <w:pStyle w:val="chiparagraphcontent"/>
        <w:numPr>
          <w:ilvl w:val="0"/>
          <w:numId w:val="6"/>
        </w:numPr>
      </w:pPr>
      <w:r>
        <w:t xml:space="preserve">If RSI &gt; 70 (Overbought) </w:t>
      </w:r>
      <w:r>
        <w:sym w:font="Wingdings" w:char="F0E0"/>
      </w:r>
      <w:r>
        <w:t xml:space="preserve"> </w:t>
      </w:r>
      <w:r w:rsidR="004B01F9">
        <w:t>don’t</w:t>
      </w:r>
      <w:r>
        <w:t xml:space="preserve"> buy put option.</w:t>
      </w:r>
    </w:p>
    <w:p w:rsidR="00CD6CFA" w:rsidRDefault="00CD6CFA" w:rsidP="00CD6CFA">
      <w:pPr>
        <w:pStyle w:val="chiparagraphcontent"/>
        <w:ind w:left="1080"/>
      </w:pPr>
      <w:r>
        <w:t>Because here market will correct little bit and after correction it will continue its trend. Here, wait for the correction.</w:t>
      </w:r>
    </w:p>
    <w:p w:rsidR="00675173" w:rsidRDefault="00675173" w:rsidP="003213C3">
      <w:pPr>
        <w:pStyle w:val="chiparagraphcontent"/>
      </w:pPr>
    </w:p>
    <w:p w:rsidR="00675173" w:rsidRDefault="00295955" w:rsidP="00295955">
      <w:pPr>
        <w:pStyle w:val="chiparagraphcontent"/>
        <w:numPr>
          <w:ilvl w:val="0"/>
          <w:numId w:val="4"/>
        </w:numPr>
      </w:pPr>
      <w:r>
        <w:t>When PCR is in Extremely Overb</w:t>
      </w:r>
      <w:r w:rsidR="00CC510C">
        <w:t>ought Zone i.e., PCR &gt;= 1.7 then market show adjustment in short period of time and may be trend reversal:</w:t>
      </w:r>
    </w:p>
    <w:p w:rsidR="00BA2C38" w:rsidRDefault="00BA2C38" w:rsidP="00295955">
      <w:pPr>
        <w:pStyle w:val="chiparagraphcontent"/>
        <w:ind w:firstLine="720"/>
      </w:pPr>
    </w:p>
    <w:p w:rsidR="00675173" w:rsidRDefault="00BA2C38" w:rsidP="00BA2C38">
      <w:pPr>
        <w:pStyle w:val="chiparagraphcontent"/>
        <w:numPr>
          <w:ilvl w:val="0"/>
          <w:numId w:val="7"/>
        </w:numPr>
      </w:pPr>
      <w:r>
        <w:t xml:space="preserve">If RSI &gt; 70 (Overbought) </w:t>
      </w:r>
      <w:r>
        <w:sym w:font="Wingdings" w:char="F0E0"/>
      </w:r>
      <w:r>
        <w:t xml:space="preserve"> </w:t>
      </w:r>
      <w:r>
        <w:t>Buy</w:t>
      </w:r>
      <w:r w:rsidR="00CC510C">
        <w:t xml:space="preserve"> Put Option.</w:t>
      </w:r>
    </w:p>
    <w:p w:rsidR="00BA2C38" w:rsidRDefault="00BA2C38" w:rsidP="00BA2C38">
      <w:pPr>
        <w:pStyle w:val="chiparagraphcontent"/>
        <w:numPr>
          <w:ilvl w:val="0"/>
          <w:numId w:val="7"/>
        </w:numPr>
      </w:pPr>
      <w:r>
        <w:t>If RSI &lt; 3</w:t>
      </w:r>
      <w:r>
        <w:t>0 (Over</w:t>
      </w:r>
      <w:r>
        <w:t>sold</w:t>
      </w:r>
      <w:r>
        <w:t xml:space="preserve">) </w:t>
      </w:r>
      <w:r>
        <w:sym w:font="Wingdings" w:char="F0E0"/>
      </w:r>
      <w:r>
        <w:t xml:space="preserve"> </w:t>
      </w:r>
      <w:r w:rsidR="004B01F9">
        <w:t>don’t</w:t>
      </w:r>
      <w:r>
        <w:t xml:space="preserve"> buy </w:t>
      </w:r>
      <w:r>
        <w:t>call</w:t>
      </w:r>
      <w:r>
        <w:t xml:space="preserve"> option.</w:t>
      </w:r>
    </w:p>
    <w:p w:rsidR="00675173" w:rsidRDefault="00CC510C" w:rsidP="00BA2C38">
      <w:pPr>
        <w:pStyle w:val="chiparagraphcontent"/>
        <w:ind w:left="1080"/>
      </w:pPr>
      <w:r>
        <w:t xml:space="preserve">Because, </w:t>
      </w:r>
      <w:r>
        <w:t xml:space="preserve">here </w:t>
      </w:r>
      <w:r w:rsidR="00BA2C38">
        <w:t xml:space="preserve">market will </w:t>
      </w:r>
      <w:r>
        <w:t xml:space="preserve">correct little bit and </w:t>
      </w:r>
      <w:r w:rsidR="00BA2C38">
        <w:t xml:space="preserve">after correction it </w:t>
      </w:r>
      <w:r>
        <w:t xml:space="preserve">will continue its </w:t>
      </w:r>
      <w:r w:rsidR="00BA2C38">
        <w:t>trend. Here wait for correction.</w:t>
      </w:r>
    </w:p>
    <w:p w:rsidR="00675173" w:rsidRDefault="00675173" w:rsidP="003213C3">
      <w:pPr>
        <w:pStyle w:val="chiparagraphcontent"/>
      </w:pPr>
      <w:bookmarkStart w:id="0" w:name="_GoBack"/>
      <w:bookmarkEnd w:id="0"/>
    </w:p>
    <w:p w:rsidR="00675173" w:rsidRPr="00CC510C" w:rsidRDefault="00CC510C" w:rsidP="003213C3">
      <w:pPr>
        <w:pStyle w:val="chiparagraphcontent"/>
        <w:rPr>
          <w:b/>
        </w:rPr>
      </w:pPr>
      <w:r w:rsidRPr="00CC510C">
        <w:rPr>
          <w:b/>
        </w:rPr>
        <w:t>Note:</w:t>
      </w:r>
    </w:p>
    <w:p w:rsidR="00295955" w:rsidRDefault="00CC510C" w:rsidP="003213C3">
      <w:pPr>
        <w:pStyle w:val="chiparagraphcontent"/>
        <w:numPr>
          <w:ilvl w:val="0"/>
          <w:numId w:val="5"/>
        </w:numPr>
      </w:pPr>
      <w:r>
        <w:t>We use Open Interest to calculate PCR.</w:t>
      </w:r>
    </w:p>
    <w:p w:rsidR="00295955" w:rsidRDefault="00CC510C" w:rsidP="00295955">
      <w:pPr>
        <w:pStyle w:val="chiparagraphcontent"/>
        <w:numPr>
          <w:ilvl w:val="0"/>
          <w:numId w:val="5"/>
        </w:numPr>
      </w:pPr>
      <w:r>
        <w:t xml:space="preserve">When PCR strategy comes into </w:t>
      </w:r>
      <w:r>
        <w:t>picture then RSI strategy does not applicabl</w:t>
      </w:r>
      <w:r w:rsidR="00594348">
        <w:t>e and does not show much effect. So, we consider only the RSI which is in direction of RSI.</w:t>
      </w:r>
    </w:p>
    <w:p w:rsidR="00295955" w:rsidRDefault="00CC510C" w:rsidP="003213C3">
      <w:pPr>
        <w:pStyle w:val="chiparagraphcontent"/>
        <w:numPr>
          <w:ilvl w:val="0"/>
          <w:numId w:val="5"/>
        </w:numPr>
      </w:pPr>
      <w:r>
        <w:t xml:space="preserve">We should use option chain data of next current expiry which is </w:t>
      </w:r>
      <w:r w:rsidR="00594348">
        <w:t>clearer</w:t>
      </w:r>
      <w:r>
        <w:t>. i.e., to watch put call</w:t>
      </w:r>
      <w:r w:rsidR="00594348">
        <w:t xml:space="preserve"> ratio use weekly current expir</w:t>
      </w:r>
      <w:r>
        <w:t>y data, don’t use mont</w:t>
      </w:r>
      <w:r w:rsidR="00594348">
        <w:t>h</w:t>
      </w:r>
      <w:r>
        <w:t>ly expiry as it may not gi</w:t>
      </w:r>
      <w:r>
        <w:t>ve clear view.</w:t>
      </w:r>
    </w:p>
    <w:p w:rsidR="00295955" w:rsidRDefault="00295955" w:rsidP="00295955">
      <w:pPr>
        <w:pStyle w:val="chih3"/>
      </w:pPr>
    </w:p>
    <w:p w:rsidR="00295955" w:rsidRDefault="00295955" w:rsidP="00295955">
      <w:pPr>
        <w:pStyle w:val="chih3"/>
      </w:pPr>
      <w:r>
        <w:t>Limitation</w:t>
      </w:r>
    </w:p>
    <w:p w:rsidR="00295955" w:rsidRDefault="00295955" w:rsidP="00295955">
      <w:pPr>
        <w:pStyle w:val="chiparagraphcontent"/>
      </w:pPr>
      <w:r>
        <w:t>When market is news driven then technical trading does not performs well.</w:t>
      </w:r>
    </w:p>
    <w:p w:rsidR="00675173" w:rsidRDefault="00675173" w:rsidP="003213C3">
      <w:pPr>
        <w:pStyle w:val="chiparagraphcontent"/>
        <w:rPr>
          <w:b/>
          <w:bCs/>
        </w:rPr>
      </w:pPr>
    </w:p>
    <w:sectPr w:rsidR="0067517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5894"/>
    <w:multiLevelType w:val="multilevel"/>
    <w:tmpl w:val="CAB2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C472C4"/>
    <w:multiLevelType w:val="hybridMultilevel"/>
    <w:tmpl w:val="919CBB7C"/>
    <w:lvl w:ilvl="0" w:tplc="3D1A5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36872"/>
    <w:multiLevelType w:val="multilevel"/>
    <w:tmpl w:val="347CE0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C4B0D68"/>
    <w:multiLevelType w:val="hybridMultilevel"/>
    <w:tmpl w:val="5F52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550DC"/>
    <w:multiLevelType w:val="hybridMultilevel"/>
    <w:tmpl w:val="85802232"/>
    <w:lvl w:ilvl="0" w:tplc="E5B4D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2B69C1"/>
    <w:multiLevelType w:val="hybridMultilevel"/>
    <w:tmpl w:val="37AC1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6256E"/>
    <w:multiLevelType w:val="multilevel"/>
    <w:tmpl w:val="31D6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75173"/>
    <w:rsid w:val="00226B74"/>
    <w:rsid w:val="00295955"/>
    <w:rsid w:val="003213C3"/>
    <w:rsid w:val="00477D45"/>
    <w:rsid w:val="004B01F9"/>
    <w:rsid w:val="005627AF"/>
    <w:rsid w:val="00580B6D"/>
    <w:rsid w:val="00594348"/>
    <w:rsid w:val="00675173"/>
    <w:rsid w:val="006A57F1"/>
    <w:rsid w:val="007361BA"/>
    <w:rsid w:val="008A3EE9"/>
    <w:rsid w:val="00924A91"/>
    <w:rsid w:val="00A86343"/>
    <w:rsid w:val="00AC79C8"/>
    <w:rsid w:val="00BA2C38"/>
    <w:rsid w:val="00BE79CF"/>
    <w:rsid w:val="00CC510C"/>
    <w:rsid w:val="00CD6CFA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7B0C5-3DA1-443F-B747-630891E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572</cp:revision>
  <dcterms:created xsi:type="dcterms:W3CDTF">2023-04-01T09:21:00Z</dcterms:created>
  <dcterms:modified xsi:type="dcterms:W3CDTF">2023-08-12T12:51:00Z</dcterms:modified>
  <dc:language>en-US</dc:language>
</cp:coreProperties>
</file>