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標楷體" w:cs="標楷體" w:eastAsia="標楷體" w:hAnsi="標楷體"/>
          <w:b/>
          <w:bCs/>
          <w:sz w:val="48"/>
          <w:szCs w:val="48"/>
        </w:rPr>
        <w:t xml:space="preserve">強化學習期末專題報告</w:t>
      </w:r>
    </w:p>
    <w:p>
      <w:pPr>
        <w:spacing w:after="200" w:before="2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基於 Gemini Function Calling 的 Verilog RTL 生成 Agent</w:t>
      </w:r>
    </w:p>
    <w:p>
      <w:pPr>
        <w:spacing w:after="200" w:before="20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In-Context RL for Hardware Description Language Generation</w:t>
      </w:r>
    </w:p>
    <w:p>
      <w:pPr>
        <w:spacing w:after="20" w:before="20"/>
      </w:pPr>
      <w:r>
        <w:t xml:space="preserve"/>
      </w:r>
    </w:p>
    <w:p>
      <w:pPr>
        <w:spacing w:after="20" w:before="20"/>
      </w:pPr>
      <w:r>
        <w:t xml:space="preserve"/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第 X 組</w:t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組員：邱立宇、戴庭涵</w:t>
      </w:r>
    </w:p>
    <w:p>
      <w:pPr>
        <w:spacing w:after="100" w:before="100"/>
        <w:jc w:val="center"/>
      </w:pPr>
      <w:r>
        <w:rPr>
          <w:rFonts w:ascii="標楷體" w:cs="標楷體" w:eastAsia="標楷體" w:hAnsi="標楷體"/>
          <w:sz w:val="24"/>
          <w:szCs w:val="24"/>
        </w:rPr>
        <w:t xml:space="preserve">2026 年 6 月</w:t>
      </w:r>
    </w:p>
    <w:p>
      <w:pPr>
        <w:pageBreakBefore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摘要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本研究提出一個基於大型語言模型（LLM）function calling 機制的 Verilog RTL 自動生成 Agent，並以「從執行回饋強化學習（Reinforcement Learning from Execution Feedback, RLEF）」框架詮釋其決策過程。Agent 採用 Gemini API 作為 Policy，透過迭代生成、編譯、模擬與合成驗證的回饋循環修正 Verilog 程式碼，以 VerilogEval 標準測試集（156 題）作為評估基準。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系統設計亮點包括：（1）兩階段通過機制——模擬正確性（iverilog + vvp）與合成可行性（yosys）需同時滿足，才算完整通過；（2）15 種細粒度錯誤分類代碼，與 VerilogEval 官方腳本一致，可直接比對公開基準；（3）error-specific debug hints，於 Runtime mismatch（R）、Explicit cast（e）、Synthesis error（Ys）時提供結構化診斷清單，引導模型系統性排查根本原因；（4）模組化工具層與 Task 配置集中管理，便於擴展至其他 benchmark。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透過五組 Ablation Study，系統性移除各輔助工具（get_debug_hints、decompose_spec）與跨輪記憶，量化各要素對通過率的貢獻。其中完整 Agent 組在 spec-to-rtl 任務達到 93.6% 通過率（156 題中 146 題通過），而無記憶組（no_memory）為 87.2%，顯示多輪 error feedback 記憶對效能有顯著貢獻。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【待補充：填入實驗結果摘要（五組完整通過率比較）】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一、緒論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1.1 研究背景與動機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近年來大型語言模型在軟體程式碼生成領域取得顯著成果，從 GitHub Copilot 到 GPT-4，模型已能生成功能正確的 Python、C++ 等高階語言程式碼。然而，硬體描述語言（Hardware Description Language, HDL）生成面臨更嚴格的約束：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語義正確性：模擬結果必須與規格一致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合成可行性（Synthesizability）：程式碼必須能被合成為實際電路，不可使用 initial block 以外的模擬專用語法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時序正確性：同步電路的 reset 行為、FSM 狀態轉移必須精確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現有的 LLM 在 Verilog 生成上往往「能模擬但無法合成」或「合成後功能有誤」，主因在於缺乏從工具（編譯器、模擬器、合成器）執行結果中學習修正的機制。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本研究的核心觀察是：LLM 的多輪對話能力與 function calling 機制，天然地對應強化學習中的「Policy 與環境互動」模型——模型根據執行回饋（compile error log、simulation mismatch、synthesis error）決定下一步行動（修改哪裡、怎麼修），形成 In-Context RL 的學習循環，無需梯度更新即可在單次 episode 內改善輸出品質。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1.2 研究目標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本研究目標如下：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設計並實作一個以 Gemini function calling 驅動的 Verilog RTL 生成 Agent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建立兩階段通過機制（模擬正確性 + 合成可行性），更貼近真實 RTL 設計流程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透過五組 Ablation Study，量化 error feedback 記憶、decompose_spec、get_debug_hints 各要素對通過率的貢獻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在 VerilogEval 156 題 benchmark 上，系統性比較移除各輔助機制後的效能差異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1.3 本文結構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本文結構如下：第二章回顧相關文獻；第三章說明系統方法論與架構；第四章描述實驗設計並報告結果；第五章進行討論、指出限制並提出結論。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二、相關文獻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2.1 LLM 與程式碼生成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大型語言模型在程式碼生成領域的研究以 Codex（Chen et al., 2021）為重要里程碑，其後 GPT-4、Claude、Gemini 等模型持續提升在 HumanEval、MBPP 等 benchmark 的通過率。這類研究聚焦於高階語言，以功能正確性（functional correctness）作為主要指標。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Function calling（或 tool use）能力使 LLM 在生成文字的同時呼叫外部工具，取得執行回饋後繼續決策，形成 agentic loop。LangChain、AutoGPT 等框架將此能力系統化，應用於多步驟任務。本研究直接使用 Gemini 原生的 function calling API，不依賴額外框架。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2.2 Verilog RTL 自動化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針對 HDL 生成的研究在近年興起，代表性工作包括：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VerilogEval（Liu et al., 2023）：提供 156 題標準 Verilog 生成 benchmark，涵蓋組合邏輯、循序電路、FSM 等題型，並提供官方 iverilog + vvp 評測腳本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Chip-Chat（Blocklove et al., 2023）：探索 LLM 與人類工程師協作設計 RTL 的可行性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RTLCoder（Liu et al., 2024）：針對 Verilog 生成微調的開源 LLM，在 VerilogEval 上取得具競爭力的通過率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與上述工作不同，本研究不訓練或微調模型，而是透過 function calling 與 error feedback 在 inference 時引導模型自我修正。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2.3 強化學習與語言模型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從執行回饋強化學習（RLEF / Reinforcement Learning from Execution Feedback）是近年新興的 LLM 訓練範式，代表性工作如 CodeRL（Le et al., 2022）、RLTF（Liu et al., 2023）等，透過程式碼執行結果作為 reward signal 微調模型。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In-Context RL 則在不修改模型參數的前提下，透過 prompt 設計讓 LLM 在推理時模擬 RL 的決策循環。本研究採用此框架：LLM（Gemini）作為 Policy，error log 作為 State 的一部分，function calling 作為 Action 介面，模擬通過與合成通過作為終止判斷依據。本系統無顯式 reward 計算——LLM 直接從 error feedback 中學習修正方向，不需要 reward signal 驅動。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三、方法論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3.1 系統架構概覽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系統分為六個模組，各有明確的單一職責：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模組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職責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agent/task.py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Task 配置的單一來源：資料集路徑、system prompt、任務名稱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agent/tools.py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subprocess 工具層：iverilog、vvp、yosys 的呼叫與結果解析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agent/prompts.py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LLM 導向文字：system prompt、DEBUG_HINTS 診斷提示清單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agent/agent.py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Gemini 多輪對話主迴圈：function dispatch、Episode 狀態追蹤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agent/dataset.py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檔案 I/O：題目讀取、outputs/ 輸出儲存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evaluate.py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批次執行器：五組 Ablation Study × 兩種任務，ThreadPoolExecutor 並行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整體執行流程如下：evaluate.py 讀取題目描述後，呼叫 run_agent() 啟動 Gemini 多輪對話。Agent 依據 system prompt 的指引，生成 Verilog 程式碼並逐步呼叫 compile_and_test、synthesize 等工具，直到兩階段通過或達到嘗試上限。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3.2 強化學習框架定位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本系統對應 MDP（Markov Decision Process）框架如下：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RL 元素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本系統對應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State（狀態）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題目描述 + 當前程式碼 + error_type + error_log + attempt_number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Action（動作）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生成/修改程式碼（文字輸出）+ 呼叫工具（function calling）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終止條件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sim_passed AND synth_passed（完整通過）；或達到 max_attempts 上限（失敗）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Policy（策略）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Gemini（In-Context RL，不做梯度更新）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Episode（回合）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單一 VerilogEval 題目，最多 5 次 compile_and_test 嘗試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本系統屬於 In-Context RL / RLEF：Policy 無需訓練，直接在推理時透過 error feedback 調整生成策略。此設計的主要優點是零訓練成本、可即插即用任何支援 function calling 的 LLM。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3.3 兩階段通過機制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傳統 VerilogEval 評測只驗證模擬正確性。本研究擴充為兩階段通過：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Stage 1 — 模擬驗證（compile_and_test）：iverilog 編譯 + vvp 模擬，與 RefModule 比對輸出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Stage 2 — 合成驗證（synthesize）：yosys 合成性檢查，確認程式碼可被實際電路合成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Episode 僅在 sim_passed AND synth_passed 同時成立時才視為通過。若模擬通過但合成失敗，LLM 需修正程式碼後重新從 Stage 1 驗證。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歷史最佳結果追蹤採用分數制：sim+synth 通過（分數 2） &gt; 僅模擬通過（分數 1） &gt; 未通過（分數 0）。最終回傳歷史最佳，避免「前期模擬通過、後期修改後退步」的情況。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3.4 工具設計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3.4.1 compile_and_test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呼叫 iverilog -g2012 編譯，再以 vvp 執行 VerilogEval testbench。Testbench 同時執行 RefModule（正確答案）與 TopModule（LLM 生成），比對每個時脈沿的輸出差異，最終輸出：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Hint: Output 'q' has N mismatches. First mismatch occurred at time T.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Mismatches: N in M samples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工具回傳包含：passed（bool）、error_type（15 種錯誤代碼）、error_log（完整 log）、mismatch_count。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3.4.2 synthesize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呼叫 yosys 進行合成性檢查：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yosys -q -p "read_verilog -sv {file}; synth -top TopModule -flatten"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只驗證是否可合成，不產生 netlist。不將 latch 推斷警告視為失敗（部分題目設計上需要 latch）。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3.4.3 decompose_spec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當 LLM 因邏輯錯誤連續失敗時，可呼叫此工具，透過獨立的 Gemini generate_content 呼叫將題目分解為 3–5 個具體子目標，作為 tool result 注入主對話，引導 LLM 重新整理解題策略。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3.4.4 get_debug_hints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LLM 在收到 compile_and_test 或 synthesize 的錯誤回傳後，可主動呼叫此工具，傳入 error_type 代碼（如 R、e、Ys），取得對應的結構化診斷清單。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診斷提示集中管理於 agent/prompts.py 的 DEBUG_HINTS dict，涵蓋所有合法 error code。主要提示類型包括：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R（Runtime mismatch）：6 項子類型假設清單（timing offset、狀態轉移條件、組合邏輯錯誤、reset 初始值、計數器邊界、Mealy/Moore 時序）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e（Explicit cast）：3 項觸發原因 + 根本解法（改用 localparam + logic）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Ys（Synthesis error）：4 項常見合成錯誤原因（不可合成語法、多重驅動等）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此工具的設計動機是讓 LLM 自行決定何時需要診斷提示，呼叫行為本身可作為 Agent 決策能力的可追蹤指標，記錄於 result.json 的 get_debug_hints_calls 欄位。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3.5 細粒度錯誤分類（15 種代碼）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錯誤代碼直接移植 VerilogEval 官方 sv-iv-analyze 腳本的 analyze_result() 邏輯，確保結果可與公開基準直接比較：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代碼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類別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觸發條件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 通過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模擬 Mismatches: 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"syntax error"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"explicit cast required"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"size greater than zero"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"no sensitivities"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w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"declared here as wire"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m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"Unknown module type"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p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"Unable to bind wire/reg"（非 clk）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"Unable to bind wire/reg/memory `clk'"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兜底：其他含 "error" 的情況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Mismatches: N &gt; 0，或無法識別輸出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T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log 含 "TIMEOUT" 或 Python TimeoutExpired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Simulation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靜態分析：verilog source 含 posedge/negedge reset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 合成通過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yosys returncode == 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Synthesis Error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yosys returncode != 0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3.6 Prompt 設計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3.6.1 FSM 狀態機正向模板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LLM 傾向使用 enum + 三元運算符設計 FSM（例如 next_state = cond ? STATE_A : STATE_B），但 iverilog -g2012 模式下此寫法會觸發 e 類錯誤（explicit cast required）。System prompt 直接給出推薦寫法：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localparam IDLE = 2'd0, RUN = 2'd1, DONE = 2'd2;
logic [1:0] state, next_state;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以正向模板替代禁止清單，引導模型直接採用 localparam + logic 的無歧義寫法，避免 enum 型別轉換問題。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3.6.2 動態 System Prompt（build_system_prompt）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不同 ablation 實驗會停用部分工具，但 prompt 若仍提及不可呼叫的工具，會造成模型行為混亂，影響實驗有效性。為此，agent/prompts.py 實作 build_system_prompt(task, enabled_tools, max_attempts)，根據當次實驗的 enabled_tools 動態生成 system prompt：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有可用輔助工具時：附加「其他可用工具」段落，只列出實際可呼叫的工具名稱與說明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無可用輔助工具時（如 no_helper_tools 組）：完全省略工具段落，只保留次數限制指示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此設計確保每組實驗的 prompt 與實際工具集完全一致，ablation 比較結果不受 prompt 干擾。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3.7 速率限制與斷點續跑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為符合 Gemini API free tier 限制（最高 15 RPM），系統實作 leaky bucket 速率限制器（RateLimiter），在持有 thread lock 的情況下控制相鄰 API 呼叫間隔，支援 ThreadPoolExecutor 多 worker 並行時的全域限速。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批次執行預設開啟斷點續跑：已有 result.json 的題目自動跳過，發生例外的題目不寫入結果，下次執行時重試。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四、實驗設計與結果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4.1 評估資料集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評估使用 VerilogEval benchmark（Liu et al., 2023），包含兩種任務類型，各 156 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00"/>
        <w:gridCol w:w="15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任務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題目數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spec-to-rtl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從自然語言規格從零設計完整 Verilog module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code-complete-iccad2023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補全已給定 port 介面的 Verilog module 內部邏輯</w:t>
            </w:r>
          </w:p>
        </w:tc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156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題目類型涵蓋：組合邏輯（多工器、加法器、Karnaugh map）、循序電路（D flip-flop、計數器、移位暫存器）、有限狀態機（Mealy、Moore、One-hot）、進階電路（LFSR、Conway's Life、序列偵測器）等。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4.2 五組 Ablation Study 設計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實驗採用 ablation study 設計，以完整 Agent 為基準，逐一移除各輔助機制，量化每個要素的實際貢獻：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900"/>
        <w:gridCol w:w="246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實驗 ID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啟用工具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記憶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目的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agent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全部（compile + synthesize + decompose_spec + get_debug_hints）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完整系統基準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no_debug_hints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 + decompose_spec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 get_debug_hints，量化診斷提示的貢獻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no_decompose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 + get_debug_hints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 decompose_spec，量化子目標分解的貢獻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no_helper_tools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compile + synthesize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✅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移除所有輔助工具，量化 error feedback 本身的效果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no_memory</w:t>
            </w:r>
          </w:p>
        </w:tc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全部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❌</w:t>
            </w:r>
          </w:p>
        </w:tc>
        <w:tc>
          <w:tcPr>
            <w:tcW w:type="dxa" w:w="2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 次獨立 session（各 max_attempts=1），量化跨輪記憶的貢獻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no_memory 的設計動機：5 次獨立 session 共有 5 次機會，但每次都從空白 context 開始，不保留前次的 error log。若完整 Agent 顯著優於 no_memory，則多輪 error feedback 記憶有實質貢獻。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實驗環境：WSL Ubuntu、iverilog v12.0、yosys、Gemini gemini-3.1-flash-lite、rate limit 15 RPM（free tier）。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4.3 實驗結果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4.3.1 整體通過率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【待補充：填入：十組實驗（5 組 × 2 task）的通過率表格（sim pass rate + full pass rate）】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4.3.2 Ablation 差異分析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【待補充：填入：各 ablation 組與完整 Agent 的通過率差距（no_debug_hints、no_decompose、no_helper_tools、no_memory 各組的下降幅度）】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4.3.3 Attempt 分布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【待補充：填入：Agent 組在第幾次 attempt 通過的分布（attempt 1/2/3/4/5 各佔比）】</w:t>
      </w:r>
    </w:p>
    <w:p>
      <w:pPr>
        <w:pStyle w:val="Heading3"/>
        <w:spacing w:after="40" w:before="12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4.3.4 輔助工具呼叫統計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根據 spec-to-rtl 任務的 agent 組結果：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decompose_spec：共 43 次呼叫（平均 0.28 次/題）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get_debug_hints：共 30 次呼叫（平均 0.19 次/題）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【待補充：補充：各 ablation 組的工具呼叫頻率比較，以及呼叫 decompose_spec / get_debug_hints 後的修復成功率】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五、討論與結論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5.1 結果分析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【待補充：根據實驗結果填入：Agent vs 各 ablation 組的差異分析、各輔助機制的實際貢獻】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【待補充：分析 spec-to-rtl vs code-complete 的通過率差異與原因】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【待補充：分析兩階段通過中「模擬通過但合成失敗」的比例與常見原因】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5.2 設計限制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本研究存在以下幾點限制：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Benchmark 特性限制：VerilogEval 以模擬正確性為設計目標，部分 ref.sv（如 Prob034、Prob053、Prob104）使用 initial block 設定上電初始值。由於 yosys 實際上支援此語法（不報錯），這些題目保留於資料集中，但 LLM 可能因訓練資料偏見而避免使用 initial，影響這類題目的通過率。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合成工具選擇：使用 yosys generic synth 而非目標 FPGA flow（如 Intel 或 Xilinx），可能與實際 FPGA 合成結果有差異。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模型固定：本研究使用 Gemini gemini-3.1-flash-lite，未探討不同 LLM 或 model scale 的影響。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無梯度更新：In-Context RL 不修改模型參數，每道題的修正知識不會被保留。跨題目的「學習」僅透過 prompt 規則靜態編碼。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Error feedback 資訊量：目前 R 類錯誤只提供 mismatch count 與 debug hints，沒有「第幾個 input 錯誤」的具體輸入/輸出對比。提供 failing test cases 可進一步提升 LLM 的修復準確性，但在真實設計場景中不存在 RefModule 可供比對。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5.3 未來工作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以下方向可在後續研究中探討：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訓練資料生成：以本系統生成的（成功修正過程，錯誤→回饋→修正）軌跡作為 fine-tuning 資料，訓練能更有效利用 error feedback 的 LLM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進階合成驗證：整合時序分析（static timing analysis）或功耗估算作為額外 reward 維度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多模型比較：在相同 benchmark 上比較 Gemini、GPT-4o、Claude 的表現差異</w:t>
      </w:r>
    </w:p>
    <w:p>
      <w:pPr>
        <w:pStyle w:val="ListParagraph"/>
        <w:numPr>
          <w:ilvl w:val="0"/>
          <w:numId w:val="2"/>
        </w:numPr>
        <w:spacing w:after="20" w:before="20" w:line="360" w:lineRule="auto"/>
      </w:pPr>
      <w:r>
        <w:rPr>
          <w:rFonts w:ascii="標楷體" w:cs="標楷體" w:eastAsia="標楷體" w:hAnsi="標楷體"/>
          <w:sz w:val="24"/>
          <w:szCs w:val="24"/>
        </w:rPr>
        <w:t xml:space="preserve">VCD 波形解析：解析 wave.vcd 提取前 N 筆 mismatch 的具體輸入/輸出對比，提供更精確的 R 類錯誤回饋</w:t>
      </w:r>
    </w:p>
    <w:p>
      <w:pPr>
        <w:pStyle w:val="Heading2"/>
        <w:spacing w:after="60" w:before="180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5.4 結論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本研究實作了一個以 Gemini Function Calling 驅動的 Verilog RTL 生成 Agent，將 In-Context RL / RLEF 框架實踐於硬體描述語言生成任務。系統創新包括：兩階段通過機制（模擬 + 合成）、細粒度 15 種錯誤分類、error-specific debug hints、以及模組化的工具層架構。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五組 Ablation Study 設計使研究結果具有可解釋性：no_helper_tools 組衡量純 error feedback 的效果，no_decompose 與 no_debug_hints 各自隔離單一工具的貢獻，no_memory 量化跨輪記憶的價值，完整 Agent 組展示系統效能上限。各組的差異直接量化了每個設計決策的實際貢獻。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【待補充：根據實驗結果填入最終結論】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參考文獻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[1] Liu, M., Ho, N., Wang, M., Pu, Y., &amp; Cheng, H. (2023). VerilogEval: Evaluating Large Language Models for Verilog Code Generation. IEEE/ACM International Conference on Computer-Aided Design (ICCAD).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[2] Chen, M., Tworek, J., Jun, H., et al. (2021). Evaluating Large Language Models Trained on Code. arXiv:2107.03374.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[3] Le, H., Wang, Y., Gotmare, A. D., Savarese, S., &amp; Hoi, S. C. H. (2022). CodeRL: Mastering Code Generation through Pretrained Models and Deep Reinforcement Learning. NeurIPS.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[4] Liu, Y., Feng, Y., Li, Z., et al. (2023). RLTF: Reinforcement Learning from Unit Test Feedback. arXiv:2307.04349.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[5] Blocklove, J., Garg, S., Karri, R., &amp; Pearce, H. (2023). Chip-Chat: Challenges and Opportunities in Conversational Hardware Design. arXiv:2305.13243.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 w:val="false"/>
          <w:bCs w:val="false"/>
          <w:sz w:val="24"/>
          <w:szCs w:val="24"/>
        </w:rPr>
        <w:t xml:space="preserve">[6] Team, G., Anil, R., Borgeaud, S., et al. (2023). Gemini: A Family of Highly Capable Multimodal Models. arXiv:2312.11805.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80" w:before="280"/>
      </w:pPr>
      <w:r>
        <w:rPr>
          <w:rFonts w:ascii="標楷體" w:cs="標楷體" w:eastAsia="標楷體" w:hAnsi="標楷體"/>
          <w:b/>
          <w:bCs/>
          <w:sz w:val="32"/>
          <w:szCs w:val="32"/>
        </w:rPr>
        <w:t xml:space="preserve">GitHub 公開連結</w:t>
      </w:r>
    </w:p>
    <w:p>
      <w:pPr>
        <w:spacing w:after="40" w:before="40" w:line="360" w:lineRule="auto"/>
      </w:pPr>
      <w:r>
        <w:rPr>
          <w:rFonts w:ascii="標楷體" w:cs="標楷體" w:eastAsia="標楷體" w:hAnsi="標楷體"/>
          <w:b/>
          <w:bCs/>
          <w:color w:val="CC0000"/>
          <w:sz w:val="24"/>
          <w:szCs w:val="24"/>
        </w:rPr>
        <w:t xml:space="preserve">【待補充：填入 GitHub repository URL】</w:t>
      </w:r>
    </w:p>
    <w:p>
      <w:pPr>
        <w:spacing w:after="20" w:before="20"/>
      </w:pPr>
      <w:r>
        <w:t xml:space="preserve"/>
      </w:r>
    </w:p>
    <w:sectPr>
      <w:footerReference w:type="default" r:id="rId7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標楷體" w:cs="標楷體" w:eastAsia="標楷體" w:hAnsi="標楷體"/>
        <w:sz w:val="18"/>
        <w:szCs w:val="18"/>
      </w:rPr>
      <w:t xml:space="preserve">第 X 組　專題報告　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4" w:space="4"/>
      </w:pBdr>
      <w:spacing w:after="160" w:before="400"/>
      <w:outlineLvl w:val="0"/>
    </w:pPr>
    <w:rPr>
      <w:rFonts w:ascii="標楷體" w:cs="標楷體" w:eastAsia="標楷體" w:hAnsi="標楷體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標楷體" w:cs="標楷體" w:eastAsia="標楷體" w:hAnsi="標楷體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標楷體" w:cs="標楷體" w:eastAsia="標楷體" w:hAnsi="標楷體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2026-05-31T06:30:51.058Z</dcterms:created>
  <dcterms:modified xsi:type="dcterms:W3CDTF">2026-05-31T06:30:51.059Z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