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Atc智能编程套装说明书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连接</w:t>
      </w:r>
      <w:bookmarkStart w:id="0" w:name="_GoBack"/>
      <w:bookmarkEnd w:id="0"/>
      <w:r>
        <w:rPr>
          <w:rFonts w:hint="eastAsia"/>
          <w:lang w:val="en-US" w:eastAsia="zh-CN"/>
        </w:rPr>
        <w:t>智能主控</w:t>
      </w:r>
    </w:p>
    <w:p>
      <w:pPr>
        <w:pStyle w:val="4"/>
        <w:numPr>
          <w:ilvl w:val="0"/>
          <w:numId w:val="2"/>
        </w:numPr>
        <w:bidi w:val="0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介绍</w:t>
      </w:r>
    </w:p>
    <w:p>
      <w:pPr>
        <w:numPr>
          <w:ilvl w:val="0"/>
          <w:numId w:val="0"/>
        </w:numPr>
        <w:bidi w:val="0"/>
        <w:ind w:left="40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将智能</w:t>
      </w:r>
      <w:r>
        <w:rPr>
          <w:rFonts w:hint="eastAsia"/>
          <w:lang w:val="en-US" w:eastAsia="zh-CN"/>
        </w:rPr>
        <w:t>主控</w:t>
      </w:r>
      <w:r>
        <w:rPr>
          <w:rFonts w:hint="default"/>
          <w:lang w:val="en-US" w:eastAsia="zh-CN"/>
        </w:rPr>
        <w:t>连接至设备是</w:t>
      </w:r>
      <w:r>
        <w:rPr>
          <w:rFonts w:hint="eastAsia"/>
          <w:lang w:val="en-US" w:eastAsia="zh-CN"/>
        </w:rPr>
        <w:t>乐博士ATC编程套装</w:t>
      </w:r>
      <w:r>
        <w:rPr>
          <w:rFonts w:hint="default"/>
          <w:lang w:val="en-US" w:eastAsia="zh-CN"/>
        </w:rPr>
        <w:t>体验的一个重要组成部分。如想将设备连接至智能</w:t>
      </w:r>
      <w:r>
        <w:rPr>
          <w:rFonts w:hint="eastAsia"/>
          <w:lang w:val="en-US" w:eastAsia="zh-CN"/>
        </w:rPr>
        <w:t>主控</w:t>
      </w:r>
      <w:r>
        <w:rPr>
          <w:rFonts w:hint="default"/>
          <w:lang w:val="en-US" w:eastAsia="zh-CN"/>
        </w:rPr>
        <w:t>，必须在“编程界面”上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点击位于</w:t>
      </w:r>
      <w:r>
        <w:rPr>
          <w:rFonts w:hint="eastAsia"/>
          <w:lang w:val="en-US" w:eastAsia="zh-CN"/>
        </w:rPr>
        <w:t>左</w:t>
      </w:r>
      <w:r>
        <w:rPr>
          <w:rFonts w:hint="default"/>
          <w:lang w:val="en-US" w:eastAsia="zh-CN"/>
        </w:rPr>
        <w:t>上角的</w:t>
      </w:r>
      <w:r>
        <w:rPr>
          <w:rFonts w:hint="eastAsia"/>
          <w:lang w:val="en-US" w:eastAsia="zh-CN"/>
        </w:rPr>
        <w:t>设置</w:t>
      </w:r>
      <w:r>
        <w:rPr>
          <w:rFonts w:hint="default"/>
          <w:lang w:val="en-US" w:eastAsia="zh-CN"/>
        </w:rPr>
        <w:t>图标</w:t>
      </w:r>
      <w:r>
        <w:rPr>
          <w:rFonts w:hint="eastAsia"/>
          <w:lang w:val="en-US" w:eastAsia="zh-CN"/>
        </w:rPr>
        <w:t>，选择其中的安装驱动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>程序</w:t>
      </w:r>
      <w:r>
        <w:rPr>
          <w:rFonts w:hint="default"/>
          <w:lang w:val="en-US" w:eastAsia="zh-CN"/>
        </w:rPr>
        <w:t>将引导你</w:t>
      </w:r>
      <w:r>
        <w:rPr>
          <w:rFonts w:hint="eastAsia"/>
          <w:lang w:val="en-US" w:eastAsia="zh-CN"/>
        </w:rPr>
        <w:t>安装驱动以便连接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bidi w:val="0"/>
        <w:ind w:left="40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9085" cy="216027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0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9085" cy="2160270"/>
            <wp:effectExtent l="0" t="0" r="571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0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既可以通过</w:t>
      </w:r>
      <w:r>
        <w:rPr>
          <w:rFonts w:hint="eastAsia"/>
          <w:lang w:val="en-US" w:eastAsia="zh-CN"/>
        </w:rPr>
        <w:t>TYPE-C</w:t>
      </w:r>
      <w:r>
        <w:rPr>
          <w:rFonts w:hint="default"/>
          <w:lang w:val="en-US" w:eastAsia="zh-CN"/>
        </w:rPr>
        <w:t>数据线直接进行连接，也可以通过蓝牙配对进行连接。请注意，如果你的设备不支持</w:t>
      </w:r>
      <w:r>
        <w:rPr>
          <w:rFonts w:hint="eastAsia"/>
          <w:lang w:val="en-US" w:eastAsia="zh-CN"/>
        </w:rPr>
        <w:t>TYPE-C</w:t>
      </w:r>
      <w:r>
        <w:rPr>
          <w:rFonts w:hint="default"/>
          <w:lang w:val="en-US" w:eastAsia="zh-CN"/>
        </w:rPr>
        <w:t>连接，则其不支持通过数据线进行连接的选项。在这种情况下，你必须改用蓝牙方式。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TYPE-C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如果你选择通过</w:t>
      </w:r>
      <w:r>
        <w:rPr>
          <w:rFonts w:hint="eastAsia"/>
          <w:lang w:val="en-US" w:eastAsia="zh-CN"/>
        </w:rPr>
        <w:t>TYPE-C</w:t>
      </w:r>
      <w:r>
        <w:rPr>
          <w:rFonts w:hint="default"/>
          <w:lang w:val="en-US" w:eastAsia="zh-CN"/>
        </w:rPr>
        <w:t>数据线进行连接，请按照以下步骤进行操作: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确保智能</w:t>
      </w:r>
      <w:r>
        <w:rPr>
          <w:rFonts w:hint="eastAsia"/>
          <w:lang w:val="en-US" w:eastAsia="zh-CN"/>
        </w:rPr>
        <w:t>主控</w:t>
      </w:r>
      <w:r>
        <w:rPr>
          <w:rFonts w:hint="default"/>
          <w:lang w:val="en-US" w:eastAsia="zh-CN"/>
        </w:rPr>
        <w:t>已连接至搭载最新版</w:t>
      </w:r>
      <w:r>
        <w:rPr>
          <w:rFonts w:hint="eastAsia"/>
          <w:lang w:val="en-US" w:eastAsia="zh-CN"/>
        </w:rPr>
        <w:t>ATC</w:t>
      </w:r>
      <w:r>
        <w:rPr>
          <w:rFonts w:hint="default"/>
          <w:lang w:val="en-US" w:eastAsia="zh-CN"/>
        </w:rPr>
        <w:t>应用程序的设备。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</w:t>
      </w:r>
      <w:r>
        <w:rPr>
          <w:rFonts w:hint="eastAsia"/>
          <w:lang w:val="en-US" w:eastAsia="zh-CN"/>
        </w:rPr>
        <w:t>TYPE-C</w:t>
      </w:r>
      <w:r>
        <w:rPr>
          <w:rFonts w:hint="default"/>
          <w:lang w:val="en-US" w:eastAsia="zh-CN"/>
        </w:rPr>
        <w:t>数据线的端连接至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将数据线的另一端连接至设备的</w:t>
      </w:r>
      <w:r>
        <w:rPr>
          <w:rFonts w:hint="eastAsia"/>
          <w:lang w:val="en-US" w:eastAsia="zh-CN"/>
        </w:rPr>
        <w:t>USB</w:t>
      </w:r>
      <w:r>
        <w:rPr>
          <w:rFonts w:hint="default"/>
          <w:lang w:val="en-US" w:eastAsia="zh-CN"/>
        </w:rPr>
        <w:t>端口。与智能</w:t>
      </w:r>
      <w:r>
        <w:rPr>
          <w:rFonts w:hint="eastAsia"/>
          <w:lang w:val="en-US" w:eastAsia="zh-CN"/>
        </w:rPr>
        <w:t>主控</w:t>
      </w:r>
      <w:r>
        <w:rPr>
          <w:rFonts w:hint="default"/>
          <w:lang w:val="en-US" w:eastAsia="zh-CN"/>
        </w:rPr>
        <w:t>完成连接后，将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打开，</w:t>
      </w:r>
      <w:r>
        <w:rPr>
          <w:rFonts w:hint="eastAsia"/>
          <w:lang w:val="en-US" w:eastAsia="zh-CN"/>
        </w:rPr>
        <w:t>应用程序将显示端口数据，代表</w:t>
      </w:r>
      <w:r>
        <w:rPr>
          <w:rFonts w:hint="default"/>
          <w:lang w:val="en-US" w:eastAsia="zh-CN"/>
        </w:rPr>
        <w:t>已准备就绪。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9085" cy="2160270"/>
            <wp:effectExtent l="0" t="0" r="571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蓝牙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如果你选择通过蓝牙进行连接，请按照以下步骤进行操作: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确保你正在使用搭载最新版</w:t>
      </w:r>
      <w:r>
        <w:rPr>
          <w:rFonts w:hint="eastAsia"/>
          <w:lang w:val="en-US" w:eastAsia="zh-CN"/>
        </w:rPr>
        <w:t>ATC</w:t>
      </w:r>
      <w:r>
        <w:rPr>
          <w:rFonts w:hint="default"/>
          <w:lang w:val="en-US" w:eastAsia="zh-CN"/>
        </w:rPr>
        <w:t>应用程序的设备。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color w:val="FF0000"/>
          <w:lang w:val="en-US" w:eastAsia="zh-CN"/>
        </w:rPr>
        <w:t>以下步骤待确认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在“编程界面”上，单击位于右上角的</w:t>
      </w:r>
      <w:r>
        <w:rPr>
          <w:rFonts w:hint="eastAsia"/>
          <w:color w:val="FF0000"/>
          <w:lang w:val="en-US" w:eastAsia="zh-CN"/>
        </w:rPr>
        <w:t>智能主控</w:t>
      </w:r>
      <w:r>
        <w:rPr>
          <w:rFonts w:hint="default"/>
          <w:color w:val="FF0000"/>
          <w:lang w:val="en-US" w:eastAsia="zh-CN"/>
        </w:rPr>
        <w:t>图标，进入“连接中心”。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点击“连接中心”中的蓝牙以切换至蓝牙模式。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按压</w:t>
      </w:r>
      <w:r>
        <w:rPr>
          <w:rFonts w:hint="eastAsia"/>
          <w:color w:val="FF0000"/>
          <w:lang w:val="en-US" w:eastAsia="zh-CN"/>
        </w:rPr>
        <w:t>智能主控</w:t>
      </w:r>
      <w:r>
        <w:rPr>
          <w:rFonts w:hint="default"/>
          <w:color w:val="FF0000"/>
          <w:lang w:val="en-US" w:eastAsia="zh-CN"/>
        </w:rPr>
        <w:t>的中间按钮，开启</w:t>
      </w:r>
      <w:r>
        <w:rPr>
          <w:rFonts w:hint="eastAsia"/>
          <w:color w:val="FF0000"/>
          <w:lang w:val="en-US" w:eastAsia="zh-CN"/>
        </w:rPr>
        <w:t>智能主控</w:t>
      </w:r>
      <w:r>
        <w:rPr>
          <w:rFonts w:hint="default"/>
          <w:color w:val="FF0000"/>
          <w:lang w:val="en-US" w:eastAsia="zh-CN"/>
        </w:rPr>
        <w:t>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按压左右按钮选择</w:t>
      </w:r>
      <w:r>
        <w:rPr>
          <w:rFonts w:hint="default"/>
          <w:color w:val="FF0000"/>
          <w:lang w:val="en-US" w:eastAsia="zh-CN"/>
        </w:rPr>
        <w:t>蓝牙</w:t>
      </w:r>
      <w:r>
        <w:rPr>
          <w:rFonts w:hint="eastAsia"/>
          <w:color w:val="FF0000"/>
          <w:lang w:val="en-US" w:eastAsia="zh-CN"/>
        </w:rPr>
        <w:t>程序，按中间按钮</w:t>
      </w:r>
      <w:r>
        <w:rPr>
          <w:rFonts w:hint="default"/>
          <w:color w:val="FF0000"/>
          <w:lang w:val="en-US" w:eastAsia="zh-CN"/>
        </w:rPr>
        <w:t>，启用蓝牙。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等待1分钟，直到你看到你的</w:t>
      </w:r>
      <w:r>
        <w:rPr>
          <w:rFonts w:hint="eastAsia"/>
          <w:color w:val="FF0000"/>
          <w:lang w:val="en-US" w:eastAsia="zh-CN"/>
        </w:rPr>
        <w:t>智能主控</w:t>
      </w:r>
      <w:r>
        <w:rPr>
          <w:rFonts w:hint="default"/>
          <w:color w:val="FF0000"/>
          <w:lang w:val="en-US" w:eastAsia="zh-CN"/>
        </w:rPr>
        <w:t>出现在</w:t>
      </w:r>
      <w:r>
        <w:rPr>
          <w:rFonts w:hint="eastAsia"/>
          <w:color w:val="FF0000"/>
          <w:lang w:val="en-US" w:eastAsia="zh-CN"/>
        </w:rPr>
        <w:t>智能主控</w:t>
      </w:r>
      <w:r>
        <w:rPr>
          <w:rFonts w:hint="default"/>
          <w:color w:val="FF0000"/>
          <w:lang w:val="en-US" w:eastAsia="zh-CN"/>
        </w:rPr>
        <w:t>列表中。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单击“连接”以连接至</w:t>
      </w:r>
      <w:r>
        <w:rPr>
          <w:rFonts w:hint="eastAsia"/>
          <w:color w:val="FF0000"/>
          <w:lang w:val="en-US" w:eastAsia="zh-CN"/>
        </w:rPr>
        <w:t>智能主控</w:t>
      </w:r>
      <w:r>
        <w:rPr>
          <w:rFonts w:hint="default"/>
          <w:color w:val="FF0000"/>
          <w:lang w:val="en-US" w:eastAsia="zh-CN"/>
        </w:rPr>
        <w:t>。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智能主控</w:t>
      </w:r>
      <w:r>
        <w:rPr>
          <w:rFonts w:hint="default"/>
          <w:color w:val="FF0000"/>
          <w:lang w:val="en-US" w:eastAsia="zh-CN"/>
        </w:rPr>
        <w:t>成功建立连接后，连接管理器将自动关闭，确认连接已成功，且</w:t>
      </w:r>
      <w:r>
        <w:rPr>
          <w:rFonts w:hint="eastAsia"/>
          <w:color w:val="FF0000"/>
          <w:lang w:val="en-US" w:eastAsia="zh-CN"/>
        </w:rPr>
        <w:t>智能主控</w:t>
      </w:r>
      <w:r>
        <w:rPr>
          <w:rFonts w:hint="default"/>
          <w:color w:val="FF0000"/>
          <w:lang w:val="en-US" w:eastAsia="zh-CN"/>
        </w:rPr>
        <w:t>已准备就绪，可以进行编程了。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设备信息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面板包含一系列与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相关的控件和信息，其中包括电池、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操作系统版本、连接的电机和传感器，以及存储的程序。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如想访问“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面板”，必须确保已与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建立连接，然后单击右上角的“</w:t>
      </w:r>
      <w:r>
        <w:rPr>
          <w:rFonts w:hint="eastAsia"/>
          <w:lang w:val="en-US" w:eastAsia="zh-CN"/>
        </w:rPr>
        <w:t>设备信息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7800" cy="2160270"/>
            <wp:effectExtent l="0" t="0" r="1270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主控面板分为两个与使用智能</w:t>
      </w:r>
      <w:r>
        <w:rPr>
          <w:rFonts w:hint="eastAsia"/>
          <w:lang w:val="en-US" w:eastAsia="zh-CN"/>
        </w:rPr>
        <w:t>主控</w:t>
      </w:r>
      <w:r>
        <w:rPr>
          <w:rFonts w:hint="default"/>
          <w:lang w:val="en-US" w:eastAsia="zh-CN"/>
        </w:rPr>
        <w:t>相关的部分:</w:t>
      </w:r>
      <w:r>
        <w:rPr>
          <w:rFonts w:hint="eastAsia"/>
          <w:lang w:val="en-US" w:eastAsia="zh-CN"/>
        </w:rPr>
        <w:t>端口数据</w:t>
      </w:r>
      <w:r>
        <w:rPr>
          <w:rFonts w:hint="default"/>
          <w:lang w:val="en-US" w:eastAsia="zh-CN"/>
        </w:rPr>
        <w:t>和程序选项卡。可通过点击切换在这两个应用界面之间进行切换。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9085" cy="2160270"/>
            <wp:effectExtent l="0" t="0" r="5715" b="114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端口数据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端口数据</w:t>
      </w:r>
      <w:r>
        <w:rPr>
          <w:rFonts w:hint="default"/>
          <w:lang w:val="en-US" w:eastAsia="zh-CN"/>
        </w:rPr>
        <w:t>选项卡提供与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相关的有用信息和控件。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9085" cy="2160270"/>
            <wp:effectExtent l="0" t="0" r="571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可从“端口数据”中找到的信息: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电池电量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操作系统版本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陀螺仪传感器值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已连接的电机和传感器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已连接的电机和传感器的实时值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程序选择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在“程序选项卡”中，可以找到当前存储在已连接智能</w:t>
      </w:r>
      <w:r>
        <w:rPr>
          <w:rFonts w:hint="eastAsia"/>
          <w:lang w:val="en-US" w:eastAsia="zh-CN"/>
        </w:rPr>
        <w:t>主控</w:t>
      </w:r>
      <w:r>
        <w:rPr>
          <w:rFonts w:hint="default"/>
          <w:lang w:val="en-US" w:eastAsia="zh-CN"/>
        </w:rPr>
        <w:t>上的所有程序的列表。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4265" cy="3251200"/>
            <wp:effectExtent l="0" t="0" r="6985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如果程序存储在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上，则程序可以在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上独立运行，而无需连接至设备。每个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拥有 20个存储位置，每个程序都会被分配到其中的一个位置上。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在“程序选项卡”中，程序列表将显示详细的程序信息: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存储位置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名称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程序的存储位置按照升序排列:从0至19。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更新设备</w:t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操作系统的新应当始终安装最新的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操作系统。这将确保你可以通过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获得最佳体验。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版本包含错误修复、新功能，具有更好的稳定性和性能。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如果有新的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操作系统版本可用，</w:t>
      </w:r>
      <w:r>
        <w:rPr>
          <w:rFonts w:hint="eastAsia"/>
          <w:lang w:val="en-US" w:eastAsia="zh-CN"/>
        </w:rPr>
        <w:t>ATC</w:t>
      </w:r>
      <w:r>
        <w:rPr>
          <w:rFonts w:hint="default"/>
          <w:lang w:val="en-US" w:eastAsia="zh-CN"/>
        </w:rPr>
        <w:t>应用程序会在你把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连接至设备时，提示你进行更新。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你还可以通过访问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的</w:t>
      </w:r>
      <w:r>
        <w:rPr>
          <w:rFonts w:hint="eastAsia"/>
          <w:lang w:val="en-US" w:eastAsia="zh-CN"/>
        </w:rPr>
        <w:t>连接</w:t>
      </w:r>
      <w:r>
        <w:rPr>
          <w:rFonts w:hint="default"/>
          <w:lang w:val="en-US" w:eastAsia="zh-CN"/>
        </w:rPr>
        <w:t>面板来查看是否有更新。当有新的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操作系统可用时，一个标有“更新”的按钮会出现在当前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操作系统版本的</w:t>
      </w:r>
      <w:r>
        <w:rPr>
          <w:rFonts w:hint="eastAsia"/>
          <w:lang w:val="en-US" w:eastAsia="zh-CN"/>
        </w:rPr>
        <w:t>下方</w:t>
      </w:r>
      <w:r>
        <w:rPr>
          <w:rFonts w:hint="default"/>
          <w:lang w:val="en-US" w:eastAsia="zh-CN"/>
        </w:rPr>
        <w:t>。只需按下此按钮即可下载并安装更新的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操作系统。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9085" cy="2160270"/>
            <wp:effectExtent l="0" t="0" r="571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更新电机或传感器</w:t>
      </w: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介绍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如果你发现到电机不精确，进行电机更新可能有助于将电机恢复到预期状态。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如想查找电机更新流程，请按照以下步骤进行操作:</w:t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确保</w:t>
      </w:r>
      <w:r>
        <w:rPr>
          <w:rFonts w:hint="eastAsia"/>
          <w:color w:val="auto"/>
          <w:lang w:val="en-US" w:eastAsia="zh-CN"/>
        </w:rPr>
        <w:t>智能主控</w:t>
      </w:r>
      <w:r>
        <w:rPr>
          <w:rFonts w:hint="default"/>
          <w:color w:val="auto"/>
          <w:lang w:val="en-US" w:eastAsia="zh-CN"/>
        </w:rPr>
        <w:t>已连接至搭载最新版</w:t>
      </w:r>
      <w:r>
        <w:rPr>
          <w:rFonts w:hint="eastAsia"/>
          <w:color w:val="auto"/>
          <w:lang w:val="en-US" w:eastAsia="zh-CN"/>
        </w:rPr>
        <w:t>ATC</w:t>
      </w:r>
      <w:r>
        <w:rPr>
          <w:rFonts w:hint="default"/>
          <w:color w:val="auto"/>
          <w:lang w:val="en-US" w:eastAsia="zh-CN"/>
        </w:rPr>
        <w:t>应用程序的设备。</w:t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在“编程界面”上，单击位于右上角的</w:t>
      </w:r>
      <w:r>
        <w:rPr>
          <w:rFonts w:hint="eastAsia"/>
          <w:color w:val="auto"/>
          <w:lang w:val="en-US" w:eastAsia="zh-CN"/>
        </w:rPr>
        <w:t>智能主控</w:t>
      </w:r>
      <w:r>
        <w:rPr>
          <w:rFonts w:hint="default"/>
          <w:color w:val="auto"/>
          <w:lang w:val="en-US" w:eastAsia="zh-CN"/>
        </w:rPr>
        <w:t>图标，进入</w:t>
      </w:r>
      <w:r>
        <w:rPr>
          <w:rFonts w:hint="eastAsia"/>
          <w:color w:val="auto"/>
          <w:lang w:val="en-US" w:eastAsia="zh-CN"/>
        </w:rPr>
        <w:t>智能主控</w:t>
      </w:r>
      <w:r>
        <w:rPr>
          <w:rFonts w:hint="default"/>
          <w:color w:val="auto"/>
          <w:lang w:val="en-US" w:eastAsia="zh-CN"/>
        </w:rPr>
        <w:t>主控面板。</w:t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按照说明完成电机</w:t>
      </w:r>
      <w:r>
        <w:rPr>
          <w:rFonts w:hint="eastAsia"/>
          <w:color w:val="auto"/>
          <w:lang w:val="en-US" w:eastAsia="zh-CN"/>
        </w:rPr>
        <w:t>更新</w:t>
      </w:r>
      <w:r>
        <w:rPr>
          <w:rFonts w:hint="default"/>
          <w:color w:val="auto"/>
          <w:lang w:val="en-US" w:eastAsia="zh-CN"/>
        </w:rPr>
        <w:t>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如果你之前</w:t>
      </w:r>
      <w:r>
        <w:rPr>
          <w:rFonts w:hint="eastAsia"/>
          <w:color w:val="auto"/>
          <w:lang w:val="en-US" w:eastAsia="zh-CN"/>
        </w:rPr>
        <w:t>更新</w:t>
      </w:r>
      <w:r>
        <w:rPr>
          <w:rFonts w:hint="default"/>
          <w:color w:val="auto"/>
          <w:lang w:val="en-US" w:eastAsia="zh-CN"/>
        </w:rPr>
        <w:t>过电机，则无需对这些电机进行</w:t>
      </w:r>
      <w:r>
        <w:rPr>
          <w:rFonts w:hint="eastAsia"/>
          <w:color w:val="auto"/>
          <w:lang w:val="en-US" w:eastAsia="zh-CN"/>
        </w:rPr>
        <w:t>更新</w:t>
      </w:r>
      <w:r>
        <w:rPr>
          <w:rFonts w:hint="default"/>
          <w:color w:val="auto"/>
          <w:lang w:val="en-US" w:eastAsia="zh-CN"/>
        </w:rPr>
        <w:t>操作。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智能主控</w:t>
      </w:r>
    </w:p>
    <w:p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智能主控是一个可编程控制单元，ATC传感器和电机可以与其连接。智能主控拥有直观的灯和按钮界面，可以自主工作。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智能主控配有八个输入/输出端口，可以连接具有相同类型端口的电机或传感器。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智能主控配有六轴惯性测量传感器，可用于检测智能主控的角度、动作、朝向、加速度。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智能主控带有一个三按钮界面。左箭头按钮和右箭头按钮可用于选择存储在智能主控中的程序，或用作程序中的动作按钮。中间按钮用于开启智能主控，运行和停止程序。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智能主控带有一个开启蓝牙的程序，用于与计算机、蓝牙手柄等设备建立连接。还提供USB物理连接，用于连接设备和为电池充电。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00225" cy="1800225"/>
            <wp:effectExtent l="0" t="0" r="0" b="0"/>
            <wp:docPr id="1" name="图片 1" descr="a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t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智能主控各个朝向定义：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正面:带有</w:t>
      </w:r>
      <w:r>
        <w:rPr>
          <w:rFonts w:hint="eastAsia"/>
          <w:lang w:val="en-US" w:eastAsia="zh-CN"/>
        </w:rPr>
        <w:t>LED</w:t>
      </w:r>
      <w:r>
        <w:rPr>
          <w:rFonts w:hint="default"/>
          <w:lang w:val="en-US" w:eastAsia="zh-CN"/>
        </w:rPr>
        <w:t>矩阵的一面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背面:带电池的一面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左侧::带有端口A、</w:t>
      </w:r>
      <w:r>
        <w:rPr>
          <w:rFonts w:hint="eastAsia"/>
          <w:lang w:val="en-US" w:eastAsia="zh-CN"/>
        </w:rPr>
        <w:t>B、C、D</w:t>
      </w:r>
      <w:r>
        <w:rPr>
          <w:rFonts w:hint="default"/>
          <w:lang w:val="en-US" w:eastAsia="zh-CN"/>
        </w:rPr>
        <w:t xml:space="preserve">的一面右侧:带有端口 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F、G、H</w:t>
      </w:r>
      <w:r>
        <w:rPr>
          <w:rFonts w:hint="default"/>
          <w:lang w:val="en-US" w:eastAsia="zh-CN"/>
        </w:rPr>
        <w:t>的一面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顶</w:t>
      </w:r>
      <w:r>
        <w:rPr>
          <w:rFonts w:hint="default"/>
          <w:lang w:val="en-US" w:eastAsia="zh-CN"/>
        </w:rPr>
        <w:t>部:带扬声器的一面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</w:t>
      </w:r>
      <w:r>
        <w:rPr>
          <w:rFonts w:hint="default"/>
          <w:lang w:val="en-US" w:eastAsia="zh-CN"/>
        </w:rPr>
        <w:t>部:带USB端口的一面</w:t>
      </w:r>
    </w:p>
    <w:p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音量检测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测量声音音量的大小，范围从0到100。</w:t>
      </w:r>
    </w:p>
    <w:p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俯仰角、翻滚角、偏航角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在正面朝上且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中心作为轴线交汇点的情况下，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的角度。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俯仰是使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向前和向后倾斜。倾斜范围从-90到90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横滚是将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-侧倾斜到另一侧。倾斜范围从-180到179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偏航是程序启动后，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相对于其起始位置的旋转。范围无限制。偏航角容易受到陀螺漂移的影响，并且取决于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的角速度。</w:t>
      </w:r>
    </w:p>
    <w:p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测量沿特定轴的重力，范围从-1000到1000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X从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的左侧到右侧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Y从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的顶面到底面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Z从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的正面到背面</w:t>
      </w:r>
    </w:p>
    <w:p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陀螺仪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绕指定轴转动时测量其速度。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X沿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左右两侧转动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Y沿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顶面和底面转动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Z沿</w:t>
      </w:r>
      <w:r>
        <w:rPr>
          <w:rFonts w:hint="eastAsia"/>
          <w:lang w:val="en-US" w:eastAsia="zh-CN"/>
        </w:rPr>
        <w:t>智能主控</w:t>
      </w:r>
      <w:r>
        <w:rPr>
          <w:rFonts w:hint="default"/>
          <w:lang w:val="en-US" w:eastAsia="zh-CN"/>
        </w:rPr>
        <w:t>正面和背面转动</w:t>
      </w:r>
    </w:p>
    <w:p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Led矩阵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9*7的长方形LED彩灯矩阵，各个灯珠均可独立编辑开关，颜色等。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电机</w:t>
      </w:r>
    </w:p>
    <w:p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电机同时具备电机和传感器的功能。这款电机配有集成式高级转动传感器，可以报告速度和位置信息。如果电机输出为手动旋转式，电机还可以直接检测用户的输入。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00300" cy="1800225"/>
            <wp:effectExtent l="0" t="0" r="0" b="0"/>
            <wp:docPr id="2" name="图片 2" descr="96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69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00300" cy="1800225"/>
            <wp:effectExtent l="0" t="0" r="0" b="0"/>
            <wp:docPr id="4" name="图片 4" descr="中型电机（浅灰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中型电机（浅灰）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顺时针和逆时针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当电机头朝向你时，通常将电机顺时针转动称为“正”方向，或表示为顺时针方向，而将另一方向转动称为“负”方向，或表示为逆时针方向。</w:t>
      </w:r>
    </w:p>
    <w:p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制动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制动定义了电机在停止时的行为。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制动:属于默认方式，电机在停止时使用动力制动并在之后对电机施加摩擦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保持位置:电机使用动力制动，如果其被迫离开停止位置，则会主动返回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惯性滑行:电机停止时切断电源</w:t>
      </w:r>
    </w:p>
    <w:p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加速度是指电机达到指定速度所需的时间。默认加速度具有以下模式: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快速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平衡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平滑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慢</w:t>
      </w:r>
      <w:r>
        <w:rPr>
          <w:rFonts w:hint="default"/>
          <w:lang w:val="en-US" w:eastAsia="zh-CN"/>
        </w:rPr>
        <w:t>速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非常慢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电机位置的精度可能会受到加速度的影响。越慢越准确。</w:t>
      </w:r>
    </w:p>
    <w:p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“功率”向电机直接提供电能，速度可能会受到电池电量或电阻的影响。使用“功率”时，可以通过输入(如其他传感器或遥控器)更动态地控制电机或移动。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颜色传感器</w:t>
      </w:r>
    </w:p>
    <w:p>
      <w:pPr>
        <w:pStyle w:val="4"/>
        <w:numPr>
          <w:ilvl w:val="0"/>
          <w:numId w:val="1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此传感器可以检测颜色、反射率，还可用作光输出。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85900" cy="189547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颜色识别</w:t>
      </w:r>
      <w:r>
        <w:rPr>
          <w:rFonts w:hint="eastAsia" w:asciiTheme="minorHAnsi" w:eastAsiaTheme="minorEastAsia"/>
          <w:lang w:val="en-US" w:eastAsia="zh-CN"/>
        </w:rPr>
        <w:t>（</w:t>
      </w:r>
      <w:r>
        <w:rPr>
          <w:rFonts w:hint="eastAsia" w:asciiTheme="minorHAnsi" w:eastAsiaTheme="minorEastAsia"/>
          <w:b/>
          <w:bCs/>
          <w:color w:val="FF0000"/>
          <w:lang w:val="en-US" w:eastAsia="zh-CN"/>
        </w:rPr>
        <w:t>以下待确认</w:t>
      </w:r>
      <w:r>
        <w:rPr>
          <w:rFonts w:hint="eastAsia" w:asciiTheme="minorHAnsi" w:eastAsiaTheme="minorEastAsia"/>
          <w:lang w:val="en-US" w:eastAsia="zh-CN"/>
        </w:rPr>
        <w:t>）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黑色</w:t>
      </w:r>
      <w:r>
        <w:rPr>
          <w:rFonts w:hint="eastAsia"/>
          <w:color w:val="FF0000"/>
          <w:lang w:val="en-US" w:eastAsia="zh-CN"/>
        </w:rPr>
        <w:t xml:space="preserve">   </w:t>
      </w:r>
      <w:r>
        <w:rPr>
          <w:rFonts w:hint="default"/>
          <w:color w:val="FF0000"/>
          <w:lang w:val="en-US" w:eastAsia="zh-CN"/>
        </w:rPr>
        <w:t>(0)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品红色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(1)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蓝色</w:t>
      </w:r>
      <w:r>
        <w:rPr>
          <w:rFonts w:hint="eastAsia"/>
          <w:color w:val="FF0000"/>
          <w:lang w:val="en-US" w:eastAsia="zh-CN"/>
        </w:rPr>
        <w:t xml:space="preserve">   </w:t>
      </w:r>
      <w:r>
        <w:rPr>
          <w:rFonts w:hint="default"/>
          <w:color w:val="FF0000"/>
          <w:lang w:val="en-US" w:eastAsia="zh-CN"/>
        </w:rPr>
        <w:t>(3)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蓝绿色 (4)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绿色</w:t>
      </w:r>
      <w:r>
        <w:rPr>
          <w:rFonts w:hint="eastAsia"/>
          <w:color w:val="FF0000"/>
          <w:lang w:val="en-US" w:eastAsia="zh-CN"/>
        </w:rPr>
        <w:t xml:space="preserve">   </w:t>
      </w:r>
      <w:r>
        <w:rPr>
          <w:rFonts w:hint="default"/>
          <w:color w:val="FF0000"/>
          <w:lang w:val="en-US" w:eastAsia="zh-CN"/>
        </w:rPr>
        <w:t>(5)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黄色</w:t>
      </w:r>
      <w:r>
        <w:rPr>
          <w:rFonts w:hint="eastAsia"/>
          <w:color w:val="FF0000"/>
          <w:lang w:val="en-US" w:eastAsia="zh-CN"/>
        </w:rPr>
        <w:t xml:space="preserve">   </w:t>
      </w:r>
      <w:r>
        <w:rPr>
          <w:rFonts w:hint="default"/>
          <w:color w:val="FF0000"/>
          <w:lang w:val="en-US" w:eastAsia="zh-CN"/>
        </w:rPr>
        <w:t>(7)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红色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 xml:space="preserve"> (9)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白色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 xml:space="preserve"> (10)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无颜色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(-1)</w:t>
      </w:r>
    </w:p>
    <w:p>
      <w:pPr>
        <w:pStyle w:val="4"/>
        <w:numPr>
          <w:ilvl w:val="0"/>
          <w:numId w:val="1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反射光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反射光测量从表面反射回颜色传感器的光量，以传感器本身作为光源。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距离传感器</w:t>
      </w:r>
    </w:p>
    <w:p>
      <w:pPr>
        <w:pStyle w:val="4"/>
        <w:numPr>
          <w:ilvl w:val="0"/>
          <w:numId w:val="2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rPr>
          <w:rFonts w:hint="eastAsia" w:asciiTheme="minorHAnsi" w:eastAsiaTheme="minorEastAsia"/>
          <w:lang w:val="en-US" w:eastAsia="zh-CN"/>
        </w:rPr>
      </w:pPr>
      <w:r>
        <w:rPr>
          <w:rFonts w:hint="default"/>
          <w:lang w:val="en-US" w:eastAsia="zh-CN"/>
        </w:rPr>
        <w:t>距离传感器利用超声波技术测量其到物体或表面的距离。</w:t>
      </w:r>
      <w:r>
        <w:rPr>
          <w:rFonts w:hint="eastAsia" w:asciiTheme="minorHAnsi" w:eastAsiaTheme="minorEastAsia"/>
          <w:lang w:val="en-US" w:eastAsia="zh-CN"/>
        </w:rPr>
        <w:t>（</w:t>
      </w:r>
      <w:r>
        <w:rPr>
          <w:rFonts w:hint="eastAsia" w:asciiTheme="minorHAnsi" w:eastAsiaTheme="minorEastAsia"/>
          <w:b/>
          <w:bCs/>
          <w:color w:val="FF0000"/>
          <w:lang w:val="en-US" w:eastAsia="zh-CN"/>
        </w:rPr>
        <w:t>以下待确认</w:t>
      </w:r>
      <w:r>
        <w:rPr>
          <w:rFonts w:hint="eastAsia" w:asciiTheme="minorHAnsi" w:eastAsiaTheme="minorEastAsia"/>
          <w:lang w:val="en-US" w:eastAsia="zh-CN"/>
        </w:rPr>
        <w:t>）</w:t>
      </w:r>
    </w:p>
    <w:p>
      <w:pPr>
        <w:rPr>
          <w:rFonts w:hint="eastAsia" w:asciiTheme="minorHAnsi" w:eastAsiaTheme="minorEastAsia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drawing>
          <wp:inline distT="0" distB="0" distL="114300" distR="114300">
            <wp:extent cx="2400300" cy="1800225"/>
            <wp:effectExtent l="0" t="0" r="0" b="0"/>
            <wp:docPr id="13" name="图片 13" descr="超声波传感器（浅灰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超声波传感器（浅灰）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可读距离约在5 厘米至 </w:t>
      </w:r>
      <w:r>
        <w:rPr>
          <w:rFonts w:hint="eastAsia"/>
          <w:color w:val="FF0000"/>
          <w:lang w:val="en-US" w:eastAsia="zh-CN"/>
        </w:rPr>
        <w:t>150</w:t>
      </w:r>
      <w:r>
        <w:rPr>
          <w:rFonts w:hint="default"/>
          <w:color w:val="FF0000"/>
          <w:lang w:val="en-US" w:eastAsia="zh-CN"/>
        </w:rPr>
        <w:t xml:space="preserve"> 厘米范围内。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按键传感器</w:t>
      </w:r>
    </w:p>
    <w:p>
      <w:pPr>
        <w:pStyle w:val="4"/>
        <w:numPr>
          <w:ilvl w:val="0"/>
          <w:numId w:val="22"/>
        </w:numPr>
        <w:bidi w:val="0"/>
        <w:ind w:left="425" w:hanging="42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rPr>
          <w:rFonts w:hint="eastAsia" w:asciiTheme="minorHAnsi" w:eastAsiaTheme="minorEastAsia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按键</w:t>
      </w:r>
      <w:r>
        <w:rPr>
          <w:rFonts w:hint="default"/>
          <w:lang w:val="en-US" w:eastAsia="zh-CN"/>
        </w:rPr>
        <w:t>传感器可以检测简单的触摸</w:t>
      </w:r>
      <w:r>
        <w:rPr>
          <w:rFonts w:hint="eastAsia" w:asciiTheme="minorHAnsi" w:eastAsiaTheme="minorEastAsia"/>
          <w:lang w:val="en-US" w:eastAsia="zh-CN"/>
        </w:rPr>
        <w:t>。</w:t>
      </w:r>
    </w:p>
    <w:p>
      <w:pPr>
        <w:rPr>
          <w:rFonts w:hint="eastAsia" w:asciiTheme="minorHAnsi" w:eastAsiaTheme="minorEastAsia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drawing>
          <wp:inline distT="0" distB="0" distL="114300" distR="114300">
            <wp:extent cx="2400300" cy="1800225"/>
            <wp:effectExtent l="0" t="0" r="0" b="0"/>
            <wp:docPr id="14" name="图片 14" descr="触碰传感器（浅灰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触碰传感器（浅灰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按下（1）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松开（0）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蓝牙手柄</w:t>
      </w:r>
    </w:p>
    <w:p>
      <w:pPr>
        <w:pStyle w:val="4"/>
        <w:numPr>
          <w:ilvl w:val="0"/>
          <w:numId w:val="2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ATC</w:t>
      </w:r>
      <w:r>
        <w:rPr>
          <w:rFonts w:hint="default"/>
          <w:lang w:val="en-US" w:eastAsia="zh-CN"/>
        </w:rPr>
        <w:t>蓝牙手柄拥有15个按键和2个摇杆，功能可通过编程来定义。提供</w:t>
      </w:r>
      <w:r>
        <w:rPr>
          <w:rFonts w:hint="eastAsia"/>
          <w:lang w:val="en-US" w:eastAsia="zh-CN"/>
        </w:rPr>
        <w:t>ATC</w:t>
      </w:r>
      <w:r>
        <w:rPr>
          <w:rFonts w:hint="default"/>
          <w:lang w:val="en-US" w:eastAsia="zh-CN"/>
        </w:rPr>
        <w:t>配套的应用程序, 上传即可使用。无论是在教室、家中还是赛场上, 你都可以畅享手感更清晰、更专业的机器人操控体验。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012825" cy="1800225"/>
            <wp:effectExtent l="0" t="0" r="9525" b="15875"/>
            <wp:docPr id="15" name="图片 15" descr="a0a7f973a26203812581e7d48d12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0a7f973a26203812581e7d48d1237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12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充电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蓝牙手柄内置有锂电池，连接type-c数据线可为其充电。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12825" cy="1800225"/>
            <wp:effectExtent l="0" t="0" r="9525" b="15875"/>
            <wp:docPr id="16" name="图片 16" descr="f63b50a24ec15acd244235725b1b6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63b50a24ec15acd244235725b1b61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12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注：指示灯红色常亮时表示电池电量低，请及时</w:t>
      </w:r>
      <w:r>
        <w:rPr>
          <w:rFonts w:hint="eastAsia"/>
          <w:lang w:val="en-US" w:eastAsia="zh-CN"/>
        </w:rPr>
        <w:t>充电</w:t>
      </w:r>
      <w:r>
        <w:rPr>
          <w:rFonts w:hint="default"/>
          <w:lang w:val="en-US" w:eastAsia="zh-CN"/>
        </w:rPr>
        <w:t>。</w:t>
      </w:r>
    </w:p>
    <w:p>
      <w:pPr>
        <w:pStyle w:val="4"/>
        <w:numPr>
          <w:ilvl w:val="0"/>
          <w:numId w:val="2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遥控机器人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具体操作方法</w:t>
      </w:r>
      <w:r>
        <w:rPr>
          <w:rFonts w:hint="eastAsia"/>
          <w:lang w:val="en-US" w:eastAsia="zh-CN"/>
        </w:rPr>
        <w:t>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打开主控蓝牙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012825" cy="1800225"/>
            <wp:effectExtent l="0" t="0" r="15875" b="9525"/>
            <wp:docPr id="17" name="图片 17" descr="4b4879f08dd4bd1a3dae946b0b5f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b4879f08dd4bd1a3dae946b0b5f3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2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打开蓝牙遥控，将手柄靠近机器人，长按手柄上的连接按键直到指示灯闪烁频率加快，松开按键，蓝牙自动配对,指示灯蓝色常亮时表示配对成功。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蓝牙手柄以主模式连接上机器人时，长按蓝牙手柄的蓝牙键3秒，蓝牙手柄会搜索并连接附近其他的机器人。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当成功连接上新机器人之后，蓝牙手柄才会断开当前连接的机器人；否则会继续保持与当前机器人的连接。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蓝牙手柄断电重启后，会自动搜索最后一次成功连接的机器人，搜索到后自动连接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智能主控连接到ATC应用程序，编辑并下载程序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78605" cy="2160270"/>
            <wp:effectExtent l="0" t="0" r="17145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图示：摇杆操作机器人前后左右，按键XYAB操作机器人机械臂程序。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完成，开始遥控机器人</w:t>
      </w:r>
    </w:p>
    <w:p>
      <w:pPr>
        <w:pStyle w:val="4"/>
        <w:numPr>
          <w:ilvl w:val="0"/>
          <w:numId w:val="2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使用前请确保模式选择正确。每种模式运行程序不同，模式选择错误可能会损坏 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为了更好的操控体验，需要注意遥控距离，超过控制范围可能因蓝牙断开连接失去控制。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操控前请先熟悉各按键功能，以免误操作造成设备损坏。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6岁以下</w:t>
      </w:r>
      <w:r>
        <w:rPr>
          <w:rFonts w:hint="default"/>
          <w:lang w:val="en-US" w:eastAsia="zh-CN"/>
        </w:rPr>
        <w:t>儿童需在成人陪同下使用。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990EE"/>
    <w:multiLevelType w:val="singleLevel"/>
    <w:tmpl w:val="82A990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75717A7"/>
    <w:multiLevelType w:val="singleLevel"/>
    <w:tmpl w:val="A75717A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A9147A42"/>
    <w:multiLevelType w:val="singleLevel"/>
    <w:tmpl w:val="A9147A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15FCDA3"/>
    <w:multiLevelType w:val="singleLevel"/>
    <w:tmpl w:val="B15FCDA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3A6D26F"/>
    <w:multiLevelType w:val="singleLevel"/>
    <w:tmpl w:val="B3A6D26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BDC0DABE"/>
    <w:multiLevelType w:val="singleLevel"/>
    <w:tmpl w:val="BDC0DAB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C096C039"/>
    <w:multiLevelType w:val="singleLevel"/>
    <w:tmpl w:val="C096C03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CE1D4D3E"/>
    <w:multiLevelType w:val="singleLevel"/>
    <w:tmpl w:val="CE1D4D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D1024482"/>
    <w:multiLevelType w:val="singleLevel"/>
    <w:tmpl w:val="D102448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E1F84895"/>
    <w:multiLevelType w:val="singleLevel"/>
    <w:tmpl w:val="E1F848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EE16FD51"/>
    <w:multiLevelType w:val="singleLevel"/>
    <w:tmpl w:val="EE16FD5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EF158929"/>
    <w:multiLevelType w:val="singleLevel"/>
    <w:tmpl w:val="EF15892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05A9053C"/>
    <w:multiLevelType w:val="singleLevel"/>
    <w:tmpl w:val="05A905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06D51A4A"/>
    <w:multiLevelType w:val="singleLevel"/>
    <w:tmpl w:val="06D51A4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08A1151C"/>
    <w:multiLevelType w:val="singleLevel"/>
    <w:tmpl w:val="08A115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0C508453"/>
    <w:multiLevelType w:val="singleLevel"/>
    <w:tmpl w:val="0C5084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16842D96"/>
    <w:multiLevelType w:val="singleLevel"/>
    <w:tmpl w:val="16842D9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28E1A5CA"/>
    <w:multiLevelType w:val="singleLevel"/>
    <w:tmpl w:val="28E1A5C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38B6A8F1"/>
    <w:multiLevelType w:val="singleLevel"/>
    <w:tmpl w:val="38B6A8F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9">
    <w:nsid w:val="44FC3C31"/>
    <w:multiLevelType w:val="singleLevel"/>
    <w:tmpl w:val="44FC3C3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0">
    <w:nsid w:val="538CFF85"/>
    <w:multiLevelType w:val="singleLevel"/>
    <w:tmpl w:val="538CFF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61B4EED1"/>
    <w:multiLevelType w:val="singleLevel"/>
    <w:tmpl w:val="61B4EED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77F30745"/>
    <w:multiLevelType w:val="singleLevel"/>
    <w:tmpl w:val="77F307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7E0A64AD"/>
    <w:multiLevelType w:val="singleLevel"/>
    <w:tmpl w:val="7E0A64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7E6F2A6D"/>
    <w:multiLevelType w:val="singleLevel"/>
    <w:tmpl w:val="7E6F2A6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16"/>
  </w:num>
  <w:num w:numId="4">
    <w:abstractNumId w:val="22"/>
  </w:num>
  <w:num w:numId="5">
    <w:abstractNumId w:val="10"/>
  </w:num>
  <w:num w:numId="6">
    <w:abstractNumId w:val="23"/>
  </w:num>
  <w:num w:numId="7">
    <w:abstractNumId w:val="2"/>
  </w:num>
  <w:num w:numId="8">
    <w:abstractNumId w:val="19"/>
  </w:num>
  <w:num w:numId="9">
    <w:abstractNumId w:val="9"/>
  </w:num>
  <w:num w:numId="10">
    <w:abstractNumId w:val="14"/>
  </w:num>
  <w:num w:numId="11">
    <w:abstractNumId w:val="1"/>
  </w:num>
  <w:num w:numId="12">
    <w:abstractNumId w:val="12"/>
  </w:num>
  <w:num w:numId="13">
    <w:abstractNumId w:val="20"/>
  </w:num>
  <w:num w:numId="14">
    <w:abstractNumId w:val="7"/>
  </w:num>
  <w:num w:numId="15">
    <w:abstractNumId w:val="21"/>
  </w:num>
  <w:num w:numId="16">
    <w:abstractNumId w:val="6"/>
  </w:num>
  <w:num w:numId="17">
    <w:abstractNumId w:val="15"/>
  </w:num>
  <w:num w:numId="18">
    <w:abstractNumId w:val="5"/>
  </w:num>
  <w:num w:numId="19">
    <w:abstractNumId w:val="4"/>
  </w:num>
  <w:num w:numId="20">
    <w:abstractNumId w:val="24"/>
  </w:num>
  <w:num w:numId="21">
    <w:abstractNumId w:val="17"/>
  </w:num>
  <w:num w:numId="22">
    <w:abstractNumId w:val="11"/>
  </w:num>
  <w:num w:numId="23">
    <w:abstractNumId w:val="8"/>
  </w:num>
  <w:num w:numId="24">
    <w:abstractNumId w:val="18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Y5ZmVkZTllMmVjN2YzODIxNTE5MDdjZDFlMGY0ZWMifQ=="/>
  </w:docVars>
  <w:rsids>
    <w:rsidRoot w:val="00000000"/>
    <w:rsid w:val="117B40FD"/>
    <w:rsid w:val="196C3258"/>
    <w:rsid w:val="1D380E69"/>
    <w:rsid w:val="2D184771"/>
    <w:rsid w:val="31AD3685"/>
    <w:rsid w:val="3EFB5050"/>
    <w:rsid w:val="51917235"/>
    <w:rsid w:val="5DC56D3E"/>
    <w:rsid w:val="6DFD4CBC"/>
    <w:rsid w:val="7D1C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344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2024-04-07T06:02:00Z</dcterms:created>
  <dc:creator>Administrator</dc:creator>
  <cp:lastModifiedBy>林诗益(｡･ω･｡)</cp:lastModifiedBy>
  <dcterms:modified xsi:type="dcterms:W3CDTF">2024-04-09T06:50:12Z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4582AB350E974181AAD80FBBF0D790DE_12</vt:lpwstr>
  </property>
</Properties>
</file>