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5141D3" w14:textId="2CE9F548" w:rsidR="000A7EE9" w:rsidRPr="000A7EE9" w:rsidRDefault="000A7EE9" w:rsidP="000A7EE9">
      <w:pPr>
        <w:pStyle w:val="NormalWeb"/>
        <w:spacing w:line="360" w:lineRule="auto"/>
        <w:jc w:val="both"/>
        <w:rPr>
          <w:rFonts w:ascii="Microsoft YaHei" w:eastAsia="Microsoft YaHei" w:hAnsi="Microsoft YaHei" w:cs="Microsoft YaHei"/>
          <w:b/>
          <w:bCs/>
          <w:color w:val="333333"/>
          <w:szCs w:val="21"/>
        </w:rPr>
      </w:pPr>
      <w:r w:rsidRPr="000A7EE9">
        <w:rPr>
          <w:rFonts w:ascii="Microsoft YaHei" w:eastAsia="Microsoft YaHei" w:hAnsi="Microsoft YaHei" w:cs="Microsoft YaHei" w:hint="eastAsia"/>
          <w:b/>
          <w:bCs/>
          <w:color w:val="333333"/>
          <w:szCs w:val="21"/>
        </w:rPr>
        <w:t>亚马逊图片布局</w:t>
      </w:r>
    </w:p>
    <w:p w14:paraId="64C53F64" w14:textId="588E1F3D" w:rsidR="000A7EE9" w:rsidRPr="000A7EE9" w:rsidRDefault="000A7EE9" w:rsidP="000A7EE9">
      <w:pPr>
        <w:pStyle w:val="NormalWeb"/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通用类目图片9张，</w:t>
      </w:r>
      <w:r w:rsidRPr="000A7EE9">
        <w:rPr>
          <w:rFonts w:ascii="Microsoft YaHei" w:eastAsia="Microsoft YaHei" w:hAnsi="Microsoft YaHei" w:cs="Microsoft YaHei"/>
          <w:color w:val="333333"/>
          <w:szCs w:val="21"/>
        </w:rPr>
        <w:t>listing</w:t>
      </w: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前台展示7张。或者</w:t>
      </w:r>
      <w:r w:rsidRPr="000A7EE9">
        <w:rPr>
          <w:rFonts w:ascii="Microsoft YaHei" w:eastAsia="Microsoft YaHei" w:hAnsi="Microsoft YaHei" w:cs="Microsoft YaHei"/>
          <w:color w:val="333333"/>
          <w:szCs w:val="21"/>
        </w:rPr>
        <w:t>6</w:t>
      </w: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张加一张主图。（主图视频）</w:t>
      </w:r>
    </w:p>
    <w:p w14:paraId="7E1DBFC2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主图：亚马逊商品listing的第一张图片,其它的则为辅图。商品主图必须是纯白色背景,展示单一商品。</w:t>
      </w:r>
    </w:p>
    <w:p w14:paraId="56526CE9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产品对比图：将同类产品进行对比,将优势卖点直接展示给消费者,并直击消费者的消费痛点,直观效果好。</w:t>
      </w:r>
    </w:p>
    <w:p w14:paraId="3329152A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场景图：通过图片将产品使用的场景展示出来,给消费者代入感,增加购买欲望。</w:t>
      </w:r>
    </w:p>
    <w:p w14:paraId="4A1DC306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细节功能图：展示产品的各个细节以及功能,让消费者能更好的了解产品的各个用途和用法。</w:t>
      </w:r>
    </w:p>
    <w:p w14:paraId="72CFA40E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包装图：展示产品的包含的所有配件等</w:t>
      </w:r>
    </w:p>
    <w:p w14:paraId="22D595FD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使用效果图：展示产品使用前后的效果,让消费者觉得这个产品的使用效果很好。</w:t>
      </w:r>
    </w:p>
    <w:p w14:paraId="76E7C9C6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尺寸图：展示产品的尺寸以及重量等参数,通过在图片上把其他生活场景当作参照物,让消费者了解产品的大小等。</w:t>
      </w:r>
    </w:p>
    <w:p w14:paraId="353499FB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爆炸图：将产品各个部分分解展示,能够瞬间提升产品档次。</w:t>
      </w:r>
    </w:p>
    <w:p w14:paraId="3E03FF23" w14:textId="77777777" w:rsidR="000A7EE9" w:rsidRPr="000A7EE9" w:rsidRDefault="000A7EE9" w:rsidP="000A7EE9">
      <w:pPr>
        <w:pStyle w:val="NormalWeb"/>
        <w:numPr>
          <w:ilvl w:val="0"/>
          <w:numId w:val="5"/>
        </w:numPr>
        <w:spacing w:line="360" w:lineRule="auto"/>
        <w:jc w:val="both"/>
        <w:rPr>
          <w:rFonts w:ascii="Microsoft YaHei" w:eastAsia="Microsoft YaHei" w:hAnsi="Microsoft YaHei" w:cs="Microsoft YaHei"/>
          <w:color w:val="333333"/>
          <w:szCs w:val="21"/>
          <w:lang w:val="en-CN"/>
        </w:rPr>
      </w:pPr>
      <w:r w:rsidRPr="000A7EE9">
        <w:rPr>
          <w:rFonts w:ascii="Microsoft YaHei" w:eastAsia="Microsoft YaHei" w:hAnsi="Microsoft YaHei" w:cs="Microsoft YaHei" w:hint="eastAsia"/>
          <w:color w:val="333333"/>
          <w:szCs w:val="21"/>
          <w:lang w:val="en-CN"/>
        </w:rPr>
        <w:t>主图视频：展现产品的使用功能或者场景以视频的方式，让你的产品更全方位的展示给顾客，提高转化率 ；功能性强的产品，视频也可以更好的介绍，减少后期售后问题</w:t>
      </w:r>
    </w:p>
    <w:p w14:paraId="1896533B" w14:textId="77777777" w:rsidR="00A64BCD" w:rsidRPr="00A64BCD" w:rsidRDefault="00A64BCD">
      <w:pPr>
        <w:pStyle w:val="NormalWeb"/>
        <w:widowControl/>
        <w:spacing w:beforeAutospacing="0" w:afterAutospacing="0" w:line="360" w:lineRule="auto"/>
        <w:jc w:val="both"/>
        <w:rPr>
          <w:rFonts w:ascii="Microsoft YaHei" w:eastAsia="Microsoft YaHei" w:hAnsi="Microsoft YaHei" w:cs="Microsoft YaHei" w:hint="eastAsia"/>
          <w:color w:val="333333"/>
          <w:sz w:val="21"/>
          <w:szCs w:val="21"/>
          <w:lang w:val="en-CN"/>
        </w:rPr>
      </w:pPr>
    </w:p>
    <w:sectPr w:rsidR="00A64BCD" w:rsidRPr="00A64B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A20AD5"/>
    <w:multiLevelType w:val="hybridMultilevel"/>
    <w:tmpl w:val="57E2DA1C"/>
    <w:lvl w:ilvl="0" w:tplc="E5489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FB4AA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447C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D4C5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0B4A8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2AE21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6F4B8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B0A8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93EB5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FA2547A"/>
    <w:multiLevelType w:val="hybridMultilevel"/>
    <w:tmpl w:val="38EAD4FE"/>
    <w:lvl w:ilvl="0" w:tplc="C6FA2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13CDC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B80AC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472B7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7A49E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28CF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0FC73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9BC8D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B45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27BC1336"/>
    <w:multiLevelType w:val="hybridMultilevel"/>
    <w:tmpl w:val="816816D0"/>
    <w:lvl w:ilvl="0" w:tplc="9AA2B6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26C2D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3F28F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3FA5C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4D2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A88E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9A7C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7D24B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D146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594B3CDC"/>
    <w:multiLevelType w:val="singleLevel"/>
    <w:tmpl w:val="594B3CDC"/>
    <w:lvl w:ilvl="0">
      <w:start w:val="2"/>
      <w:numFmt w:val="chineseCounting"/>
      <w:suff w:val="nothing"/>
      <w:lvlText w:val="%1、"/>
      <w:lvlJc w:val="left"/>
    </w:lvl>
  </w:abstractNum>
  <w:abstractNum w:abstractNumId="4" w15:restartNumberingAfterBreak="0">
    <w:nsid w:val="758820EF"/>
    <w:multiLevelType w:val="hybridMultilevel"/>
    <w:tmpl w:val="5178BB1A"/>
    <w:lvl w:ilvl="0" w:tplc="5CAA3C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646C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E0EC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780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7DC3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216F7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31AF3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A838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B67C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EC047DF"/>
    <w:rsid w:val="00047AFA"/>
    <w:rsid w:val="000A7EE9"/>
    <w:rsid w:val="002F266A"/>
    <w:rsid w:val="00693B85"/>
    <w:rsid w:val="006C35CF"/>
    <w:rsid w:val="00766CD0"/>
    <w:rsid w:val="00780773"/>
    <w:rsid w:val="009374BB"/>
    <w:rsid w:val="00A43A53"/>
    <w:rsid w:val="00A64BCD"/>
    <w:rsid w:val="00AD1217"/>
    <w:rsid w:val="0EC047DF"/>
    <w:rsid w:val="1CC5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6973EE7"/>
  <w15:docId w15:val="{B71BCA96-2678-AD43-9F6C-CF22DDF7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unhideWhenUsed/>
    <w:qFormat/>
    <w:pPr>
      <w:spacing w:beforeAutospacing="1" w:afterAutospacing="1"/>
      <w:jc w:val="left"/>
      <w:outlineLvl w:val="3"/>
    </w:pPr>
    <w:rPr>
      <w:rFonts w:ascii="SimSun" w:eastAsia="SimSun" w:hAnsi="SimSun" w:cs="Times New Roman" w:hint="eastAsia"/>
      <w:b/>
      <w:kern w:val="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Heading1Char">
    <w:name w:val="Heading 1 Char"/>
    <w:basedOn w:val="DefaultParagraphFont"/>
    <w:link w:val="Heading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99"/>
    <w:rsid w:val="00AD12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87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6283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6990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264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313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4563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9007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1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154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211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982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58175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9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528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512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7827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41118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748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446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1406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7061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6046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1943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45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8733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211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727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5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97574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35292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289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518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7169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320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7590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705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8698">
          <w:marLeft w:val="0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>微软中国</Company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Ruize Sun</cp:lastModifiedBy>
  <cp:revision>3</cp:revision>
  <dcterms:created xsi:type="dcterms:W3CDTF">2023-05-09T15:24:00Z</dcterms:created>
  <dcterms:modified xsi:type="dcterms:W3CDTF">2023-05-09T15:25:00Z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