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B97B6">
      <w:pPr>
        <w:pStyle w:val="3"/>
        <w:numPr>
          <w:ilvl w:val="0"/>
          <w:numId w:val="0"/>
        </w:numPr>
        <w:bidi w:val="0"/>
        <w:ind w:leftChars="0"/>
        <w:jc w:val="center"/>
        <w:rPr>
          <w:rFonts w:hint="eastAsia"/>
          <w:color w:val="FF0000"/>
          <w:sz w:val="40"/>
          <w:szCs w:val="40"/>
        </w:rPr>
      </w:pPr>
      <w:bookmarkStart w:id="0" w:name="_GoBack"/>
      <w:r>
        <w:rPr>
          <w:rFonts w:hint="eastAsia"/>
          <w:color w:val="FF0000"/>
          <w:sz w:val="40"/>
          <w:szCs w:val="40"/>
          <w:lang w:val="en-US" w:eastAsia="zh-CN"/>
        </w:rPr>
        <w:t>2025</w:t>
      </w:r>
      <w:r>
        <w:rPr>
          <w:rFonts w:hint="eastAsia"/>
          <w:color w:val="FF0000"/>
          <w:sz w:val="40"/>
          <w:szCs w:val="40"/>
        </w:rPr>
        <w:t>秒杀价格异常报错及新规解析</w:t>
      </w:r>
    </w:p>
    <w:bookmarkEnd w:id="0"/>
    <w:p w14:paraId="286E2543">
      <w:pPr>
        <w:rPr>
          <w:rFonts w:hint="eastAsia"/>
        </w:rPr>
      </w:pPr>
    </w:p>
    <w:p w14:paraId="3116117B">
      <w:pPr>
        <w:rPr>
          <w:rFonts w:hint="eastAsia" w:eastAsiaTheme="minorEastAsia"/>
          <w:lang w:eastAsia="zh-CN"/>
        </w:rPr>
      </w:pPr>
      <w:r>
        <w:rPr>
          <w:rFonts w:hint="eastAsia"/>
        </w:rPr>
        <w:t>最近不少卖家反馈，秒杀价格出现异常报错。很多卖家对秒杀价新规还不太清楚，我们今天详细探讨下</w:t>
      </w:r>
      <w:r>
        <w:rPr>
          <w:rFonts w:hint="eastAsia"/>
          <w:lang w:eastAsia="zh-CN"/>
        </w:rPr>
        <w:t>。</w:t>
      </w:r>
    </w:p>
    <w:p w14:paraId="7AB656B4">
      <w:pPr>
        <w:rPr>
          <w:rFonts w:hint="eastAsia"/>
        </w:rPr>
      </w:pPr>
      <w:r>
        <w:rPr>
          <w:rFonts w:hint="eastAsia"/>
        </w:rPr>
        <w:t>亚马逊目前秒杀价实行的是双重价格校验机制，秒杀价会取以下两个价格较低者：</w:t>
      </w:r>
    </w:p>
    <w:p w14:paraId="7DC4EA79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shd w:val="clear" w:fill="FFFF00"/>
        </w:rPr>
        <w:t>1. 近30天最低价：专项折扣、优惠券、降价这些促销相互作用叠加计入最低价。</w:t>
      </w:r>
      <w:r>
        <w:rPr>
          <w:rFonts w:hint="eastAsia"/>
          <w:lang w:val="en-US" w:eastAsia="zh-CN"/>
        </w:rPr>
        <w:t xml:space="preserve"> </w:t>
      </w:r>
    </w:p>
    <w:p w14:paraId="3198BA3A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hd w:val="clear" w:fill="FFFF00"/>
        </w:rPr>
        <w:t>2. 净促销价格（Net price） = 秒杀价 - 优惠券金额。</w:t>
      </w:r>
      <w:r>
        <w:rPr>
          <w:rFonts w:hint="eastAsia"/>
          <w:lang w:val="en-US" w:eastAsia="zh-CN"/>
        </w:rPr>
        <w:t xml:space="preserve">  </w:t>
      </w:r>
    </w:p>
    <w:p w14:paraId="2D60A842">
      <w:pPr>
        <w:rPr>
          <w:rFonts w:hint="default"/>
          <w:lang w:val="en-US" w:eastAsia="zh-CN"/>
        </w:rPr>
      </w:pPr>
    </w:p>
    <w:p w14:paraId="68777B67">
      <w:pPr>
        <w:ind w:left="0" w:leftChars="0" w:firstLine="0" w:firstLineChars="0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按照新的秒杀抓取逻辑，整理了一份表格，只要将每次价格设置做好记录，就会自动的计算出当前秒杀抓取的最低价格</w:t>
      </w:r>
    </w:p>
    <w:p w14:paraId="76C559A0">
      <w:pPr>
        <w:ind w:left="0" w:leftChars="0" w:firstLine="0" w:firstLineChars="0"/>
      </w:pPr>
      <w:r>
        <w:drawing>
          <wp:inline distT="0" distB="0" distL="114300" distR="114300">
            <wp:extent cx="4799965" cy="2062480"/>
            <wp:effectExtent l="0" t="0" r="635" b="139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98E2">
      <w:pPr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以及全站点新折扣费用自动计算表</w:t>
      </w:r>
    </w:p>
    <w:p w14:paraId="660EB673">
      <w:pPr>
        <w:ind w:left="0" w:leftChars="0" w:firstLine="0" w:firstLineChars="0"/>
      </w:pPr>
      <w:r>
        <w:drawing>
          <wp:inline distT="0" distB="0" distL="114300" distR="114300">
            <wp:extent cx="4549140" cy="1996440"/>
            <wp:effectExtent l="0" t="0" r="381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BC85">
      <w:pPr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b/>
          <w:bCs/>
          <w:color w:val="FF0000"/>
          <w:shd w:val="clear" w:fill="FFFF00"/>
          <w:lang w:eastAsia="zh-CN"/>
        </w:rPr>
        <w:t>以上表格包含在资料包中</w:t>
      </w:r>
    </w:p>
    <w:p w14:paraId="5DC2457E">
      <w:pPr>
        <w:pStyle w:val="4"/>
        <w:numPr>
          <w:ilvl w:val="1"/>
          <w:numId w:val="0"/>
        </w:numPr>
        <w:bidi w:val="0"/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近30天最低价计算逻辑</w:t>
      </w:r>
    </w:p>
    <w:p w14:paraId="3AFC86E8">
      <w:pPr>
        <w:rPr>
          <w:rFonts w:hint="eastAsia"/>
          <w:b/>
          <w:bCs/>
        </w:rPr>
      </w:pPr>
      <w:r>
        <w:rPr>
          <w:rFonts w:hint="eastAsia"/>
          <w:b/>
          <w:bCs/>
        </w:rPr>
        <w:t>仅开启优惠券的情况</w:t>
      </w:r>
    </w:p>
    <w:p w14:paraId="4D266B9C">
      <w:pPr>
        <w:rPr>
          <w:rFonts w:hint="eastAsia"/>
        </w:rPr>
      </w:pPr>
      <w:r>
        <w:rPr>
          <w:rFonts w:hint="eastAsia"/>
        </w:rPr>
        <w:t>近30天最低价 = 售价 × (1 - 优惠券比例)。</w:t>
      </w:r>
    </w:p>
    <w:p w14:paraId="7870ED1C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同时开启优惠券和专项折扣的情况</w:t>
      </w:r>
    </w:p>
    <w:p w14:paraId="25DC2486">
      <w:pPr>
        <w:rPr>
          <w:rFonts w:hint="eastAsia"/>
        </w:rPr>
      </w:pPr>
      <w:r>
        <w:rPr>
          <w:rFonts w:hint="eastAsia"/>
        </w:rPr>
        <w:t>近30天最低价 = 售价 × (1 - 专项折扣比例) × (1 - 优惠券比例)。</w:t>
      </w:r>
    </w:p>
    <w:p w14:paraId="1ABF7C8D">
      <w:pPr>
        <w:rPr>
          <w:rFonts w:hint="eastAsia"/>
        </w:rPr>
      </w:pPr>
    </w:p>
    <w:p w14:paraId="6432E748">
      <w:pPr>
        <w:rPr>
          <w:rFonts w:hint="eastAsia"/>
        </w:rPr>
      </w:pPr>
      <w:r>
        <w:drawing>
          <wp:inline distT="0" distB="0" distL="114300" distR="114300">
            <wp:extent cx="5269230" cy="2722245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507D">
      <w:pPr>
        <w:pStyle w:val="4"/>
        <w:numPr>
          <w:ilvl w:val="1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color w:val="FF0000"/>
        </w:rPr>
        <w:t>秒杀价计算逻辑补充说明</w:t>
      </w:r>
    </w:p>
    <w:p w14:paraId="58754855">
      <w:pPr>
        <w:rPr>
          <w:rFonts w:hint="eastAsia"/>
        </w:rPr>
      </w:pPr>
      <w:r>
        <w:rPr>
          <w:rFonts w:hint="eastAsia"/>
        </w:rPr>
        <w:t>当商品同时开启专享折扣（Prime专享折扣）和优惠券（Coupon）时，亚马逊采用阶梯式叠加计算方式：</w:t>
      </w:r>
    </w:p>
    <w:p w14:paraId="562EC19F">
      <w:pPr>
        <w:numPr>
          <w:ilvl w:val="0"/>
          <w:numId w:val="12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优先应用专享折扣：</w:t>
      </w:r>
      <w:r>
        <w:rPr>
          <w:rFonts w:hint="eastAsia"/>
        </w:rPr>
        <w:t>商品原价先扣除专享折扣比例，生成专享折后价。</w:t>
      </w:r>
    </w:p>
    <w:p w14:paraId="09364F52">
      <w:pPr>
        <w:numPr>
          <w:ilvl w:val="0"/>
          <w:numId w:val="0"/>
        </w:numPr>
        <w:ind w:firstLine="660" w:firstLineChars="30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color w:val="FF0000"/>
          <w:shd w:val="clear" w:fill="FFFF00"/>
        </w:rPr>
        <w:t>公式：专享折后价 = 原价 × (1 - 专享折扣比例)。</w:t>
      </w:r>
    </w:p>
    <w:p w14:paraId="61507B14">
      <w:pPr>
        <w:numPr>
          <w:ilvl w:val="0"/>
          <w:numId w:val="0"/>
        </w:numPr>
        <w:rPr>
          <w:rFonts w:hint="eastAsia"/>
        </w:rPr>
      </w:pPr>
    </w:p>
    <w:p w14:paraId="14728066">
      <w:pPr>
        <w:numPr>
          <w:ilvl w:val="0"/>
          <w:numId w:val="12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再叠加优惠券折扣：</w:t>
      </w:r>
      <w:r>
        <w:rPr>
          <w:rFonts w:hint="eastAsia"/>
        </w:rPr>
        <w:t>在专享折后价基础上，继续扣除优惠券比例，生成最终成交价。</w:t>
      </w:r>
    </w:p>
    <w:p w14:paraId="32F40DA2">
      <w:pPr>
        <w:numPr>
          <w:ilvl w:val="0"/>
          <w:numId w:val="0"/>
        </w:numPr>
        <w:ind w:leftChars="0" w:firstLine="660" w:firstLineChars="30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color w:val="FF0000"/>
          <w:shd w:val="clear" w:fill="FFFF00"/>
        </w:rPr>
        <w:t>公式：最终成交价 = 专享折后价 × (1 - 优惠券比例)。</w:t>
      </w:r>
    </w:p>
    <w:p w14:paraId="1F2923B2">
      <w:pPr>
        <w:rPr>
          <w:rFonts w:hint="eastAsia"/>
        </w:rPr>
      </w:pPr>
    </w:p>
    <w:p w14:paraId="23716382">
      <w:pPr>
        <w:rPr>
          <w:rFonts w:hint="eastAsia"/>
        </w:rPr>
      </w:pPr>
      <w:r>
        <w:rPr>
          <w:rFonts w:hint="eastAsia"/>
        </w:rPr>
        <w:t>---</w:t>
      </w:r>
    </w:p>
    <w:p w14:paraId="62B3A804">
      <w:pPr>
        <w:rPr>
          <w:rFonts w:hint="eastAsia"/>
        </w:rPr>
      </w:pPr>
    </w:p>
    <w:p w14:paraId="6241838B">
      <w:pPr>
        <w:ind w:left="0" w:leftChars="0" w:firstLine="0" w:firstLineChars="0"/>
        <w:rPr>
          <w:rFonts w:hint="eastAsia"/>
          <w:color w:val="FF0000"/>
        </w:rPr>
      </w:pPr>
      <w:r>
        <w:rPr>
          <w:rStyle w:val="98"/>
          <w:rFonts w:hint="eastAsia"/>
          <w:color w:val="FF0000"/>
        </w:rPr>
        <w:t>真实案例分析</w:t>
      </w:r>
    </w:p>
    <w:p w14:paraId="132A0F2F">
      <w:pPr>
        <w:rPr>
          <w:rFonts w:hint="eastAsia"/>
        </w:rPr>
      </w:pPr>
    </w:p>
    <w:p w14:paraId="1D2D43B2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案例1：灯具类卖家</w:t>
      </w:r>
    </w:p>
    <w:p w14:paraId="69536F74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亚马逊美国站灯具类型的卖家，平时售价是$149.99 ，开启$30优惠券。从未降过价格，也未曾开启过会员专享折扣。平时秒杀没有开启优惠券。该卖家2月24日跑秒杀发现从平时的秒杀价$127.49变成了$119.99 。</w:t>
      </w:r>
    </w:p>
    <w:p w14:paraId="237183B7">
      <w:pPr>
        <w:numPr>
          <w:ilvl w:val="0"/>
          <w:numId w:val="0"/>
        </w:numPr>
        <w:ind w:left="105" w:leftChars="0"/>
        <w:rPr>
          <w:rFonts w:hint="eastAsia"/>
        </w:rPr>
      </w:pPr>
    </w:p>
    <w:p w14:paraId="3740BA0C">
      <w:pPr>
        <w:rPr>
          <w:rFonts w:hint="eastAsia"/>
        </w:rPr>
      </w:pPr>
      <w:r>
        <w:rPr>
          <w:rFonts w:hint="eastAsia"/>
          <w:b/>
          <w:bCs/>
        </w:rPr>
        <w:t>- 平时售价：</w:t>
      </w:r>
      <w:r>
        <w:rPr>
          <w:rFonts w:hint="eastAsia"/>
        </w:rPr>
        <w:t>$149.99，开启$30优惠券。</w:t>
      </w:r>
    </w:p>
    <w:p w14:paraId="19204B29">
      <w:pPr>
        <w:rPr>
          <w:rFonts w:hint="eastAsia"/>
          <w:b/>
          <w:bCs/>
        </w:rPr>
      </w:pPr>
      <w:r>
        <w:rPr>
          <w:rFonts w:hint="eastAsia"/>
          <w:b/>
          <w:bCs/>
        </w:rPr>
        <w:t>- 秒杀价计算逻辑：</w:t>
      </w:r>
    </w:p>
    <w:p w14:paraId="5DEB97CC">
      <w:pPr>
        <w:rPr>
          <w:rFonts w:hint="eastAsia"/>
        </w:rPr>
      </w:pPr>
      <w:r>
        <w:rPr>
          <w:rFonts w:hint="eastAsia"/>
          <w:b/>
          <w:bCs/>
        </w:rPr>
        <w:t xml:space="preserve">  - 近30天最低价</w:t>
      </w:r>
      <w:r>
        <w:rPr>
          <w:rFonts w:hint="eastAsia"/>
        </w:rPr>
        <w:t xml:space="preserve"> = 售价 - 优惠券金额 = 149.99 - 30 = $119.99。</w:t>
      </w:r>
    </w:p>
    <w:p w14:paraId="133E0BC1">
      <w:pPr>
        <w:rPr>
          <w:rFonts w:hint="eastAsia"/>
        </w:rPr>
      </w:pPr>
      <w:r>
        <w:rPr>
          <w:rFonts w:hint="eastAsia"/>
          <w:b/>
          <w:bCs/>
        </w:rPr>
        <w:t xml:space="preserve">  - 秒杀期间净促销价格</w:t>
      </w:r>
      <w:r>
        <w:rPr>
          <w:rFonts w:hint="eastAsia"/>
        </w:rPr>
        <w:t xml:space="preserve"> = 秒杀价 - 优惠券金额 = 149.99 × 0.85 - 0 = $127.49。</w:t>
      </w:r>
    </w:p>
    <w:p w14:paraId="502B9AF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- 最终秒杀价：</w:t>
      </w:r>
      <w:r>
        <w:rPr>
          <w:rFonts w:hint="eastAsia"/>
        </w:rPr>
        <w:t>取净促销价格和平时秒杀价中最低值，即 $119.99。</w:t>
      </w:r>
    </w:p>
    <w:p w14:paraId="6E3DC6E8">
      <w:pPr>
        <w:rPr>
          <w:rFonts w:hint="eastAsia"/>
        </w:rPr>
      </w:pPr>
    </w:p>
    <w:p w14:paraId="0433E7D4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案例2：玩具类卖家</w:t>
      </w:r>
    </w:p>
    <w:p w14:paraId="09F8C1EF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</w:p>
    <w:p w14:paraId="205CA52B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亚马逊美国站玩具类卖家：平时售价$11.99 ，并且开启优惠券$2 。从未降过价格，也未曾开启过会员专享折扣。秒杀价格刚开始是10.19 ，跑了不到1个小时提示报错，让改价格到 $9.99。</w:t>
      </w:r>
    </w:p>
    <w:p w14:paraId="02421372">
      <w:pPr>
        <w:rPr>
          <w:rFonts w:hint="eastAsia"/>
        </w:rPr>
      </w:pPr>
      <w:r>
        <w:rPr>
          <w:rFonts w:hint="eastAsia"/>
          <w:b/>
          <w:bCs/>
        </w:rPr>
        <w:t>- 平时售价：</w:t>
      </w:r>
      <w:r>
        <w:rPr>
          <w:rFonts w:hint="eastAsia"/>
        </w:rPr>
        <w:t>$11.99，开启$2优惠券。</w:t>
      </w:r>
    </w:p>
    <w:p w14:paraId="54B0A088">
      <w:pPr>
        <w:rPr>
          <w:rFonts w:hint="eastAsia"/>
          <w:b/>
          <w:bCs/>
        </w:rPr>
      </w:pPr>
      <w:r>
        <w:rPr>
          <w:rFonts w:hint="eastAsia"/>
          <w:b/>
          <w:bCs/>
        </w:rPr>
        <w:t>- 秒杀价计算逻辑：</w:t>
      </w:r>
    </w:p>
    <w:p w14:paraId="307BF2B6">
      <w:pPr>
        <w:rPr>
          <w:rFonts w:hint="eastAsia"/>
        </w:rPr>
      </w:pPr>
      <w:r>
        <w:rPr>
          <w:rFonts w:hint="eastAsia"/>
          <w:b/>
          <w:bCs/>
        </w:rPr>
        <w:t xml:space="preserve">  - 近30天最低价</w:t>
      </w:r>
      <w:r>
        <w:rPr>
          <w:rFonts w:hint="eastAsia"/>
        </w:rPr>
        <w:t xml:space="preserve"> = 售价 - 优惠券金额 = 11.99 - 2 = $9.99。</w:t>
      </w:r>
    </w:p>
    <w:p w14:paraId="2F7D3D91">
      <w:pPr>
        <w:rPr>
          <w:rFonts w:hint="eastAsia"/>
        </w:rPr>
      </w:pPr>
      <w:r>
        <w:rPr>
          <w:rFonts w:hint="eastAsia"/>
          <w:b/>
          <w:bCs/>
        </w:rPr>
        <w:t xml:space="preserve">  - 平时秒杀价 </w:t>
      </w:r>
      <w:r>
        <w:rPr>
          <w:rFonts w:hint="eastAsia"/>
        </w:rPr>
        <w:t>= 参考价 × 0.85 = 11.99 × 0.85 = $10.19。</w:t>
      </w:r>
    </w:p>
    <w:p w14:paraId="057B155B">
      <w:pPr>
        <w:rPr>
          <w:rFonts w:hint="eastAsia"/>
        </w:rPr>
      </w:pPr>
      <w:r>
        <w:rPr>
          <w:rFonts w:hint="eastAsia"/>
          <w:b/>
          <w:bCs/>
        </w:rPr>
        <w:t xml:space="preserve">  - 最终秒杀价：</w:t>
      </w:r>
      <w:r>
        <w:rPr>
          <w:rFonts w:hint="eastAsia"/>
        </w:rPr>
        <w:t>取近30天最低价与秒杀净促销价格中最低值，即 $9.99。</w:t>
      </w:r>
    </w:p>
    <w:p w14:paraId="740C9B56">
      <w:pPr>
        <w:rPr>
          <w:rFonts w:hint="eastAsia"/>
        </w:rPr>
      </w:pPr>
    </w:p>
    <w:p w14:paraId="0034ACFD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案例3：家居类卖家</w:t>
      </w:r>
    </w:p>
    <w:p w14:paraId="7C9A15D8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</w:p>
    <w:p w14:paraId="0F453A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一个家居类卖家反馈：有个产品是售价$32.99 ，专享折扣后价格是：$25.99 ，平时开30% 优惠券。每个月都进行七天秒杀， 秒杀价格是25.99 ，秒杀期间未曾开过优惠券。2025年2月17日七天秒杀，七天秒杀前两天价格是$25.99 , 第3天秒杀标志不显示了。秒杀后台提示最高促销价格是$18.19。</w:t>
      </w:r>
    </w:p>
    <w:p w14:paraId="0E437BE8">
      <w:pPr>
        <w:rPr>
          <w:rFonts w:hint="eastAsia"/>
        </w:rPr>
      </w:pPr>
      <w:r>
        <w:rPr>
          <w:rFonts w:hint="eastAsia"/>
          <w:b/>
          <w:bCs/>
        </w:rPr>
        <w:t>- 平时售价：</w:t>
      </w:r>
      <w:r>
        <w:rPr>
          <w:rFonts w:hint="eastAsia"/>
        </w:rPr>
        <w:t>$32.99，专享折扣后价格：$25.99，平时开30%优惠券。</w:t>
      </w:r>
    </w:p>
    <w:p w14:paraId="72B7AE7F">
      <w:pPr>
        <w:rPr>
          <w:rFonts w:hint="eastAsia"/>
          <w:b/>
          <w:bCs/>
        </w:rPr>
      </w:pPr>
      <w:r>
        <w:rPr>
          <w:rFonts w:hint="eastAsia"/>
          <w:b/>
          <w:bCs/>
        </w:rPr>
        <w:t>- 秒杀价计算逻辑：</w:t>
      </w:r>
    </w:p>
    <w:p w14:paraId="6E00E601">
      <w:pPr>
        <w:rPr>
          <w:rFonts w:hint="eastAsia"/>
        </w:rPr>
      </w:pPr>
      <w:r>
        <w:rPr>
          <w:rFonts w:hint="eastAsia"/>
          <w:b/>
          <w:bCs/>
        </w:rPr>
        <w:t xml:space="preserve">  - 近30天最低价</w:t>
      </w:r>
      <w:r>
        <w:rPr>
          <w:rFonts w:hint="eastAsia"/>
        </w:rPr>
        <w:t xml:space="preserve"> = 专项折扣后价格 × (1 - 优惠券比例) = 25.99 × (1 - 30%) ≈ $18.19。</w:t>
      </w:r>
    </w:p>
    <w:p w14:paraId="283AB85B">
      <w:pPr>
        <w:rPr>
          <w:rFonts w:hint="eastAsia"/>
        </w:rPr>
      </w:pPr>
      <w:r>
        <w:rPr>
          <w:rFonts w:hint="eastAsia"/>
          <w:b/>
          <w:bCs/>
        </w:rPr>
        <w:t xml:space="preserve">  - 秒杀期间净促销价格</w:t>
      </w:r>
      <w:r>
        <w:rPr>
          <w:rFonts w:hint="eastAsia"/>
        </w:rPr>
        <w:t xml:space="preserve"> = 25.99（未开启优惠券）。</w:t>
      </w:r>
    </w:p>
    <w:p w14:paraId="49159768">
      <w:pPr>
        <w:rPr>
          <w:rFonts w:hint="eastAsia"/>
        </w:rPr>
      </w:pPr>
      <w:r>
        <w:rPr>
          <w:rFonts w:hint="eastAsia"/>
          <w:b/>
          <w:bCs/>
        </w:rPr>
        <w:t xml:space="preserve">  - 最终秒杀价：</w:t>
      </w:r>
      <w:r>
        <w:rPr>
          <w:rFonts w:hint="eastAsia"/>
        </w:rPr>
        <w:t>秒杀价格与净促销价格中取最低值。</w:t>
      </w:r>
    </w:p>
    <w:p w14:paraId="576C0A51">
      <w:pPr>
        <w:rPr>
          <w:rFonts w:hint="eastAsia"/>
        </w:rPr>
      </w:pPr>
    </w:p>
    <w:p w14:paraId="1FA95D2C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案例4：卫浴类卖家</w:t>
      </w:r>
    </w:p>
    <w:p w14:paraId="7E5108FF">
      <w:pPr>
        <w:numPr>
          <w:ilvl w:val="0"/>
          <w:numId w:val="0"/>
        </w:numPr>
        <w:ind w:left="105" w:leftChars="0"/>
        <w:rPr>
          <w:rFonts w:hint="eastAsia"/>
          <w:b/>
          <w:bCs/>
          <w:color w:val="FF0000"/>
        </w:rPr>
      </w:pPr>
    </w:p>
    <w:p w14:paraId="40653092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一个做卫浴的卖家， 平时售价29.99 美金， 开30%优惠券。 受秒杀价格新规影响秒杀价是$20.99 ，秒杀期间又开启了优惠券10%去快速拉单量。 2月再次秒杀提示最高秒杀价是18.89。</w:t>
      </w:r>
    </w:p>
    <w:p w14:paraId="2074DD47">
      <w:pPr>
        <w:rPr>
          <w:rFonts w:hint="eastAsia"/>
        </w:rPr>
      </w:pPr>
      <w:r>
        <w:rPr>
          <w:rFonts w:hint="eastAsia"/>
          <w:b/>
          <w:bCs/>
        </w:rPr>
        <w:t>- 平时售价：</w:t>
      </w:r>
      <w:r>
        <w:rPr>
          <w:rFonts w:hint="eastAsia"/>
        </w:rPr>
        <w:t>$29.99，开30%优惠券。</w:t>
      </w:r>
    </w:p>
    <w:p w14:paraId="17A5E2FF">
      <w:pPr>
        <w:rPr>
          <w:rFonts w:hint="eastAsia"/>
          <w:b/>
          <w:bCs/>
        </w:rPr>
      </w:pPr>
      <w:r>
        <w:rPr>
          <w:rFonts w:hint="eastAsia"/>
          <w:b/>
          <w:bCs/>
        </w:rPr>
        <w:t>- 秒杀价计算逻辑：</w:t>
      </w:r>
    </w:p>
    <w:p w14:paraId="52D57D1A">
      <w:pPr>
        <w:rPr>
          <w:rFonts w:hint="eastAsia"/>
        </w:rPr>
      </w:pPr>
      <w:r>
        <w:rPr>
          <w:rFonts w:hint="eastAsia"/>
          <w:b/>
          <w:bCs/>
        </w:rPr>
        <w:t xml:space="preserve">  - 近30天最低价 </w:t>
      </w:r>
      <w:r>
        <w:rPr>
          <w:rFonts w:hint="eastAsia"/>
        </w:rPr>
        <w:t>= 售价 × (1 - 优惠券比例) = 29.99 × (1 - 30%) ≈ $20.99。</w:t>
      </w:r>
    </w:p>
    <w:p w14:paraId="252AA605">
      <w:pPr>
        <w:rPr>
          <w:rFonts w:hint="eastAsia"/>
        </w:rPr>
      </w:pPr>
      <w:r>
        <w:rPr>
          <w:rFonts w:hint="eastAsia"/>
          <w:b/>
          <w:bCs/>
        </w:rPr>
        <w:t xml:space="preserve">  - 净促销价格 </w:t>
      </w:r>
      <w:r>
        <w:rPr>
          <w:rFonts w:hint="eastAsia"/>
        </w:rPr>
        <w:t>= 秒杀价 - 优惠券金额 = $20.99 - $20.99 × 10% = $18.89。</w:t>
      </w:r>
    </w:p>
    <w:p w14:paraId="48C2F953">
      <w:pPr>
        <w:rPr>
          <w:rFonts w:hint="eastAsia"/>
        </w:rPr>
      </w:pPr>
      <w:r>
        <w:rPr>
          <w:rFonts w:hint="eastAsia"/>
          <w:b/>
          <w:bCs/>
        </w:rPr>
        <w:t>- 秒杀价格解决方案：</w:t>
      </w:r>
      <w:r>
        <w:rPr>
          <w:rFonts w:hint="eastAsia"/>
        </w:rPr>
        <w:t>秒杀期间直接按照上次秒杀价$20.99 + 10%优惠券即可生效，无需按照$18.89秒杀价。</w:t>
      </w:r>
    </w:p>
    <w:p w14:paraId="6E268B69">
      <w:pPr>
        <w:rPr>
          <w:rFonts w:hint="eastAsia"/>
        </w:rPr>
      </w:pPr>
    </w:p>
    <w:p w14:paraId="08066055">
      <w:pPr>
        <w:rPr>
          <w:rFonts w:hint="eastAsia"/>
        </w:rPr>
      </w:pPr>
      <w:r>
        <w:rPr>
          <w:rFonts w:hint="eastAsia"/>
        </w:rPr>
        <w:t>---</w:t>
      </w:r>
    </w:p>
    <w:p w14:paraId="53344673">
      <w:pPr>
        <w:rPr>
          <w:rFonts w:hint="eastAsia"/>
        </w:rPr>
      </w:pPr>
    </w:p>
    <w:p w14:paraId="00503132">
      <w:pPr>
        <w:rPr>
          <w:rFonts w:hint="eastAsia"/>
        </w:rPr>
      </w:pPr>
      <w:r>
        <w:rPr>
          <w:rFonts w:hint="eastAsia"/>
        </w:rPr>
        <w:t xml:space="preserve"> 五、秒杀价计算逻辑总结</w:t>
      </w:r>
    </w:p>
    <w:p w14:paraId="30BB9BAE">
      <w:pPr>
        <w:rPr>
          <w:rFonts w:hint="eastAsia"/>
        </w:rPr>
      </w:pPr>
    </w:p>
    <w:p w14:paraId="7CB2E0E0">
      <w:pPr>
        <w:numPr>
          <w:ilvl w:val="0"/>
          <w:numId w:val="0"/>
        </w:numPr>
        <w:ind w:left="21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情况一：秒杀期间不开优惠券</w:t>
      </w:r>
    </w:p>
    <w:p w14:paraId="2084F594">
      <w:pPr>
        <w:rPr>
          <w:rFonts w:hint="eastAsia"/>
        </w:rPr>
      </w:pPr>
      <w:r>
        <w:rPr>
          <w:rFonts w:hint="eastAsia"/>
          <w:b/>
          <w:bCs/>
        </w:rPr>
        <w:t>- 近30天最低价：</w:t>
      </w:r>
      <w:r>
        <w:rPr>
          <w:rFonts w:hint="eastAsia"/>
        </w:rPr>
        <w:t>售价 × (1 - 专项折扣比例) × (1 - 优惠券比例)。</w:t>
      </w:r>
    </w:p>
    <w:p w14:paraId="37FE0C6F">
      <w:pPr>
        <w:rPr>
          <w:rFonts w:hint="eastAsia"/>
        </w:rPr>
      </w:pPr>
      <w:r>
        <w:rPr>
          <w:rFonts w:hint="eastAsia"/>
          <w:b/>
          <w:bCs/>
        </w:rPr>
        <w:t>- 净促销价格：</w:t>
      </w:r>
      <w:r>
        <w:rPr>
          <w:rFonts w:hint="eastAsia"/>
        </w:rPr>
        <w:t>秒杀价（适用于秒杀期间未开优惠券的情况）。</w:t>
      </w:r>
    </w:p>
    <w:p w14:paraId="548367E9">
      <w:pPr>
        <w:rPr>
          <w:rFonts w:hint="eastAsia"/>
        </w:rPr>
      </w:pPr>
      <w:r>
        <w:rPr>
          <w:rFonts w:hint="eastAsia"/>
          <w:b/>
          <w:bCs/>
        </w:rPr>
        <w:t>- 最终秒杀价：</w:t>
      </w:r>
      <w:r>
        <w:rPr>
          <w:rFonts w:hint="eastAsia"/>
        </w:rPr>
        <w:t>取近30天最低价与净促销价格中较低者。</w:t>
      </w:r>
    </w:p>
    <w:p w14:paraId="16A6AB30">
      <w:pPr>
        <w:rPr>
          <w:rFonts w:hint="eastAsia"/>
        </w:rPr>
      </w:pPr>
    </w:p>
    <w:p w14:paraId="659D8393">
      <w:pPr>
        <w:numPr>
          <w:ilvl w:val="0"/>
          <w:numId w:val="0"/>
        </w:numPr>
        <w:ind w:left="215" w:left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情况二：秒杀期间开优惠券</w:t>
      </w:r>
    </w:p>
    <w:p w14:paraId="1F1C6398">
      <w:pPr>
        <w:numPr>
          <w:ilvl w:val="0"/>
          <w:numId w:val="0"/>
        </w:numPr>
        <w:ind w:left="215" w:leftChars="0"/>
      </w:pPr>
      <w:r>
        <w:drawing>
          <wp:inline distT="0" distB="0" distL="114300" distR="114300">
            <wp:extent cx="5309870" cy="1504315"/>
            <wp:effectExtent l="0" t="0" r="508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88E5">
      <w:pPr>
        <w:numPr>
          <w:ilvl w:val="0"/>
          <w:numId w:val="0"/>
        </w:numPr>
        <w:ind w:left="215" w:leftChars="0"/>
        <w:rPr>
          <w:rFonts w:hint="eastAsia"/>
        </w:rPr>
      </w:pPr>
      <w:r>
        <w:rPr>
          <w:rFonts w:hint="eastAsia"/>
        </w:rPr>
        <w:t>平时的净价格（最低价）=售价-优惠券金额-专项折扣金额=100-10-10=$80秒杀期间净价格=秒杀价-优惠券金额=80-20=$60下次跑秒杀价：要么秒杀价$80+优惠券$20 ,或者是直接秒杀价$70+优惠券$10,  或者直接是$60秒杀价。</w:t>
      </w:r>
    </w:p>
    <w:p w14:paraId="151B8285">
      <w:pPr>
        <w:numPr>
          <w:ilvl w:val="0"/>
          <w:numId w:val="0"/>
        </w:numPr>
        <w:ind w:left="215" w:leftChars="0"/>
        <w:rPr>
          <w:rFonts w:hint="eastAsia"/>
        </w:rPr>
      </w:pPr>
    </w:p>
    <w:p w14:paraId="65BDEEFD">
      <w:pPr>
        <w:rPr>
          <w:rFonts w:hint="eastAsia"/>
        </w:rPr>
      </w:pPr>
      <w:r>
        <w:rPr>
          <w:rFonts w:hint="eastAsia"/>
          <w:b/>
          <w:bCs/>
        </w:rPr>
        <w:t>- 平时的净价格（最低价）</w:t>
      </w:r>
      <w:r>
        <w:rPr>
          <w:rFonts w:hint="eastAsia"/>
        </w:rPr>
        <w:t xml:space="preserve"> = 售价 - 优惠券金额 - 专项折扣金额。</w:t>
      </w:r>
    </w:p>
    <w:p w14:paraId="7E748A4A">
      <w:pPr>
        <w:rPr>
          <w:rFonts w:hint="eastAsia"/>
        </w:rPr>
      </w:pPr>
      <w:r>
        <w:rPr>
          <w:rFonts w:hint="eastAsia"/>
          <w:b/>
          <w:bCs/>
        </w:rPr>
        <w:t xml:space="preserve">- 秒杀期间净价格 </w:t>
      </w:r>
      <w:r>
        <w:rPr>
          <w:rFonts w:hint="eastAsia"/>
        </w:rPr>
        <w:t>= 秒杀价 - 优惠券金额。</w:t>
      </w:r>
    </w:p>
    <w:p w14:paraId="032C6709">
      <w:pPr>
        <w:rPr>
          <w:rFonts w:hint="eastAsia"/>
        </w:rPr>
      </w:pPr>
      <w:r>
        <w:rPr>
          <w:rFonts w:hint="eastAsia"/>
          <w:b/>
          <w:bCs/>
        </w:rPr>
        <w:t>- 下次秒杀价建议：</w:t>
      </w:r>
      <w:r>
        <w:rPr>
          <w:rFonts w:hint="eastAsia"/>
        </w:rPr>
        <w:t>根据实际情况选择更划算的方案，如上次秒杀价 + 优惠券比例。</w:t>
      </w:r>
    </w:p>
    <w:p w14:paraId="3D98CE44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3C2D6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8415" b="5715"/>
              <wp:wrapNone/>
              <wp:docPr id="11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O+UNfn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10160" b="10160"/>
              <wp:wrapNone/>
              <wp:docPr id="7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/7pDQ1gAAAAsBAAAPAAAAAAAAAAEAIAAAACIAAABkcnMvZG93bnJldi54bWxQSwEC&#10;FAAUAAAACACHTuJAC5TOtzAEAAAwCwAADgAAAAAAAAABACAAAAAlAQAAZHJzL2Uyb0RvYy54bWxQ&#10;SwUGAAAAAAYABgBZAQAAxwcAAAAA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7780" b="15240"/>
              <wp:wrapNone/>
              <wp:docPr id="10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AuIYKo+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oM7bDZAAAACwEAAA8AAAAAAAAAAQAgAAAAIgAAAGRy&#10;cy9kb3ducmV2LnhtbFBLAQIUABQAAAAIAIdO4kALiGCqPgQAAEcLAAAOAAAAAAAAAAEAIAAAACgB&#10;AABkcnMvZTJvRG9jLnhtbFBLBQYAAAAABgAGAFkBAADY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68402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10795" b="635"/>
          <wp:wrapNone/>
          <wp:docPr id="2" name="图片 2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EDAF5"/>
    <w:multiLevelType w:val="singleLevel"/>
    <w:tmpl w:val="982EDA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8C6EDA1"/>
    <w:multiLevelType w:val="multilevel"/>
    <w:tmpl w:val="D8C6EDA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47AC8"/>
    <w:rsid w:val="2EAB3578"/>
    <w:rsid w:val="55847AC8"/>
    <w:rsid w:val="5924042C"/>
    <w:rsid w:val="60805605"/>
    <w:rsid w:val="6D983199"/>
    <w:rsid w:val="7907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128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7"/>
    <w:qFormat/>
    <w:uiPriority w:val="0"/>
    <w:pPr>
      <w:jc w:val="center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5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4"/>
    <w:qFormat/>
    <w:uiPriority w:val="0"/>
    <w:rPr>
      <w:rFonts w:ascii="Microsoft YaHei UI" w:hAnsi="微软雅黑" w:eastAsia="Microsoft YaHei UI" w:cs="Times New Roman"/>
      <w:kern w:val="2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3"/>
    <w:qFormat/>
    <w:uiPriority w:val="0"/>
    <w:pPr>
      <w:ind w:firstLine="0" w:firstLineChars="0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31">
    <w:name w:val="Body Text 3"/>
    <w:basedOn w:val="1"/>
    <w:link w:val="120"/>
    <w:qFormat/>
    <w:uiPriority w:val="0"/>
    <w:pPr>
      <w:spacing w:after="120"/>
    </w:pPr>
    <w:rPr>
      <w:rFonts w:ascii="微软雅黑" w:hAnsi="微软雅黑" w:eastAsia="微软雅黑" w:cs="Times New Roman"/>
      <w:kern w:val="2"/>
      <w:sz w:val="16"/>
      <w:szCs w:val="16"/>
    </w:rPr>
  </w:style>
  <w:style w:type="paragraph" w:styleId="32">
    <w:name w:val="Closing"/>
    <w:basedOn w:val="1"/>
    <w:link w:val="107"/>
    <w:qFormat/>
    <w:uiPriority w:val="0"/>
    <w:pPr>
      <w:ind w:left="100" w:leftChars="2100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1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paragraph" w:styleId="35">
    <w:name w:val="Body Text Indent"/>
    <w:basedOn w:val="1"/>
    <w:link w:val="123"/>
    <w:qFormat/>
    <w:uiPriority w:val="0"/>
    <w:pPr>
      <w:spacing w:after="120"/>
      <w:ind w:left="420" w:leftChars="200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0"/>
    <w:qFormat/>
    <w:uiPriority w:val="0"/>
    <w:rPr>
      <w:rFonts w:ascii="微软雅黑" w:hAnsi="微软雅黑" w:eastAsia="微软雅黑" w:cs="Times New Roman"/>
      <w:i/>
      <w:iCs/>
      <w:kern w:val="2"/>
      <w:sz w:val="22"/>
      <w:szCs w:val="22"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4"/>
    <w:qFormat/>
    <w:uiPriority w:val="0"/>
    <w:rPr>
      <w:rFonts w:hAnsi="Courier New" w:cs="Courier New" w:asciiTheme="minorEastAsia"/>
      <w:kern w:val="2"/>
      <w:sz w:val="22"/>
      <w:szCs w:val="22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2"/>
    <w:qFormat/>
    <w:uiPriority w:val="0"/>
    <w:pPr>
      <w:ind w:left="100" w:leftChars="2500" w:firstLine="0" w:firstLineChars="0"/>
      <w:jc w:val="right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51">
    <w:name w:val="Body Text Indent 2"/>
    <w:basedOn w:val="1"/>
    <w:link w:val="125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11"/>
    <w:qFormat/>
    <w:uiPriority w:val="0"/>
    <w:pPr>
      <w:ind w:left="100" w:leftChars="2100" w:firstLine="0" w:firstLineChars="0"/>
      <w:jc w:val="right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6"/>
    <w:qFormat/>
    <w:uiPriority w:val="0"/>
    <w:pPr>
      <w:spacing w:after="120"/>
      <w:ind w:left="420" w:leftChars="200"/>
    </w:pPr>
    <w:rPr>
      <w:rFonts w:ascii="微软雅黑" w:hAnsi="微软雅黑" w:eastAsia="微软雅黑" w:cs="Times New Roman"/>
      <w:kern w:val="2"/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19"/>
    <w:qFormat/>
    <w:uiPriority w:val="0"/>
    <w:pPr>
      <w:spacing w:after="120" w:line="480" w:lineRule="auto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kern w:val="2"/>
      <w:sz w:val="24"/>
      <w:szCs w:val="24"/>
      <w:shd w:val="pct20" w:color="auto" w:fill="auto"/>
    </w:rPr>
  </w:style>
  <w:style w:type="paragraph" w:styleId="80">
    <w:name w:val="HTML Preformatted"/>
    <w:basedOn w:val="1"/>
    <w:link w:val="101"/>
    <w:qFormat/>
    <w:uiPriority w:val="0"/>
    <w:rPr>
      <w:rFonts w:ascii="Courier New" w:hAnsi="Courier New" w:eastAsia="微软雅黑" w:cs="Courier New"/>
      <w:kern w:val="2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2"/>
    <w:qFormat/>
    <w:uiPriority w:val="0"/>
    <w:pPr>
      <w:spacing w:after="120"/>
      <w:ind w:firstLine="420" w:firstLineChars="100"/>
    </w:pPr>
    <w:rPr>
      <w:rFonts w:ascii="微软雅黑" w:hAnsi="微软雅黑" w:eastAsia="微软雅黑" w:cs="Times New Roman"/>
      <w:kern w:val="2"/>
      <w:sz w:val="22"/>
      <w:szCs w:val="22"/>
    </w:rPr>
  </w:style>
  <w:style w:type="paragraph" w:styleId="87">
    <w:name w:val="Body Text First Indent 2"/>
    <w:basedOn w:val="35"/>
    <w:link w:val="124"/>
    <w:qFormat/>
    <w:uiPriority w:val="0"/>
    <w:pPr>
      <w:ind w:firstLine="420"/>
    </w:pPr>
    <w:rPr>
      <w:rFonts w:ascii="微软雅黑" w:hAnsi="微软雅黑" w:eastAsia="微软雅黑" w:cs="Times New Roman"/>
      <w:kern w:val="2"/>
      <w:sz w:val="22"/>
      <w:szCs w:val="22"/>
    </w:r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Emphasis"/>
    <w:basedOn w:val="89"/>
    <w:qFormat/>
    <w:uiPriority w:val="0"/>
    <w:rPr>
      <w:rFonts w:ascii="微软雅黑" w:hAnsi="微软雅黑" w:eastAsia="微软雅黑"/>
      <w:b/>
      <w:bCs/>
    </w:rPr>
  </w:style>
  <w:style w:type="character" w:styleId="95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6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7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8">
    <w:name w:val="标题 2 Char"/>
    <w:link w:val="4"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rPr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0">
    <w:name w:val="HTML 地址 字符"/>
    <w:basedOn w:val="89"/>
    <w:link w:val="41"/>
    <w:qFormat/>
    <w:uiPriority w:val="0"/>
    <w:rPr>
      <w:rFonts w:ascii="微软雅黑" w:hAnsi="微软雅黑" w:eastAsia="微软雅黑" w:cs="Times New Roman"/>
      <w:i/>
      <w:iCs/>
      <w:kern w:val="2"/>
      <w:sz w:val="22"/>
      <w:szCs w:val="22"/>
    </w:rPr>
  </w:style>
  <w:style w:type="character" w:customStyle="1" w:styleId="101">
    <w:name w:val="HTML 预设格式 字符"/>
    <w:basedOn w:val="89"/>
    <w:link w:val="80"/>
    <w:qFormat/>
    <w:uiPriority w:val="0"/>
    <w:rPr>
      <w:rFonts w:ascii="Courier New" w:hAnsi="Courier New" w:eastAsia="微软雅黑" w:cs="Courier New"/>
      <w:kern w:val="2"/>
    </w:rPr>
  </w:style>
  <w:style w:type="paragraph" w:customStyle="1" w:styleId="102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3">
    <w:name w:val="称呼 字符"/>
    <w:basedOn w:val="89"/>
    <w:link w:val="30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04">
    <w:name w:val="纯文本 字符"/>
    <w:basedOn w:val="89"/>
    <w:link w:val="45"/>
    <w:qFormat/>
    <w:uiPriority w:val="0"/>
    <w:rPr>
      <w:rFonts w:hAnsi="Courier New" w:cs="Courier New" w:asciiTheme="minorEastAsia"/>
      <w:kern w:val="2"/>
      <w:sz w:val="22"/>
      <w:szCs w:val="22"/>
    </w:rPr>
  </w:style>
  <w:style w:type="character" w:customStyle="1" w:styleId="105">
    <w:name w:val="电子邮件签名 字符"/>
    <w:basedOn w:val="89"/>
    <w:link w:val="19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06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</w:rPr>
  </w:style>
  <w:style w:type="character" w:customStyle="1" w:styleId="107">
    <w:name w:val="结束语 字符"/>
    <w:basedOn w:val="89"/>
    <w:link w:val="32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paragraph" w:styleId="108">
    <w:name w:val="List Paragraph"/>
    <w:basedOn w:val="1"/>
    <w:qFormat/>
    <w:uiPriority w:val="99"/>
    <w:pPr>
      <w:ind w:firstLine="420"/>
    </w:pPr>
  </w:style>
  <w:style w:type="paragraph" w:styleId="109">
    <w:name w:val="Intense Quote"/>
    <w:basedOn w:val="1"/>
    <w:next w:val="1"/>
    <w:link w:val="110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rFonts w:ascii="微软雅黑" w:hAnsi="微软雅黑" w:eastAsia="微软雅黑" w:cs="Times New Roman"/>
      <w:i/>
      <w:iCs/>
      <w:color w:val="035FD0" w:themeColor="accent1"/>
      <w:kern w:val="2"/>
      <w:sz w:val="22"/>
      <w:szCs w:val="22"/>
      <w14:textFill>
        <w14:solidFill>
          <w14:schemeClr w14:val="accent1"/>
        </w14:solidFill>
      </w14:textFill>
    </w:rPr>
  </w:style>
  <w:style w:type="character" w:customStyle="1" w:styleId="110">
    <w:name w:val="明显引用 字符"/>
    <w:basedOn w:val="89"/>
    <w:link w:val="109"/>
    <w:qFormat/>
    <w:uiPriority w:val="99"/>
    <w:rPr>
      <w:rFonts w:ascii="微软雅黑" w:hAnsi="微软雅黑" w:eastAsia="微软雅黑" w:cs="Times New Roman"/>
      <w:i/>
      <w:iCs/>
      <w:color w:val="035FD0" w:themeColor="accent1"/>
      <w:kern w:val="2"/>
      <w:sz w:val="22"/>
      <w:szCs w:val="22"/>
      <w14:textFill>
        <w14:solidFill>
          <w14:schemeClr w14:val="accent1"/>
        </w14:solidFill>
      </w14:textFill>
    </w:rPr>
  </w:style>
  <w:style w:type="character" w:customStyle="1" w:styleId="111">
    <w:name w:val="签名 字符"/>
    <w:basedOn w:val="89"/>
    <w:link w:val="58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12">
    <w:name w:val="日期 字符"/>
    <w:basedOn w:val="89"/>
    <w:link w:val="50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paragraph" w:customStyle="1" w:styleId="113">
    <w:name w:val="Bibliography"/>
    <w:basedOn w:val="1"/>
    <w:next w:val="1"/>
    <w:semiHidden/>
    <w:unhideWhenUsed/>
    <w:qFormat/>
    <w:uiPriority w:val="37"/>
  </w:style>
  <w:style w:type="character" w:customStyle="1" w:styleId="114">
    <w:name w:val="文档结构图 字符"/>
    <w:basedOn w:val="89"/>
    <w:link w:val="26"/>
    <w:qFormat/>
    <w:uiPriority w:val="0"/>
    <w:rPr>
      <w:rFonts w:ascii="Microsoft YaHei UI" w:hAnsi="微软雅黑" w:eastAsia="Microsoft YaHei UI" w:cs="Times New Roman"/>
      <w:kern w:val="2"/>
      <w:sz w:val="18"/>
      <w:szCs w:val="18"/>
    </w:rPr>
  </w:style>
  <w:style w:type="paragraph" w:styleId="115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6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kern w:val="2"/>
      <w:sz w:val="24"/>
      <w:szCs w:val="24"/>
      <w:shd w:val="pct20" w:color="auto" w:fill="auto"/>
    </w:rPr>
  </w:style>
  <w:style w:type="paragraph" w:styleId="117">
    <w:name w:val="Quote"/>
    <w:basedOn w:val="1"/>
    <w:next w:val="1"/>
    <w:link w:val="118"/>
    <w:qFormat/>
    <w:uiPriority w:val="99"/>
    <w:pPr>
      <w:spacing w:before="200" w:after="160"/>
      <w:ind w:left="864" w:right="864"/>
      <w:jc w:val="center"/>
    </w:pPr>
    <w:rPr>
      <w:rFonts w:ascii="微软雅黑" w:hAnsi="微软雅黑" w:eastAsia="微软雅黑" w:cs="Times New Roman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8">
    <w:name w:val="引用 字符"/>
    <w:basedOn w:val="89"/>
    <w:link w:val="117"/>
    <w:qFormat/>
    <w:uiPriority w:val="99"/>
    <w:rPr>
      <w:rFonts w:ascii="微软雅黑" w:hAnsi="微软雅黑" w:eastAsia="微软雅黑" w:cs="Times New Roman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9">
    <w:name w:val="正文文本 2 字符"/>
    <w:basedOn w:val="89"/>
    <w:link w:val="76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0">
    <w:name w:val="正文文本 3 字符"/>
    <w:basedOn w:val="89"/>
    <w:link w:val="31"/>
    <w:qFormat/>
    <w:uiPriority w:val="0"/>
    <w:rPr>
      <w:rFonts w:ascii="微软雅黑" w:hAnsi="微软雅黑" w:eastAsia="微软雅黑" w:cs="Times New Roman"/>
      <w:kern w:val="2"/>
      <w:sz w:val="16"/>
      <w:szCs w:val="16"/>
    </w:rPr>
  </w:style>
  <w:style w:type="character" w:customStyle="1" w:styleId="121">
    <w:name w:val="正文文本 字符"/>
    <w:basedOn w:val="89"/>
    <w:link w:val="34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2">
    <w:name w:val="正文文本首行缩进 字符"/>
    <w:basedOn w:val="121"/>
    <w:link w:val="86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3">
    <w:name w:val="正文文本缩进 字符"/>
    <w:basedOn w:val="89"/>
    <w:link w:val="35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4">
    <w:name w:val="正文文本首行缩进 2 字符"/>
    <w:basedOn w:val="123"/>
    <w:link w:val="87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5">
    <w:name w:val="正文文本缩进 2 字符"/>
    <w:basedOn w:val="89"/>
    <w:link w:val="51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6">
    <w:name w:val="正文文本缩进 3 字符"/>
    <w:basedOn w:val="89"/>
    <w:link w:val="70"/>
    <w:qFormat/>
    <w:uiPriority w:val="0"/>
    <w:rPr>
      <w:rFonts w:ascii="微软雅黑" w:hAnsi="微软雅黑" w:eastAsia="微软雅黑" w:cs="Times New Roman"/>
      <w:kern w:val="2"/>
      <w:sz w:val="16"/>
      <w:szCs w:val="16"/>
    </w:rPr>
  </w:style>
  <w:style w:type="character" w:customStyle="1" w:styleId="127">
    <w:name w:val="注释标题 字符"/>
    <w:basedOn w:val="89"/>
    <w:link w:val="16"/>
    <w:qFormat/>
    <w:uiPriority w:val="0"/>
    <w:rPr>
      <w:rFonts w:ascii="微软雅黑" w:hAnsi="微软雅黑" w:eastAsia="微软雅黑" w:cs="Times New Roman"/>
      <w:kern w:val="2"/>
      <w:sz w:val="22"/>
      <w:szCs w:val="22"/>
    </w:rPr>
  </w:style>
  <w:style w:type="character" w:customStyle="1" w:styleId="128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1570</Words>
  <Characters>1879</Characters>
  <Lines>0</Lines>
  <Paragraphs>0</Paragraphs>
  <TotalTime>501</TotalTime>
  <ScaleCrop>false</ScaleCrop>
  <LinksUpToDate>false</LinksUpToDate>
  <CharactersWithSpaces>2096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2025-03-13T06:51:00Z</dcterms:created>
  <dc:creator>WPS_1664800949</dc:creator>
  <cp:lastModifiedBy>WPS_1664800949</cp:lastModifiedBy>
  <dcterms:modified xsi:type="dcterms:W3CDTF">2025-04-01T09:18:57Z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DAA77AEB1F7C448E817483DE6B619C4B_11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