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20D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前言：新进入一个类目时，怎样快速调研该类目产品的关键词埋词方式和标题布局呢？通常我们会将主要的关键词进行颜色或加粗标记（如下图），</w:t>
      </w:r>
    </w:p>
    <w:p w14:paraId="018772AD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725420"/>
            <wp:effectExtent l="0" t="0" r="381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F5D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数据比较多的时候，这项工作就非常耗时，下面展示的是如何利用宏对表格内的关键词进行批量标记，以及个人在写标题的一些参照角度。</w:t>
      </w:r>
    </w:p>
    <w:p w14:paraId="5A593E7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利用宏进行关键词标记</w:t>
      </w:r>
    </w:p>
    <w:p w14:paraId="6D16621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首先打开我们下载的类目产品信息</w:t>
      </w:r>
      <w:bookmarkStart w:id="0" w:name="_GoBack"/>
      <w:bookmarkEnd w:id="0"/>
    </w:p>
    <w:p w14:paraId="0A8331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（下载渠道：卖家精灵——选市场——查看该类目商品列表——导出）</w:t>
      </w:r>
    </w:p>
    <w:p w14:paraId="55E852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为了便于观看，我们只保留产品图片、ASIN、品牌和商品标题列</w:t>
      </w:r>
    </w:p>
    <w:p w14:paraId="380D18EF">
      <w:pPr>
        <w:numPr>
          <w:ilvl w:val="0"/>
          <w:numId w:val="0"/>
        </w:numPr>
      </w:pPr>
    </w:p>
    <w:p w14:paraId="05AA581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56380" cy="2522855"/>
            <wp:effectExtent l="0" t="0" r="12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29973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D0B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利用词频统计工具得到《词频统计表格》</w:t>
      </w:r>
    </w:p>
    <w:p w14:paraId="56F4BB51">
      <w:pPr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（https://www.amz123.com/tools-wordcounter）</w:t>
      </w:r>
    </w:p>
    <w:p w14:paraId="7109D85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89530" cy="20935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B66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已知当前词频较大的关键词，在表格中标记红色和绿色，并进行加粗</w:t>
      </w:r>
    </w:p>
    <w:p w14:paraId="004D450E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PS：应用宏之前，请备份子表，运行宏无法快速回到上一步</w:t>
      </w:r>
    </w:p>
    <w:p w14:paraId="7DB1165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打开表格的开发工具——VB宏</w:t>
      </w:r>
    </w:p>
    <w:p w14:paraId="3AAA4D7A">
      <w:r>
        <w:drawing>
          <wp:inline distT="0" distB="0" distL="114300" distR="114300">
            <wp:extent cx="5271770" cy="51943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5E2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VB编辑器/查看代码-插入-模块，与此功能一致）</w:t>
      </w:r>
    </w:p>
    <w:p w14:paraId="44192BC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命名之后点击创建</w:t>
      </w:r>
    </w:p>
    <w:p w14:paraId="0C9D1F9C"/>
    <w:p w14:paraId="588DC3C3">
      <w:pPr>
        <w:jc w:val="center"/>
      </w:pPr>
      <w:r>
        <w:drawing>
          <wp:inline distT="0" distB="0" distL="114300" distR="114300">
            <wp:extent cx="2783840" cy="2239010"/>
            <wp:effectExtent l="0" t="0" r="165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996" t="550" r="1601" b="1714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866B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进入VB宏窗口如图</w:t>
      </w:r>
    </w:p>
    <w:p w14:paraId="4FCD321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36135" cy="2102485"/>
            <wp:effectExtent l="0" t="0" r="1206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D5A1">
      <w:pPr>
        <w:pStyle w:val="4"/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标记主要共性关键词为红色</w:t>
      </w:r>
    </w:p>
    <w:p w14:paraId="69BFCB48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删除图中代码，并复制以下代码</w:t>
      </w:r>
    </w:p>
    <w:p w14:paraId="03C091B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Sub ChangeMultipleWordsColor()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rng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cell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i As Long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str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words()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 As Variant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Set rng = Range("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 xml:space="preserve">") </w:t>
      </w:r>
      <w:r>
        <w:rPr>
          <w:rFonts w:ascii="宋体" w:hAnsi="宋体" w:eastAsia="宋体" w:cs="宋体"/>
          <w:color w:val="00B050"/>
          <w:sz w:val="24"/>
          <w:szCs w:val="24"/>
        </w:rPr>
        <w:t>'将范围更改为您想要修改的单元格范围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words = Split("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Dash,Cam,</w:t>
      </w:r>
      <w:r>
        <w:rPr>
          <w:rFonts w:ascii="宋体" w:hAnsi="宋体" w:eastAsia="宋体" w:cs="宋体"/>
          <w:sz w:val="24"/>
          <w:szCs w:val="24"/>
        </w:rPr>
        <w:t>Car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,Cars,Cam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era,Recording</w:t>
      </w:r>
      <w:r>
        <w:rPr>
          <w:rFonts w:ascii="宋体" w:hAnsi="宋体" w:eastAsia="宋体" w:cs="宋体"/>
          <w:sz w:val="24"/>
          <w:szCs w:val="24"/>
        </w:rPr>
        <w:t xml:space="preserve">", ",") </w:t>
      </w:r>
      <w:r>
        <w:rPr>
          <w:rFonts w:ascii="宋体" w:hAnsi="宋体" w:eastAsia="宋体" w:cs="宋体"/>
          <w:color w:val="00B050"/>
          <w:sz w:val="24"/>
          <w:szCs w:val="24"/>
        </w:rPr>
        <w:t>'将要修改颜色的单词列表，用逗号分隔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For Each cell In rng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str = cell.Value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For Each word In words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For i = 1 To Len(str) - Len(word) + 1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If Mid(str, i, Len(word)) = word Then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</w:t>
      </w:r>
      <w:r>
        <w:rPr>
          <w:rFonts w:ascii="宋体" w:hAnsi="宋体" w:eastAsia="宋体" w:cs="宋体"/>
          <w:sz w:val="24"/>
          <w:szCs w:val="24"/>
        </w:rPr>
        <w:t xml:space="preserve">cell.Characters(i, Len(word)).Font.Color = RGB(255, 0, 0) </w:t>
      </w:r>
      <w:r>
        <w:rPr>
          <w:rFonts w:ascii="宋体" w:hAnsi="宋体" w:eastAsia="宋体" w:cs="宋体"/>
          <w:color w:val="00B050"/>
          <w:sz w:val="24"/>
          <w:szCs w:val="24"/>
        </w:rPr>
        <w:t>'将文字颜色设置为红色</w:t>
      </w:r>
      <w:r>
        <w:rPr>
          <w:rFonts w:ascii="宋体" w:hAnsi="宋体" w:eastAsia="宋体" w:cs="宋体"/>
          <w:color w:val="00B05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B050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End If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Next 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Next 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Next cell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End Sub</w:t>
      </w:r>
    </w:p>
    <w:p w14:paraId="63866879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按F5运行宏，得到如下表，共性关键词已经被标记为红色</w:t>
      </w:r>
    </w:p>
    <w:p w14:paraId="2C12795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58F636">
      <w:pPr>
        <w:numPr>
          <w:ilvl w:val="0"/>
          <w:numId w:val="0"/>
        </w:numPr>
      </w:pPr>
      <w:r>
        <w:drawing>
          <wp:inline distT="0" distB="0" distL="114300" distR="114300">
            <wp:extent cx="5271770" cy="2367280"/>
            <wp:effectExtent l="0" t="0" r="50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21A3">
      <w:pPr>
        <w:pStyle w:val="4"/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标记主要属性关键词为绿色</w:t>
      </w:r>
    </w:p>
    <w:p w14:paraId="61DB60D7">
      <w:pPr>
        <w:bidi w:val="0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重复步骤2），更换关键词为主要属性关键词，更换颜色为绿色，并复制以下代码</w:t>
      </w:r>
    </w:p>
    <w:p w14:paraId="1AF2EF6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Sub ChangeMultipleWordsColor()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rng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cell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i As Long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str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words()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 As Variant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Set rng = Range("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 xml:space="preserve">") </w:t>
      </w:r>
      <w:r>
        <w:rPr>
          <w:rFonts w:ascii="宋体" w:hAnsi="宋体" w:eastAsia="宋体" w:cs="宋体"/>
          <w:color w:val="00B050"/>
          <w:sz w:val="24"/>
          <w:szCs w:val="24"/>
        </w:rPr>
        <w:t>'将范围更改为您想要修改的单元格范围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words = Split("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Front,Night,</w:t>
      </w:r>
      <w:r>
        <w:rPr>
          <w:rFonts w:hint="eastAsia" w:ascii="宋体" w:hAnsi="宋体" w:eastAsia="宋体" w:cs="宋体"/>
          <w:sz w:val="24"/>
          <w:szCs w:val="24"/>
        </w:rPr>
        <w:t>Vision</w:t>
      </w:r>
      <w:r>
        <w:rPr>
          <w:rFonts w:ascii="宋体" w:hAnsi="宋体" w:eastAsia="宋体" w:cs="宋体"/>
          <w:sz w:val="24"/>
          <w:szCs w:val="24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Parking</w:t>
      </w:r>
      <w:r>
        <w:rPr>
          <w:rFonts w:ascii="宋体" w:hAnsi="宋体" w:eastAsia="宋体" w:cs="宋体"/>
          <w:sz w:val="24"/>
          <w:szCs w:val="24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Rear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,WiFi,GPS</w:t>
      </w:r>
      <w:r>
        <w:rPr>
          <w:rFonts w:ascii="宋体" w:hAnsi="宋体" w:eastAsia="宋体" w:cs="宋体"/>
          <w:sz w:val="24"/>
          <w:szCs w:val="24"/>
        </w:rPr>
        <w:t xml:space="preserve">", ",") </w:t>
      </w:r>
      <w:r>
        <w:rPr>
          <w:rFonts w:ascii="宋体" w:hAnsi="宋体" w:eastAsia="宋体" w:cs="宋体"/>
          <w:color w:val="00B050"/>
          <w:sz w:val="24"/>
          <w:szCs w:val="24"/>
        </w:rPr>
        <w:t>'将要修改颜色的单词列表，用逗号分隔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For Each cell In rng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str = cell.Value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For Each word In words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For i = 1 To Len(str) - Len(word) + 1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If Mid(str, i, Len(word)) = word Then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</w:t>
      </w:r>
      <w:r>
        <w:rPr>
          <w:rFonts w:ascii="宋体" w:hAnsi="宋体" w:eastAsia="宋体" w:cs="宋体"/>
          <w:sz w:val="24"/>
          <w:szCs w:val="24"/>
        </w:rPr>
        <w:t>cell.Characters(i, Len(word)).Font.Color = RGB(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152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ascii="宋体" w:hAnsi="宋体" w:eastAsia="宋体" w:cs="宋体"/>
          <w:sz w:val="24"/>
          <w:szCs w:val="24"/>
        </w:rPr>
        <w:t xml:space="preserve">) </w:t>
      </w:r>
      <w:r>
        <w:rPr>
          <w:rFonts w:ascii="宋体" w:hAnsi="宋体" w:eastAsia="宋体" w:cs="宋体"/>
          <w:color w:val="00B050"/>
          <w:sz w:val="24"/>
          <w:szCs w:val="24"/>
        </w:rPr>
        <w:t>'将文字颜色设置为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绿</w:t>
      </w:r>
      <w:r>
        <w:rPr>
          <w:rFonts w:ascii="宋体" w:hAnsi="宋体" w:eastAsia="宋体" w:cs="宋体"/>
          <w:color w:val="00B050"/>
          <w:sz w:val="24"/>
          <w:szCs w:val="24"/>
        </w:rPr>
        <w:t>色</w:t>
      </w:r>
      <w:r>
        <w:rPr>
          <w:rFonts w:ascii="宋体" w:hAnsi="宋体" w:eastAsia="宋体" w:cs="宋体"/>
          <w:color w:val="00B05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B050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End If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Next 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Next 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Next cell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End Sub</w:t>
      </w:r>
    </w:p>
    <w:p w14:paraId="245414F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按F5运行宏，得到如下表，主要属性关键词已经被标记为绿色</w:t>
      </w:r>
    </w:p>
    <w:p w14:paraId="294D075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71F715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364EB5B">
      <w:pPr>
        <w:numPr>
          <w:ilvl w:val="0"/>
          <w:numId w:val="0"/>
        </w:numPr>
      </w:pPr>
      <w:r>
        <w:drawing>
          <wp:inline distT="0" distB="0" distL="114300" distR="114300">
            <wp:extent cx="5264785" cy="2703830"/>
            <wp:effectExtent l="0" t="0" r="1206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4FA8">
      <w:pPr>
        <w:pStyle w:val="4"/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标记主要关键词为加粗</w:t>
      </w:r>
    </w:p>
    <w:p w14:paraId="0B35920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添加宏的新模块，并复制以下代码</w:t>
      </w:r>
    </w:p>
    <w:p w14:paraId="0AF9B039">
      <w:pPr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t>Sub BoldMultipleWordsWithCode()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rng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cell As Range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i As Long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str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words() As String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Dim word As Variant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Set rng = Range("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 xml:space="preserve">") </w:t>
      </w:r>
      <w:r>
        <w:rPr>
          <w:rFonts w:ascii="宋体" w:hAnsi="宋体" w:eastAsia="宋体" w:cs="宋体"/>
          <w:color w:val="00B050"/>
          <w:sz w:val="24"/>
          <w:szCs w:val="24"/>
        </w:rPr>
        <w:t>'将范围更改为您想要修改的单元格范围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words = Split("</w:t>
      </w:r>
      <w:r>
        <w:rPr>
          <w:rFonts w:hint="eastAsia" w:ascii="宋体" w:hAnsi="宋体" w:eastAsia="宋体" w:cs="宋体"/>
          <w:sz w:val="24"/>
          <w:szCs w:val="24"/>
        </w:rPr>
        <w:t>Dash,Cam,Car ,Cars,Camera,Recording,Front,Night,Vision,Parking,Rear,WiFi,GPS</w:t>
      </w:r>
      <w:r>
        <w:rPr>
          <w:rFonts w:ascii="宋体" w:hAnsi="宋体" w:eastAsia="宋体" w:cs="宋体"/>
          <w:sz w:val="24"/>
          <w:szCs w:val="24"/>
        </w:rPr>
        <w:t xml:space="preserve">", ",") </w:t>
      </w:r>
      <w:r>
        <w:rPr>
          <w:rFonts w:ascii="宋体" w:hAnsi="宋体" w:eastAsia="宋体" w:cs="宋体"/>
          <w:color w:val="00B050"/>
          <w:sz w:val="24"/>
          <w:szCs w:val="24"/>
        </w:rPr>
        <w:t>'将要加粗并带有格式代码的单词列表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For Each cell In rng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str = cell.Value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For Each word In words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For i = 1 To Len(str) - Len(word) + 1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If Mid(str, i, Len(word)) = word Then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</w:t>
      </w:r>
      <w:r>
        <w:rPr>
          <w:rFonts w:ascii="宋体" w:hAnsi="宋体" w:eastAsia="宋体" w:cs="宋体"/>
          <w:sz w:val="24"/>
          <w:szCs w:val="24"/>
        </w:rPr>
        <w:t>cell.Characters(i, Len(word)).Font.Bold = True '将文字加粗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>End If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    </w:t>
      </w:r>
      <w:r>
        <w:rPr>
          <w:rFonts w:ascii="宋体" w:hAnsi="宋体" w:eastAsia="宋体" w:cs="宋体"/>
          <w:sz w:val="24"/>
          <w:szCs w:val="24"/>
        </w:rPr>
        <w:t>Next 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sz w:val="24"/>
          <w:szCs w:val="24"/>
        </w:rPr>
        <w:t>Next word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Next cell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End Sub</w:t>
      </w:r>
    </w:p>
    <w:p w14:paraId="7CB93DD8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按F5运行宏，得到如下表，主要关键词已经被标记为加粗</w:t>
      </w:r>
    </w:p>
    <w:p w14:paraId="449902BE">
      <w:pPr>
        <w:numPr>
          <w:ilvl w:val="0"/>
          <w:numId w:val="0"/>
        </w:numPr>
      </w:pPr>
      <w:r>
        <w:drawing>
          <wp:inline distT="0" distB="0" distL="114300" distR="114300">
            <wp:extent cx="5268595" cy="2710815"/>
            <wp:effectExtent l="0" t="0" r="825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92BA">
      <w:pPr>
        <w:numPr>
          <w:ilvl w:val="0"/>
          <w:numId w:val="0"/>
        </w:numPr>
      </w:pPr>
    </w:p>
    <w:p w14:paraId="79596AED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以上方法同样可以应用于反查链接文案的埋词</w:t>
      </w:r>
    </w:p>
    <w:p w14:paraId="62E15B16">
      <w:pPr>
        <w:pStyle w:val="4"/>
        <w:numPr>
          <w:ilvl w:val="0"/>
          <w:numId w:val="2"/>
        </w:numPr>
        <w:bidi w:val="0"/>
      </w:pPr>
      <w:r>
        <w:rPr>
          <w:rFonts w:hint="eastAsia"/>
          <w:lang w:val="en-US" w:eastAsia="zh-CN"/>
        </w:rPr>
        <w:t>查看前80字符的布局</w:t>
      </w:r>
    </w:p>
    <w:p w14:paraId="02CC19E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由于手机端展示前80字符，我们可以利用分列将标题前80字符摘出来看，然后根据规律进行重点埋词（请在应用宏之前进行分列，否则可能导致格式乱掉）</w:t>
      </w:r>
    </w:p>
    <w:p w14:paraId="766AD9FF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（这里复制了D列到E列，是为了保证数据的完整）</w:t>
      </w:r>
    </w:p>
    <w:p w14:paraId="0F32537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选中E列，数据——分列——固定宽度——拉动分割线到80，使E列仅保留前80，F列保留标题剩余的小卖点（可以用作我们的标题末尾）</w:t>
      </w:r>
    </w:p>
    <w:p w14:paraId="02894843">
      <w:pPr>
        <w:jc w:val="center"/>
      </w:pPr>
      <w:r>
        <w:drawing>
          <wp:inline distT="0" distB="0" distL="114300" distR="114300">
            <wp:extent cx="4859020" cy="22936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rcRect r="7741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4377">
      <w:pPr>
        <w:jc w:val="center"/>
      </w:pPr>
      <w:r>
        <w:drawing>
          <wp:inline distT="0" distB="0" distL="114300" distR="114300">
            <wp:extent cx="2334260" cy="2037080"/>
            <wp:effectExtent l="0" t="0" r="889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4100" cy="2027555"/>
            <wp:effectExtent l="0" t="0" r="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FBB6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按照步骤1-4，最终实现结果如下</w:t>
      </w:r>
    </w:p>
    <w:p w14:paraId="3B5DEADA">
      <w:pPr>
        <w:jc w:val="center"/>
      </w:pPr>
      <w:r>
        <w:drawing>
          <wp:inline distT="0" distB="0" distL="114300" distR="114300">
            <wp:extent cx="5266690" cy="2705735"/>
            <wp:effectExtent l="0" t="0" r="10160" b="184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691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40"/>
      </w:pPr>
      <w:r>
        <w:separator/>
      </w:r>
    </w:p>
  </w:footnote>
  <w:footnote w:type="continuationSeparator" w:id="1">
    <w:p>
      <w:pPr>
        <w:spacing w:line="300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89D41F"/>
    <w:multiLevelType w:val="singleLevel"/>
    <w:tmpl w:val="FA89D4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4A58B38"/>
    <w:multiLevelType w:val="singleLevel"/>
    <w:tmpl w:val="14A58B3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0MjkzM2E4Y2FhMDFkYTkzNzNmNDAxN2ZhYjU5YzAifQ=="/>
    <w:docVar w:name="KSO_WPS_MARK_KEY" w:val="eba226c1-250e-458e-8ce3-f2cafb1cafb0"/>
  </w:docVars>
  <w:rsids>
    <w:rsidRoot w:val="00000000"/>
    <w:rsid w:val="1B3F4DA8"/>
    <w:rsid w:val="2B1333BC"/>
    <w:rsid w:val="7B390C34"/>
    <w:rsid w:val="7FBFB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eastAsia="等线" w:asciiTheme="minorAscii" w:hAnsiTheme="minorAscii" w:cstheme="minorBidi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00" w:lineRule="auto"/>
      <w:ind w:firstLine="0" w:firstLineChars="0"/>
      <w:outlineLvl w:val="2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</Words>
  <Characters>2</Characters>
  <Lines>0</Lines>
  <Paragraphs>0</Paragraphs>
  <TotalTime>23</TotalTime>
  <ScaleCrop>false</ScaleCrop>
  <LinksUpToDate>false</LinksUpToDate>
  <CharactersWithSpaces>2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2024-02-17T11:25:00Z</dcterms:created>
  <dc:creator>My</dc:creator>
  <cp:lastModifiedBy>༺࿔ྃChao ࿔ྃ༻</cp:lastModifiedBy>
  <dcterms:modified xsi:type="dcterms:W3CDTF">2024-12-16T16:29:42Z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C56B91AAB6BE4E71F6E45F674C481EAA_43</vt:lpwstr>
  </property>
</Properties>
</file>