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5AC0" w:rsidRPr="00335AC0" w:rsidRDefault="00335AC0" w:rsidP="00335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AC0">
        <w:rPr>
          <w:rFonts w:ascii="Apple Color Emoji" w:eastAsia="Times New Roman" w:hAnsi="Apple Color Emoji" w:cs="Apple Color Emoji"/>
          <w:b/>
          <w:bCs/>
          <w:kern w:val="36"/>
          <w:sz w:val="48"/>
          <w:szCs w:val="48"/>
          <w14:ligatures w14:val="none"/>
        </w:rPr>
        <w:t>🔹</w:t>
      </w:r>
      <w:r w:rsidRPr="00335AC0">
        <w:rPr>
          <w:rFonts w:ascii="Times New Roman" w:eastAsia="Times New Roman" w:hAnsi="Times New Roman" w:cs="Times New Roman"/>
          <w:b/>
          <w:bCs/>
          <w:kern w:val="36"/>
          <w:sz w:val="48"/>
          <w:szCs w:val="48"/>
          <w14:ligatures w14:val="none"/>
        </w:rPr>
        <w:t xml:space="preserve"> 10 câu hỏi test RAG (chuẩn để so sánh)</w:t>
      </w:r>
    </w:p>
    <w:p w:rsidR="00335AC0" w:rsidRPr="00335AC0" w:rsidRDefault="00335AC0" w:rsidP="00335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AC0">
        <w:rPr>
          <w:rFonts w:ascii="Apple Color Emoji" w:eastAsia="Times New Roman" w:hAnsi="Apple Color Emoji" w:cs="Apple Color Emoji"/>
          <w:b/>
          <w:bCs/>
          <w:kern w:val="0"/>
          <w:sz w:val="36"/>
          <w:szCs w:val="36"/>
          <w14:ligatures w14:val="none"/>
        </w:rPr>
        <w:t>🟢</w:t>
      </w:r>
      <w:r w:rsidRPr="00335AC0">
        <w:rPr>
          <w:rFonts w:ascii="Times New Roman" w:eastAsia="Times New Roman" w:hAnsi="Times New Roman" w:cs="Times New Roman"/>
          <w:b/>
          <w:bCs/>
          <w:kern w:val="0"/>
          <w:sz w:val="36"/>
          <w:szCs w:val="36"/>
          <w14:ligatures w14:val="none"/>
        </w:rPr>
        <w:t xml:space="preserve"> Nhóm 1: Fact (dễ – test retrieval cơ bản)</w:t>
      </w:r>
    </w:p>
    <w:p w:rsidR="00335AC0" w:rsidRPr="00335AC0" w:rsidRDefault="00335AC0" w:rsidP="00335A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Bài báo đề xuất phương pháp gì? (tên method chính là gì?)</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335AC0">
        <w:rPr>
          <w:rFonts w:ascii="Times New Roman" w:eastAsia="Times New Roman" w:hAnsi="Times New Roman" w:cs="Times New Roman"/>
          <w:kern w:val="0"/>
          <w:lang w:val="vi-VN"/>
          <w14:ligatures w14:val="none"/>
        </w:rPr>
        <w:t>Dựa trên ngữ cảnh được cung cấp, bài báo đề xuất và tập trung thảo luận về phương pháp sau:  Tên phương pháp chính: Matrix Factorization (MF) (Phân tách ma trận). Thuộc nhóm thuật toán: Latent Factor Models (LFM) (Mô hình yếu tố ẩn), là một nhánh của thuật toán lọc cộng tác (Collaborative Filtering). Chi tiết về phương pháp này trong văn bản:  Mục đích: Sử dụng các phương pháp giảm chiều dữ liệu để tự động hoàn thiện ma trận điểm số (score matrix). Cơ chế: Phân tách dữ liệu lịch sử để thực hiện gợi ý (recommendation). Phạm vi áp dụng: Có thể áp dụng cho hai loại tập dữ liệu là: Explicit feedback data: Dữ liệu phản hồi tường minh (có điểm số cụ thể). Implicit feedback data: Dữ liệu phản hồi ngầm định (chỉ thể hiện sở thích, không có điểm số cụ thể).</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Semantic Chunking + Parent Child Retrieval:</w:t>
      </w:r>
      <w:r w:rsidR="00F758EF">
        <w:rPr>
          <w:rFonts w:ascii="Times New Roman" w:eastAsia="Times New Roman" w:hAnsi="Times New Roman" w:cs="Times New Roman"/>
          <w:kern w:val="0"/>
          <w:lang w:val="vi-VN"/>
          <w14:ligatures w14:val="none"/>
        </w:rPr>
        <w:t xml:space="preserve"> </w:t>
      </w:r>
      <w:r w:rsidR="00F758EF" w:rsidRPr="00F758EF">
        <w:rPr>
          <w:rFonts w:ascii="Times New Roman" w:eastAsia="Times New Roman" w:hAnsi="Times New Roman" w:cs="Times New Roman"/>
          <w:kern w:val="0"/>
          <w:lang w:val="vi-VN"/>
          <w14:ligatures w14:val="none"/>
        </w:rPr>
        <w:t>Dựa trên ngữ cảnh được cung cấp, bài báo đề cập đến nhiều phương pháp trong hệ thống gợi ý, nhưng các phương pháp chính được tập trung đề xuất và phân tích chi tiết bao gồm:  1. Phương pháp chính: Matrix Factorization (MF) - Phân rã ma trận Đây là kỹ thuật chủ đạo được thảo luận để giải quyết vấn đề dự đoán xếp hạng còn thiếu. MF còn được gọi là Latent Factor Models (LFM).  2. Các biến thể và cải tiến cụ thể: SVD++: Đây là một phương pháp nâng cao được đề cập chi tiết (tại phương trình 23). Đặc điểm: Kết hợp giữa Funk-SVD với các thuật toán rút gọn chiều dữ liệu và thêm các thành phần sai số (bias terms) như: trung bình toàn cục ( μ μ), sai số người dùng ( b u bu​), và sai số vật phẩm ( b i bi​). Tác giả đề xuất (được nhắc đến): Koren. Factorization Machine (FM): Một phương pháp được thiết kế để kết hợp giữa Support Vector Machine (SVM) và Matrix Factorization (MF). Đặc điểm: Có khả năng xử lý dữ liệu thưa thớt (sparse data) quy mô lớn và nắm bắt các mối quan hệ tương tác giữa các đặc trưng ở cả bậc một (first-order) và bậc hai (second-order). 3. Các phương pháp nền tảng/đối sánh khác: Collaborative Filtering (CF) - Lọc cộng tác: Bao gồm hai loại là User-based (dựa trên người dùng) và Item-based (dựa trên vật phẩm). Traditional SVD: SVD truyền thống được sử dụng cho các nhiệm vụ lọc cộng tác từ năm 1998. Tóm lại: Nếu phải chỉ ra tên phương pháp cụ thể nhất mà đoạn văn bản đang xây dựng công thức chi tiết, đó chính là SVD++ và Factorization Machine (FM).</w:t>
      </w:r>
    </w:p>
    <w:p w:rsidR="00335AC0" w:rsidRP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p>
    <w:p w:rsidR="00335AC0" w:rsidRPr="00335AC0" w:rsidRDefault="00335AC0" w:rsidP="00335A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Mô hình sử dụng kiến trúc encoder nào để biểu diễn văn bản?</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335AC0">
        <w:rPr>
          <w:rFonts w:ascii="Times New Roman" w:eastAsia="Times New Roman" w:hAnsi="Times New Roman" w:cs="Times New Roman"/>
          <w:kern w:val="0"/>
          <w:lang w:val="vi-VN"/>
          <w14:ligatures w14:val="none"/>
        </w:rPr>
        <w:t xml:space="preserve">Dựa trên ngữ cảnh được cung cấp, tôi xin trả lời như sau:  Dựa vào các đoạn văn bản trên, không có thông tin nào đề cập đến việc mô hình sử dụng kiến trúc encoder nào để </w:t>
      </w:r>
      <w:r w:rsidRPr="00335AC0">
        <w:rPr>
          <w:rFonts w:ascii="Times New Roman" w:eastAsia="Times New Roman" w:hAnsi="Times New Roman" w:cs="Times New Roman"/>
          <w:kern w:val="0"/>
          <w:lang w:val="vi-VN"/>
          <w14:ligatures w14:val="none"/>
        </w:rPr>
        <w:lastRenderedPageBreak/>
        <w:t>biểu diễn văn bản.  Ngữ cảnh được cung cấp chỉ tập trung giải thích về:  Các phương pháp phân rã ma trận (Matrix Factorization): Như SVD (Singular Value Decomposition) và Funk-SVD. Các công thức toán học: Để tính toán điểm xếp hạng dự đoán ( r ^ u i r^ui​), các tham số điều chỉnh (regularization), và giảm chiều dữ liệu cho các vector người dùng (user) và mục tiêu (item). Các thành phần trong mô hình: Bao gồm bias của người dùng ( b u bu​), bias của mục tiêu ( b i bi), và các vector tiềm ẩn (latent vectors)  p u pu​,  q i qi​,  x i xi​,  y j yj​. Vì vậy, tôi không biết kiến trúc encoder cho văn bản được nhắc đến trong câu hỏi của bạn là gì dựa trên dữ liệu này.</w:t>
      </w:r>
    </w:p>
    <w:p w:rsidR="00F758EF" w:rsidRPr="00335AC0" w:rsidRDefault="00F758EF"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Semantic Chunking + Parent Child Retrieval</w:t>
      </w:r>
      <w:r>
        <w:rPr>
          <w:rFonts w:ascii="Times New Roman" w:eastAsia="Times New Roman" w:hAnsi="Times New Roman" w:cs="Times New Roman"/>
          <w:kern w:val="0"/>
          <w:lang w:val="vi-VN"/>
          <w14:ligatures w14:val="none"/>
        </w:rPr>
        <w:t xml:space="preserve">: </w:t>
      </w:r>
      <w:r w:rsidRPr="00F758EF">
        <w:rPr>
          <w:rFonts w:ascii="Times New Roman" w:eastAsia="Times New Roman" w:hAnsi="Times New Roman" w:cs="Times New Roman"/>
          <w:kern w:val="0"/>
          <w:lang w:val="vi-VN"/>
          <w14:ligatures w14:val="none"/>
        </w:rPr>
        <w:t>Dựa trên ngữ cảnh được cung cấp, không có thông tin về việc mô hình sử dụng kiến trúc encoder nào để biểu diễn văn bản.  Các nội dung trong đoạn trích chủ yếu tập trung vào:  Các thuật toán gợi ý (Recommendation Systems): Như DeepFM, SVD++, Funk-SVD và Item-to-Item Collaborative Filtering (ItemCF). Các phép toán ma trận: Cách tính điểm dự đoán ( r ^ u i r^ui​), sử dụng tích Hadamard, tính toán độ tương đồng Cosine, khoảng cách Euclidean và khoảng cách Manhattan. Phân rã ma trận (Matrix Decomposition): Sử dụng thuật toán SVD truyền thống để giải quyết các vấn đề về tài nguyên lưu trữ và tính toán khi đối mặt với dữ liệu lớn. Vì ngữ cảnh không đề cập đến việc xử lý ngôn ngữ tự nhiên hay biểu diễn văn bản, tôi không thể trả lời câu hỏi này.</w:t>
      </w:r>
    </w:p>
    <w:p w:rsidR="00335AC0" w:rsidRPr="00335AC0" w:rsidRDefault="00335AC0" w:rsidP="00335A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Dataset nào được sử dụng để đánh giá mô hình?</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335AC0">
        <w:rPr>
          <w:rFonts w:ascii="Times New Roman" w:eastAsia="Times New Roman" w:hAnsi="Times New Roman" w:cs="Times New Roman"/>
          <w:kern w:val="0"/>
          <w:lang w:val="vi-VN"/>
          <w14:ligatures w14:val="none"/>
        </w:rPr>
        <w:t>Dựa trên ngữ cảnh được cung cấp, thông tin về tên cụ thể của dataset được sử dụng để đánh giá mô hình không xuất hiện trong đoạn văn bản này.  Ngữ cảnh chỉ đề cập chung chung đến:  Việc sử dụng các ví dụ bằng số (numerical examples) để liên kết lý thuyết với các vấn đề thực tế. Mục 1.2.1 có tiêu đề là "MF for different data sets" (MF cho các tập dữ liệu khác nhau) nhưng nội dung chi tiết về tên các tập dữ liệu đó không được liệt kê trong các trang này. Vì vậy, tôi không biết chính xác dataset nào đã được sử dụng.</w:t>
      </w:r>
    </w:p>
    <w:p w:rsidR="00F758EF" w:rsidRDefault="00F758EF" w:rsidP="00335AC0">
      <w:pPr>
        <w:spacing w:before="100" w:beforeAutospacing="1" w:after="100" w:afterAutospacing="1" w:line="240" w:lineRule="auto"/>
        <w:rPr>
          <w:rFonts w:ascii="Times New Roman" w:eastAsia="Times New Roman" w:hAnsi="Times New Roman" w:cs="Times New Roman"/>
          <w:kern w:val="0"/>
          <w:lang w:val="vi-VN"/>
          <w14:ligatures w14:val="none"/>
        </w:rPr>
      </w:pPr>
    </w:p>
    <w:p w:rsidR="00F758EF" w:rsidRPr="00335AC0" w:rsidRDefault="00F758EF"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Semantic Chunking + Parent Child Retrieval: </w:t>
      </w:r>
      <w:r w:rsidRPr="00F758EF">
        <w:rPr>
          <w:rFonts w:ascii="Times New Roman" w:eastAsia="Times New Roman" w:hAnsi="Times New Roman" w:cs="Times New Roman"/>
          <w:kern w:val="0"/>
          <w:lang w:val="vi-VN"/>
          <w14:ligatures w14:val="none"/>
        </w:rPr>
        <w:t>Dựa trên ngữ cảnh được cung cấp, dưới đây là thông tin về dataset được sử dụng:  Dựa vào nội dung mô tả về mô hình SVD++, dataset được nhắc đến gắn liền với quá trình đánh giá và phát triển mô hình này là:  Netflix Prize dataset: Ngữ cảnh có nêu rõ SVD++ được Yehuda Koren đề xuất trong cuộc thi Netflix Prize competition. Quy mô dữ liệu: Văn bản có đề cập đến việc lưu trữ khoảng 100 triệu residuals (phần dư), đây là đặc điểm quy mô tiêu biểu của bộ dữ liệu Netflix Prize. Ngoài ra, trong mục lục có nhắc đến cụm từ "MF for different data sets" (MF cho các tập dữ liệu khác nhau), nhưng đoạn văn bản chi tiết không liệt kê cụ thể tên của các tập dữ liệu khác đó.</w:t>
      </w:r>
    </w:p>
    <w:p w:rsidR="00335AC0" w:rsidRPr="00335AC0" w:rsidRDefault="004450E2" w:rsidP="00335AC0">
      <w:pPr>
        <w:spacing w:after="0" w:line="240" w:lineRule="auto"/>
        <w:rPr>
          <w:rFonts w:ascii="Times New Roman" w:eastAsia="Times New Roman" w:hAnsi="Times New Roman" w:cs="Times New Roman"/>
          <w:kern w:val="0"/>
          <w14:ligatures w14:val="none"/>
        </w:rPr>
      </w:pPr>
      <w:r>
        <w:rPr>
          <w:noProof/>
        </w:rPr>
      </w:r>
      <w:r>
        <w:pict>
          <v:rect id="Horizontal Line 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335AC0" w:rsidRPr="00335AC0" w:rsidRDefault="00335AC0" w:rsidP="00335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AC0">
        <w:rPr>
          <w:rFonts w:ascii="Apple Color Emoji" w:eastAsia="Times New Roman" w:hAnsi="Apple Color Emoji" w:cs="Apple Color Emoji"/>
          <w:b/>
          <w:bCs/>
          <w:kern w:val="0"/>
          <w:sz w:val="36"/>
          <w:szCs w:val="36"/>
          <w14:ligatures w14:val="none"/>
        </w:rPr>
        <w:t>🟡</w:t>
      </w:r>
      <w:r w:rsidRPr="00335AC0">
        <w:rPr>
          <w:rFonts w:ascii="Times New Roman" w:eastAsia="Times New Roman" w:hAnsi="Times New Roman" w:cs="Times New Roman"/>
          <w:b/>
          <w:bCs/>
          <w:kern w:val="0"/>
          <w:sz w:val="36"/>
          <w:szCs w:val="36"/>
          <w14:ligatures w14:val="none"/>
        </w:rPr>
        <w:t xml:space="preserve"> Nhóm 2: Context (trung bình – test chunking)</w:t>
      </w:r>
    </w:p>
    <w:p w:rsidR="00335AC0" w:rsidRPr="00335AC0" w:rsidRDefault="00335AC0" w:rsidP="00335A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lastRenderedPageBreak/>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Vấn đề chính mà bài báo muốn giải quyết là gì?</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335AC0">
        <w:rPr>
          <w:rFonts w:ascii="Times New Roman" w:eastAsia="Times New Roman" w:hAnsi="Times New Roman" w:cs="Times New Roman"/>
          <w:kern w:val="0"/>
          <w:lang w:val="vi-VN"/>
          <w14:ligatures w14:val="none"/>
        </w:rPr>
        <w:t xml:space="preserve">Dựa trên ngữ cảnh được cung cấp, vấn đề chính mà bài báo muốn giải quyết là dự đoán các giá trị còn thiếu trong ma trận xếp hạng (rating matrix) để phục vụ cho các hệ thống gợi ý.  Cụ thể, bài báo tập trung vào các khía cạnh kỹ thuật sau:  1. Dự đoán xếp hạng (Rating Prediction) Bài báo tìm cách tính toán giá trị dự đoán  r ^ u i r^ui​ hoặc  R ^ u , i R^u,i​ cho những vị trí trống trong ma trận xếp hạng dựa trên:  Sự tương đồng giữa các mục (item-based collaboration). Các yếu tố ẩn (latent factors) thông qua phân rã ma trận. 2. Giảm chiều dữ liệu và tối ưu hóa tham số Một vấn đề lớn được đề cập là số lượng tham số của ma trận trọng số  w w có thể rất lớn ( O ( i </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 xml:space="preserve"> j ) O(i</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 xml:space="preserve">j)). Bài báo đề xuất:  Phân rã ma trận: Chia  w w thành tích của hai vector chiều thấp để giảm số lượng tham số xuống còn  O ( 2 </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 xml:space="preserve"> n </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 xml:space="preserve"> F ) O(2</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n</w:t>
      </w:r>
      <w:r w:rsidRPr="00335AC0">
        <w:rPr>
          <w:rFonts w:ascii="Cambria Math" w:eastAsia="Times New Roman" w:hAnsi="Cambria Math" w:cs="Cambria Math"/>
          <w:kern w:val="0"/>
          <w:lang w:val="vi-VN"/>
          <w14:ligatures w14:val="none"/>
        </w:rPr>
        <w:t>⋅</w:t>
      </w:r>
      <w:r w:rsidRPr="00335AC0">
        <w:rPr>
          <w:rFonts w:ascii="Times New Roman" w:eastAsia="Times New Roman" w:hAnsi="Times New Roman" w:cs="Times New Roman"/>
          <w:kern w:val="0"/>
          <w:lang w:val="vi-VN"/>
          <w14:ligatures w14:val="none"/>
        </w:rPr>
        <w:t>F). Sử dụng Funk-SVD: Thuật toán này giúp tìm ra các đặc trưng (features) quan trọng nhất để giảm thiểu sai số dự đoán. 3. Xử lý dữ liệu thưa thớt (Sparse Data) Bài báo giải quyết vấn đề các giá trị trống trong ma trận bằng cách:  Sử dụng mặt nạ ma trận (mask matrix): Chỉ tính toán điểm tương đồng dựa trên những vị trí đã có dữ liệu (không trống). Kết hợp các thành phần sai số (bias terms): Bao gồm sai số người dùng ( b u bu​), sai số mục ( b i bi​) và trung bình toàn cục ( μ μ) để làm cho dự đoán chính xác hơn. 4. Thuật toán cụ thể Bài báo trình bày và cải tiến các phương pháp:  Hợp tác lọc dựa trên mục (Item-based Collaborative Filtering): Sử dụng độ tương đồng Cosine. Funk-SVD: Cập nhật các chiều tính năng từng bước một để tìm ra tính năng nổi bật nhất giúp giảm sai số còn lại. Tóm lại: Mục tiêu chính là tối ưu hóa độ chính xác và hiệu suất tính toán của việc dự đoán xếp hạng trong hệ thống gợi ý bằng cách kết hợp giữa Collaborative Filtering truyền thống và các kỹ thuật phân rã ma trận hiện đại.</w:t>
      </w:r>
    </w:p>
    <w:p w:rsidR="00F758EF" w:rsidRPr="00335AC0" w:rsidRDefault="00F758EF"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Semantic Chunking + Parent Child Retrieval: </w:t>
      </w:r>
      <w:r w:rsidRPr="00F758EF">
        <w:rPr>
          <w:rFonts w:ascii="Times New Roman" w:eastAsia="Times New Roman" w:hAnsi="Times New Roman" w:cs="Times New Roman"/>
          <w:kern w:val="0"/>
          <w:lang w:val="vi-VN"/>
          <w14:ligatures w14:val="none"/>
        </w:rPr>
        <w:t xml:space="preserve">Dựa trên ngữ cảnh được cung cấp, vấn đề chính mà bài báo muốn giải quyết là tối ưu hóa việc dự đoán xếp hạng (rating) và xử lý dữ liệu thưa thớt trong các hệ thống gợi ý thông qua việc cải tiến các mô hình phân rã ma trận (Matrix Factorization).  Cụ thể, bài báo tập trung vào các khía cạnh sau:  Tối ưu hóa hàm mất mát (Loss Function): Sử dụng thuật toán Stochastic Gradient Descent (SGD) để tìm các tham số tối ưu ( P P và  Q Q) nhằm giảm thiểu sai số giữa giá trị thực tế ( r u i rui​) và giá trị dự đoán. Cải tiến các biến thể của SVD: Funk-SVD: Huấn luyện từng đặc trưng (feature) để giảm dần sai số còn lại. SVD++: Giải quyết vấn đề bùng nổ tham số bằng cách giảm chiều dữ liệu (dimensionality reduction) và tích hợp thêm các yếu tố như: Bias (Độ lệch): Bao gồm độ lệch toàn cục ( μ μ), độ lệch người dùng ( b u bu​) và độ lệch vật phẩm ( b i bi​). Thông tin ẩn (Implicit feedback): Kết hợp các tập hợp lân cận  N ( u ) N(u) để tăng độ chính xác. Xử lý dữ liệu quy mô lớn và thưa thớt: Giảm khối lượng tham số từ  O ( i </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 xml:space="preserve"> j ) O(i</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 xml:space="preserve">j) xuống còn  O ( 2 </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 xml:space="preserve"> n </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 xml:space="preserve"> F ) O(2</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n</w:t>
      </w:r>
      <w:r w:rsidRPr="00F758EF">
        <w:rPr>
          <w:rFonts w:ascii="Cambria Math" w:eastAsia="Times New Roman" w:hAnsi="Cambria Math" w:cs="Cambria Math"/>
          <w:kern w:val="0"/>
          <w:lang w:val="vi-VN"/>
          <w14:ligatures w14:val="none"/>
        </w:rPr>
        <w:t>⋅</w:t>
      </w:r>
      <w:r w:rsidRPr="00F758EF">
        <w:rPr>
          <w:rFonts w:ascii="Times New Roman" w:eastAsia="Times New Roman" w:hAnsi="Times New Roman" w:cs="Times New Roman"/>
          <w:kern w:val="0"/>
          <w:lang w:val="vi-VN"/>
          <w14:ligatures w14:val="none"/>
        </w:rPr>
        <w:t>F) để tránh quá tải tính toán. Sử dụng Factorization Machine (FM) để kết hợp ưu điểm của SVM và MF, giúp xử lý dữ liệu thưa thớt (sparse data). Bắt lấy mối quan hệ giữa các đặc trưng: Sử dụng FM để không chỉ tính toán các thành phần tuyến tính bậc một mà còn cả các tương tác đặc trưng bậc hai (second-order feature interactions), giúp tìm ra các mối quan hệ tiềm ẩn trong dữ liệu. Tóm lại: Bài báo tìm cách xây dựng và tối ưu hóa các mô hình toán học (Funk-SVD, SVD++, FM) để nâng cao hiệu quả dự đoán trong hệ thống gợi ý, đồng thời giải quyết các thách thức về hiệu suất tính toán và độ thưa thớt của dữ liệu.</w:t>
      </w:r>
    </w:p>
    <w:p w:rsidR="00335AC0" w:rsidRPr="00335AC0" w:rsidRDefault="00335AC0" w:rsidP="00335A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Tại sao các phương pháp trước đó (baseline) lại chưa hiệu quả theo tác giả?</w:t>
      </w:r>
    </w:p>
    <w:p w:rsid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lastRenderedPageBreak/>
        <w:t xml:space="preserve">Fixed chunking: </w:t>
      </w:r>
      <w:r w:rsidRPr="00335AC0">
        <w:rPr>
          <w:rFonts w:ascii="Times New Roman" w:eastAsia="Times New Roman" w:hAnsi="Times New Roman" w:cs="Times New Roman"/>
          <w:kern w:val="0"/>
          <w:lang w:val="vi-VN"/>
          <w14:ligatures w14:val="none"/>
        </w:rPr>
        <w:t>Dựa trên ngữ cảnh được cung cấp, không có thông tin cụ thể giải thích lý do tại sao các phương pháp trước đó (baseline) lại chưa hiệu quả.  Tài liệu chỉ tập trung mô tả về phương pháp Funk-SVD và các đặc điểm của nó, cụ thể là:  Sự khác biệt với SVD truyền thống: Không giống như thuật toán SVD truyền thống, Funk-SVD áp dụng quy trình học ngầm (implicit learning process) để thu được hai ma trận  P P và  Q Q. Mục tiêu tối ưu: Nó tập trung vào việc tối thiểu hóa hàm mất mát trên dữ liệu huấn luyện (training data), bao gồm sai số bình phương (squared loss) và thành phần chính quy hóa (regularization). Thuật toán sử dụng: Sử dụng Gradient Descent ngẫu nhiên (SGD) và các thuật toán tối ưu hóa khác để tìm giá trị tối thiểu của hàm mất mát. Vì ngữ cảnh không đề cập đến các hạn chế hay nhược điểm của các phương pháp cũ, tôi không thể đưa ra lý do tại sao chúng chưa hiệu quả theo ý kiến của tác giả.</w:t>
      </w:r>
    </w:p>
    <w:p w:rsidR="004F3561" w:rsidRPr="00335AC0" w:rsidRDefault="004F3561"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Semantic Chunking + Parent Child Retrieval</w:t>
      </w:r>
      <w:r>
        <w:rPr>
          <w:rFonts w:ascii="Times New Roman" w:eastAsia="Times New Roman" w:hAnsi="Times New Roman" w:cs="Times New Roman"/>
          <w:kern w:val="0"/>
          <w:lang w:val="vi-VN"/>
          <w14:ligatures w14:val="none"/>
        </w:rPr>
        <w:t>:</w:t>
      </w:r>
      <w:r w:rsidRPr="004F3561">
        <w:rPr>
          <w:rFonts w:ascii="Times New Roman" w:eastAsia="Times New Roman" w:hAnsi="Times New Roman" w:cs="Times New Roman"/>
          <w:kern w:val="0"/>
          <w:lang w:val="vi-VN"/>
          <w14:ligatures w14:val="none"/>
        </w:rPr>
        <w:t xml:space="preserve"> </w:t>
      </w:r>
      <w:r w:rsidRPr="004F3561">
        <w:rPr>
          <w:rFonts w:ascii="Times New Roman" w:eastAsia="Times New Roman" w:hAnsi="Times New Roman" w:cs="Times New Roman"/>
          <w:kern w:val="0"/>
          <w:lang w:val="vi-VN"/>
          <w14:ligatures w14:val="none"/>
        </w:rPr>
        <w:t xml:space="preserve">Dựa trên ngữ cảnh được cung cấp, các phương pháp trước đó (baselines) được coi là chưa hiệu quả hoặc còn hạn chế vì những lý do sau:  Số lượng tham số quá lớn: Trong các phương pháp dựa trên  w i j wij​ (phương trình 20), số lượng tham số có thể rất lớn ( O ( i </w:t>
      </w:r>
      <w:r w:rsidRPr="004F3561">
        <w:rPr>
          <w:rFonts w:ascii="Cambria Math" w:eastAsia="Times New Roman" w:hAnsi="Cambria Math" w:cs="Cambria Math"/>
          <w:kern w:val="0"/>
          <w:lang w:val="vi-VN"/>
          <w14:ligatures w14:val="none"/>
        </w:rPr>
        <w:t>⋅</w:t>
      </w:r>
      <w:r w:rsidRPr="004F3561">
        <w:rPr>
          <w:rFonts w:ascii="Times New Roman" w:eastAsia="Times New Roman" w:hAnsi="Times New Roman" w:cs="Times New Roman"/>
          <w:kern w:val="0"/>
          <w:lang w:val="vi-VN"/>
          <w14:ligatures w14:val="none"/>
        </w:rPr>
        <w:t xml:space="preserve"> j ) O(i</w:t>
      </w:r>
      <w:r w:rsidRPr="004F3561">
        <w:rPr>
          <w:rFonts w:ascii="Cambria Math" w:eastAsia="Times New Roman" w:hAnsi="Cambria Math" w:cs="Cambria Math"/>
          <w:kern w:val="0"/>
          <w:lang w:val="vi-VN"/>
          <w14:ligatures w14:val="none"/>
        </w:rPr>
        <w:t>⋅</w:t>
      </w:r>
      <w:r w:rsidRPr="004F3561">
        <w:rPr>
          <w:rFonts w:ascii="Times New Roman" w:eastAsia="Times New Roman" w:hAnsi="Times New Roman" w:cs="Times New Roman"/>
          <w:kern w:val="0"/>
          <w:lang w:val="vi-VN"/>
          <w14:ligatures w14:val="none"/>
        </w:rPr>
        <w:t>j)). Điều này gây khó khăn cho việc tính toán và quản lý dữ liệu. Nguy cơ quá tải (Over-fitting): Việc có quá nhiều tham số trong mô hình dễ dẫn đến hiện tượng over-fitting. Tác giả đề cập rằng để tránh điều này, cần phải thực hiện giảm chiều dữ liệu hoặc đặt các điều kiện ràng buộc (ví dụ: gán  x = q x=q trong SVD++ để giảm số lượng tham số). Hạn chế trong việc bắt lấy các mối quan hệ đặc trưng: Các phương pháp trước đó thường chỉ sử dụng các thành phần tuyến tính của đặc trưng (bậc nhất). Chúng chưa captures (bắt lấy) được các mối quan hệ tiềm năng (potential relationship) sâu hơn bên trong các đặc trưng. Khả năng xử lý dữ liệu thưa thớt (Sparse data): Các phương pháp cũ có thể gặp khó khăn với dữ liệu thưa thớt quy mô lớn. Ngược lại, Factorization Machine (FM) được giới thiệu là có thể xử lý tốt dữ liệu thưa thớt và bao hàm cả MF lẫn SVD++ nhờ vào việc sử dụng tương tác đặc trưng bậc hai (second-order feature interactions). Tóm tắt so sánh:  Đặc điểm Các phương pháp trước (MF, SVD++, Linear) Phương pháp cải tiến (FM/SVD++ tối ưu) Tham số Rất lớn, dễ gây over-fitting. Được giảm chiều, tối ưu hóa qua SGD. Tương tác đặc trưng Chủ yếu là bậc nhất (linear). Capture được cả tương tác bậc hai (cross-product). Dữ liệu thưa thớt Hiệu quả hạn chế. Xử lý tốt dữ liệu thưa thớt quy mô lớn.</w:t>
      </w:r>
    </w:p>
    <w:p w:rsidR="00335AC0" w:rsidRPr="00335AC0" w:rsidRDefault="00335AC0" w:rsidP="00335A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Pipeline tổng thể của phương pháp được đề xuất hoạt động như thế nào?</w:t>
      </w:r>
    </w:p>
    <w:p w:rsidR="00335AC0" w:rsidRPr="00335AC0"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00436BE8" w:rsidRPr="00436BE8">
        <w:rPr>
          <w:rFonts w:ascii="Times New Roman" w:eastAsia="Times New Roman" w:hAnsi="Times New Roman" w:cs="Times New Roman"/>
          <w:kern w:val="0"/>
          <w:lang w:val="vi-VN"/>
          <w14:ligatures w14:val="none"/>
        </w:rPr>
        <w:t xml:space="preserve">Dựa trên ngữ cảnh được cung cấp, phương pháp được đề xuất (cụ thể là mô hình DeepFM) có pipeline hoạt động tổng thể như sau:  1. Đầu vào (Input) Dữ liệu đầu vào của cả hai thành phần (FM và Deep) đều sử dụng chung một embedding của các đặc trưng đầu vào (input features). Thành phần FM không yêu cầu kỹ thuật đặc trưng (feature engineering) thủ công cho các đầu vào. 2. Các thành phần song song Mô hình DeepFM bao gồm hai thành phần chính hoạt động song song:  Thành phần FM (Factorization Machine component): Thực hiện tính toán các tương tác đặc trưng bậc nhất (first-order) và bậc hai (second-order). Sở dĩ chỉ giới hạn ở bậc hai là để kiểm soát số lượng tham số. Thành phần Deep (Deep component): Xử lý cùng một dữ liệu embedding để học các tương tác đặc trưng phức tạp hơn. 3. Kết hợp và Đầu ra (Output) Kết hợp (Combination): Kết quả từ thành phần FM và thành phần Deep được kết hợp lại với nhau. Hàm kích hoạt: Kết quả kết hợp cuối cùng sẽ được đi qua hàm sigmoid để đưa ra dự đoán cuối cùng của mô hình. Tóm tắt quy trình: Bước Hoạt động Bước 1 Nhận các đặc trưng đầu vào </w:t>
      </w:r>
      <w:r w:rsidR="00436BE8" w:rsidRPr="00436BE8">
        <w:rPr>
          <w:rFonts w:ascii="Times New Roman" w:eastAsia="Times New Roman" w:hAnsi="Times New Roman" w:cs="Times New Roman"/>
          <w:kern w:val="0"/>
          <w:lang w:val="vi-VN"/>
          <w14:ligatures w14:val="none"/>
        </w:rPr>
        <w:lastRenderedPageBreak/>
        <w:t>và chuyển thành dạng embedding. Bước 2 Đưa embedding vào đồng thời cả hai nhánh: FM và Deep. Bước 3 Nhánh FM tính toán tương tác bậc 1 và bậc 2. Bước 4 Kết hợp kết quả từ hai nhánh và áp dụng hàm sigmoid để có đầu ra. Lưu ý: Thông tin chi tiết về kiến trúc cụ thể bên trong "Deep component" không được mô tả chi tiết trong đoạn văn bản trên, chỉ đề cập đến việc nó dùng chung embedding với FM.</w:t>
      </w:r>
    </w:p>
    <w:p w:rsidR="00335AC0" w:rsidRPr="00335AC0" w:rsidRDefault="004450E2" w:rsidP="00335AC0">
      <w:pPr>
        <w:spacing w:after="0" w:line="240" w:lineRule="auto"/>
        <w:rPr>
          <w:rFonts w:ascii="Times New Roman" w:eastAsia="Times New Roman" w:hAnsi="Times New Roman" w:cs="Times New Roman"/>
          <w:kern w:val="0"/>
          <w14:ligatures w14:val="none"/>
        </w:rPr>
      </w:pPr>
      <w:r>
        <w:rPr>
          <w:noProof/>
        </w:rPr>
      </w:r>
      <w:r>
        <w:pict>
          <v:rect id="Horizontal Line 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335AC0" w:rsidRPr="00335AC0" w:rsidRDefault="00335AC0" w:rsidP="00335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AC0">
        <w:rPr>
          <w:rFonts w:ascii="Apple Color Emoji" w:eastAsia="Times New Roman" w:hAnsi="Apple Color Emoji" w:cs="Apple Color Emoji"/>
          <w:b/>
          <w:bCs/>
          <w:kern w:val="0"/>
          <w:sz w:val="36"/>
          <w:szCs w:val="36"/>
          <w14:ligatures w14:val="none"/>
        </w:rPr>
        <w:t>🟠</w:t>
      </w:r>
      <w:r w:rsidRPr="00335AC0">
        <w:rPr>
          <w:rFonts w:ascii="Times New Roman" w:eastAsia="Times New Roman" w:hAnsi="Times New Roman" w:cs="Times New Roman"/>
          <w:b/>
          <w:bCs/>
          <w:kern w:val="0"/>
          <w:sz w:val="36"/>
          <w:szCs w:val="36"/>
          <w14:ligatures w14:val="none"/>
        </w:rPr>
        <w:t xml:space="preserve"> Nhóm 3: Multi-hop / Synthesis (khó – test semantic + parent-child)</w:t>
      </w:r>
    </w:p>
    <w:p w:rsidR="00335AC0" w:rsidRPr="00335AC0" w:rsidRDefault="00335AC0" w:rsidP="00335A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So sánh phương pháp trong bài với BM25 hoặc phương pháp truyền thống.</w:t>
      </w:r>
    </w:p>
    <w:p w:rsidR="00436BE8" w:rsidRPr="00436BE8" w:rsidRDefault="00436BE8"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436BE8">
        <w:rPr>
          <w:rFonts w:ascii="Times New Roman" w:eastAsia="Times New Roman" w:hAnsi="Times New Roman" w:cs="Times New Roman"/>
          <w:kern w:val="0"/>
          <w:lang w:val="vi-VN"/>
          <w14:ligatures w14:val="none"/>
        </w:rPr>
        <w:t>Dựa trên ngữ cảnh được cung cấp, tôi xin trả lời câu hỏi của bạn như sau:  Trong ngữ cảnh đã cho, không có thông tin nào đề cập đến BM25 hoặc các phương pháp truyền thống khác (như TF-IDF hay các thuật toán tìm kiếm thông tin cổ điển) để thực hiện việc so sánh trực tiếp.  Tuy nhiên, tài liệu có đưa ra một số điểm so sánh giữa các phương pháp được nhắc đến trong bài (như Funk-SVD, SVD++) với phương pháp SVD gốc hoặc các cách tiếp cận tính toán thông thường:  1. So sánh về hiệu suất tính toán Vấn đề của ma trận gốc: Ma trận xếp hạng  R R trong thực tế có thể có kích thước rất lớn (hàng chục nghìn mục trở lên), gây khó khăn và kém hiệu quả trong việc tính toán trực tiếp. Cải tiến của Funk-SVD: Funk dựa trên ý tưởng của SVD nhưng đề xuất thuật toán này để tính toán sở thích của người dùng một cách hiệu quả hơn (more efficiently). 2. So sánh về cấu trúc phân rã ma trận SVD truyền thống: Thường phân rã ma trận  R R thành ba ma trận thành phần. Funk-SVD: Đơn giản hóa quá trình bằng cách phân rã ma trận điểm số  R R thành tích của hai ma trận chiều thấp (low-dimensional matrices) là  P P (ma trận người dùng) và  Q Q (ma trận mục tiêu). 3. So sánh về khả năng mở rộng (SVD++ và Funk-SVD) SVD++: Được xem là một bản mở rộng của Funk-SVD. Điểm khác biệt: SVD++ có khả năng xử lý cả các giá trị xếp hạng ẩn (implicit rating value), dựa trên ý tưởng của ItemCF (Lọc cộng tác dựa trên mục tiêu) và coi các trọng số  w i j wij​ là các tham số có thể học được (learnable parameters). Kết luận: Vì thông tin về BM25 không xuất hiện trong đoạn văn bản bạn cung cấp, tôi không thể đưa ra sự so sánh giữa phương pháp trong bài với BM25. Ngữ cảnh chủ yếu tập trung vào các biến thể của phân rã ma trận (Matrix Factorization) trong hệ thống gợi ý.</w:t>
      </w:r>
    </w:p>
    <w:p w:rsidR="00335AC0" w:rsidRPr="00335AC0" w:rsidRDefault="00335AC0" w:rsidP="00335A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Những yếu tố nào giúp mô hình cải thiện hiệu suất so với baseline?</w:t>
      </w:r>
    </w:p>
    <w:p w:rsidR="00335AC0" w:rsidRPr="00335AC0" w:rsidRDefault="00436BE8" w:rsidP="00436B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Fixed Chunking: </w:t>
      </w:r>
      <w:r w:rsidRPr="00436BE8">
        <w:rPr>
          <w:rFonts w:ascii="Times New Roman" w:eastAsia="Times New Roman" w:hAnsi="Times New Roman" w:cs="Times New Roman"/>
          <w:kern w:val="0"/>
          <w:lang w:val="vi-VN"/>
          <w14:ligatures w14:val="none"/>
        </w:rPr>
        <w:t xml:space="preserve">Dựa trên ngữ cảnh được cung cấp, các yếu tố giúp mô hình cải thiện hiệu suất và tối ưu hóa so với các phương pháp cơ bản (baseline) bao gồm:  Giảm chiều dữ liệu (Dimensionality Reduction):  Thay vì để số lượng tham số  w i j wij​ quá lớn, mô hình phân tách  w w thành tích của hai vectơ thấp chiều ( x i xi​ và  y j yj​). Việc này giúp giảm số lượng tham số từ  O ( i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j ) O(i</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j) xuống còn  O ( 2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n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F ) O(2</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n</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F). Bổ sung các thành phần Bias (Bias Terms):  μ μ: Điểm trung bình toàn cục của ma trận xếp hạng. b u bu​: Sai số (bias) của người </w:t>
      </w:r>
      <w:r w:rsidRPr="00436BE8">
        <w:rPr>
          <w:rFonts w:ascii="Times New Roman" w:eastAsia="Times New Roman" w:hAnsi="Times New Roman" w:cs="Times New Roman"/>
          <w:kern w:val="0"/>
          <w:lang w:val="vi-VN"/>
          <w14:ligatures w14:val="none"/>
        </w:rPr>
        <w:lastRenderedPageBreak/>
        <w:t xml:space="preserve">dùng. b i bi​: Sai số (bias) của mục tiêu (item). Việc kết hợp các thành phần này vào công thức dự đoán giúp mô hình nắm bắt được đặc tính riêng biệt của từng người dùng và mục tiêu. Kết hợp với các mô hình nâng cao:  Mô hình được kết hợp với Funk-SVD thông qua thành phần  p u T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q i puT​</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qi​. Tích hợp thêm thông tin từ tập hàng xóm (neighbors) của người dùng  N ( u ) N(u) thông qua biểu thức:  1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N ( u )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 j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 xml:space="preserve"> N ( u ) y j </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N(u)</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​1​∑j</w:t>
      </w:r>
      <w:r w:rsidRPr="00436BE8">
        <w:rPr>
          <w:rFonts w:ascii="Cambria Math" w:eastAsia="Times New Roman" w:hAnsi="Cambria Math" w:cs="Cambria Math"/>
          <w:kern w:val="0"/>
          <w:lang w:val="vi-VN"/>
          <w14:ligatures w14:val="none"/>
        </w:rPr>
        <w:t>∈</w:t>
      </w:r>
      <w:r w:rsidRPr="00436BE8">
        <w:rPr>
          <w:rFonts w:ascii="Times New Roman" w:eastAsia="Times New Roman" w:hAnsi="Times New Roman" w:cs="Times New Roman"/>
          <w:kern w:val="0"/>
          <w:lang w:val="vi-VN"/>
          <w14:ligatures w14:val="none"/>
        </w:rPr>
        <w:t>N(u)​yj​. Sử dụng Tham số Điều chỉnh (Regularization):  Sử dụng tham số  λ λ (regularization parameter) để kiểm soát độ lớn của các tham số, giúp tránh hiện tượng quá khớp (overfitting). Thuật toán tối ưu hóa (Optimization Algorithms):  Sử dụng Stochastic Gradient Descent (SGD) để học các tham số tối ưu thông qua việc tính đạo hàm riêng của hàm mất mát (loss function) và cập nhật các tham số  p u k puk​ và  q i k qik​ theo từng bước lặp. Tóm lại, sự kết hợp giữa việc giảm tham số, thêm các thành phần bias, tích hợp thông tin lân cận và tối ưu hóa bằng SGD là những yếu tố then chốt giúp cải thiện hiệu suất của mô hình.</w:t>
      </w:r>
      <w:r w:rsidR="004450E2">
        <w:pict>
          <v:rect id="Horizontal Line 3"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35AC0" w:rsidRPr="00335AC0" w:rsidRDefault="00335AC0" w:rsidP="00335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AC0">
        <w:rPr>
          <w:rFonts w:ascii="Apple Color Emoji" w:eastAsia="Times New Roman" w:hAnsi="Apple Color Emoji" w:cs="Apple Color Emoji"/>
          <w:b/>
          <w:bCs/>
          <w:kern w:val="0"/>
          <w:sz w:val="36"/>
          <w:szCs w:val="36"/>
          <w14:ligatures w14:val="none"/>
        </w:rPr>
        <w:t>🔴</w:t>
      </w:r>
      <w:r w:rsidRPr="00335AC0">
        <w:rPr>
          <w:rFonts w:ascii="Times New Roman" w:eastAsia="Times New Roman" w:hAnsi="Times New Roman" w:cs="Times New Roman"/>
          <w:b/>
          <w:bCs/>
          <w:kern w:val="0"/>
          <w:sz w:val="36"/>
          <w:szCs w:val="36"/>
          <w14:ligatures w14:val="none"/>
        </w:rPr>
        <w:t xml:space="preserve"> Nhóm 4: Deep understanding (rất khó – phân biệt rõ 2 model)</w:t>
      </w:r>
    </w:p>
    <w:p w:rsidR="00335AC0" w:rsidRPr="00335AC0" w:rsidRDefault="00335AC0" w:rsidP="00335A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rsidR="00335AC0" w:rsidRDefault="00335AC0" w:rsidP="00335AC0">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Những hạn chế (limitations) của phương pháp được đề xuất là gì?</w:t>
      </w:r>
    </w:p>
    <w:p w:rsidR="00F758EF" w:rsidRPr="00F758EF" w:rsidRDefault="00F758EF"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Fixed Chunking: </w:t>
      </w:r>
      <w:r w:rsidRPr="00F758EF">
        <w:rPr>
          <w:rFonts w:ascii="Times New Roman" w:eastAsia="Times New Roman" w:hAnsi="Times New Roman" w:cs="Times New Roman"/>
          <w:kern w:val="0"/>
          <w:lang w:val="vi-VN"/>
          <w14:ligatures w14:val="none"/>
        </w:rPr>
        <w:t>Dựa trên ngữ cảnh được cung cấp, không có thông tin nào đề cập đến các hạn chế (limitations) của phương pháp được đề xuất.  Ngữ cảnh chỉ bao gồm các thông tin về:  Quy tắc xây dựng mẫu tiêu cực (negative samples) để cân bằng với mẫu tích cực. Cách xử lý các giá trị trống bằng cách sử dụng giá trị trung bình. Công thức tính toán phần trăm công suất suy biến (singular power percentage). Các công thức cập nhật tham số ( p u k puk​ và  q i k qik​) trong quá trình tối ưu hóa. Vì thông tin không có trong đoạn văn bản trên, tôi không thể xác định được các hạn chế của phương pháp này.</w:t>
      </w:r>
    </w:p>
    <w:p w:rsidR="00335AC0" w:rsidRPr="00335AC0" w:rsidRDefault="00335AC0" w:rsidP="00335A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rsidR="00335AC0" w:rsidRPr="00F758EF" w:rsidRDefault="00335AC0" w:rsidP="00335AC0">
      <w:pPr>
        <w:spacing w:before="100" w:beforeAutospacing="1" w:after="100" w:afterAutospacing="1" w:line="240" w:lineRule="auto"/>
        <w:rPr>
          <w:rFonts w:ascii="Times New Roman" w:eastAsia="Times New Roman" w:hAnsi="Times New Roman" w:cs="Times New Roman"/>
          <w:kern w:val="0"/>
          <w:lang w:val="vi-VN"/>
          <w14:ligatures w14:val="none"/>
        </w:rPr>
      </w:pPr>
      <w:r w:rsidRPr="00335AC0">
        <w:rPr>
          <w:rFonts w:ascii="Apple Color Emoji" w:eastAsia="Times New Roman" w:hAnsi="Apple Color Emoji" w:cs="Apple Color Emoji"/>
          <w:kern w:val="0"/>
          <w14:ligatures w14:val="none"/>
        </w:rPr>
        <w:t>👉</w:t>
      </w:r>
      <w:r w:rsidRPr="00335AC0">
        <w:rPr>
          <w:rFonts w:ascii="Times New Roman" w:eastAsia="Times New Roman" w:hAnsi="Times New Roman" w:cs="Times New Roman"/>
          <w:kern w:val="0"/>
          <w14:ligatures w14:val="none"/>
        </w:rPr>
        <w:t xml:space="preserve"> </w:t>
      </w:r>
      <w:r w:rsidRPr="00335AC0">
        <w:rPr>
          <w:rFonts w:ascii="Times New Roman" w:eastAsia="Times New Roman" w:hAnsi="Times New Roman" w:cs="Times New Roman"/>
          <w:i/>
          <w:iCs/>
          <w:kern w:val="0"/>
          <w14:ligatures w14:val="none"/>
        </w:rPr>
        <w:t>Tác giả đánh giá mô hình bằng những metric nào và kết luận chính là gì?</w:t>
      </w:r>
      <w:r w:rsidR="00F758EF">
        <w:rPr>
          <w:rFonts w:ascii="Times New Roman" w:eastAsia="Times New Roman" w:hAnsi="Times New Roman" w:cs="Times New Roman"/>
          <w:i/>
          <w:iCs/>
          <w:kern w:val="0"/>
          <w:lang w:val="vi-VN"/>
          <w14:ligatures w14:val="none"/>
        </w:rPr>
        <w:br/>
      </w:r>
      <w:r w:rsidR="00F758EF">
        <w:rPr>
          <w:rFonts w:ascii="Times New Roman" w:eastAsia="Times New Roman" w:hAnsi="Times New Roman" w:cs="Times New Roman"/>
          <w:kern w:val="0"/>
          <w:lang w:val="vi-VN"/>
          <w14:ligatures w14:val="none"/>
        </w:rPr>
        <w:t xml:space="preserve">Fixed Chunking: </w:t>
      </w:r>
      <w:r w:rsidR="00F758EF" w:rsidRPr="00F758EF">
        <w:rPr>
          <w:rFonts w:ascii="Times New Roman" w:eastAsia="Times New Roman" w:hAnsi="Times New Roman" w:cs="Times New Roman"/>
          <w:kern w:val="0"/>
          <w:lang w:val="vi-VN"/>
          <w14:ligatures w14:val="none"/>
        </w:rPr>
        <w:t xml:space="preserve">Dựa trên ngữ cảnh được cung cấp, dưới đây là câu trả lời cho câu hỏi của bạn:  1. Các Metric được tác giả nhắc đến: Trong ngữ cảnh này, tác giả đề cập đến việc sử dụng các thước đo để tính toán độ tương đồng giữa các thực thể (item-based), cụ thể:  Cosine Similarity (Độ tương đồng Cosine): Đây là metric chính được tác giả lựa chọn để đo lường sự tương đồng giữa hai vector item ( R i Ri​ và  R j Rj​). Các metric khác được nhắc đến (nhưng không chọn): Khoảng cách Euclidean (Euclidean distance) và khoảng cách Manhattan (Manhattan distance). Lưu ý: Ngữ cảnh được cung cấp chỉ nói về "similarity metric" (thước đo độ tương đồng trong quá trình tính toán) mà không đề cập đến các "evaluation metric" (thước đo đánh giá hiệu năng mô hình như RMSE, MAE, Precision, Recall, v.v.).  2. Kết luận chính: Dựa vào đoạn văn bản trên, không có thông tin về kết luận chính của tác giả.  Ngữ cảnh được cung cấp chủ yếu tập trung vào:  Các công thức toán học để cập nhật tham số (gradient descent). Cách tính toán độ tương đồng giữa các item. Cách cải tiến mô hình bằng việc giảm chiều dữ liệu (dimensionality reduction) cho ma trận trọng số  w w và kết hợp các thành phần bias (bi, bu) cùng Funk-SVD để </w:t>
      </w:r>
      <w:r w:rsidR="00F758EF" w:rsidRPr="00F758EF">
        <w:rPr>
          <w:rFonts w:ascii="Times New Roman" w:eastAsia="Times New Roman" w:hAnsi="Times New Roman" w:cs="Times New Roman"/>
          <w:kern w:val="0"/>
          <w:lang w:val="vi-VN"/>
          <w14:ligatures w14:val="none"/>
        </w:rPr>
        <w:lastRenderedPageBreak/>
        <w:t>dự đoán xếp hạng ( r ^ u i r^ui​). Do thông tin về kết quả thực nghiệm hoặc tóm tắt kết luận không có trong ngữ cảnh này, tôi không thể cung cấp kết luận cụ thể của tác giả.</w:t>
      </w:r>
    </w:p>
    <w:p w:rsidR="00627026" w:rsidRDefault="00627026"/>
    <w:sectPr w:rsidR="006270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31CA"/>
    <w:multiLevelType w:val="multilevel"/>
    <w:tmpl w:val="992C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B6908"/>
    <w:multiLevelType w:val="multilevel"/>
    <w:tmpl w:val="4FEEE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F415F"/>
    <w:multiLevelType w:val="multilevel"/>
    <w:tmpl w:val="134A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36A9F"/>
    <w:multiLevelType w:val="multilevel"/>
    <w:tmpl w:val="294C96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269BD"/>
    <w:multiLevelType w:val="multilevel"/>
    <w:tmpl w:val="724A1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26511"/>
    <w:multiLevelType w:val="multilevel"/>
    <w:tmpl w:val="F35CD8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EE1FBE"/>
    <w:multiLevelType w:val="multilevel"/>
    <w:tmpl w:val="F3FA77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67A87"/>
    <w:multiLevelType w:val="multilevel"/>
    <w:tmpl w:val="D60628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92E5A"/>
    <w:multiLevelType w:val="multilevel"/>
    <w:tmpl w:val="FBA4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02D61"/>
    <w:multiLevelType w:val="multilevel"/>
    <w:tmpl w:val="55947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286CD1"/>
    <w:multiLevelType w:val="multilevel"/>
    <w:tmpl w:val="A06CF5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2D6615"/>
    <w:multiLevelType w:val="multilevel"/>
    <w:tmpl w:val="04D25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073109">
    <w:abstractNumId w:val="0"/>
  </w:num>
  <w:num w:numId="2" w16cid:durableId="1967269177">
    <w:abstractNumId w:val="9"/>
  </w:num>
  <w:num w:numId="3" w16cid:durableId="383065500">
    <w:abstractNumId w:val="5"/>
  </w:num>
  <w:num w:numId="4" w16cid:durableId="982124726">
    <w:abstractNumId w:val="4"/>
  </w:num>
  <w:num w:numId="5" w16cid:durableId="1368872437">
    <w:abstractNumId w:val="10"/>
  </w:num>
  <w:num w:numId="6" w16cid:durableId="1946691159">
    <w:abstractNumId w:val="11"/>
  </w:num>
  <w:num w:numId="7" w16cid:durableId="1429276627">
    <w:abstractNumId w:val="1"/>
  </w:num>
  <w:num w:numId="8" w16cid:durableId="1025399808">
    <w:abstractNumId w:val="7"/>
  </w:num>
  <w:num w:numId="9" w16cid:durableId="2042973683">
    <w:abstractNumId w:val="3"/>
  </w:num>
  <w:num w:numId="10" w16cid:durableId="304315012">
    <w:abstractNumId w:val="6"/>
  </w:num>
  <w:num w:numId="11" w16cid:durableId="1564021716">
    <w:abstractNumId w:val="2"/>
  </w:num>
  <w:num w:numId="12" w16cid:durableId="872772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C0"/>
    <w:rsid w:val="00067101"/>
    <w:rsid w:val="00163193"/>
    <w:rsid w:val="00335AC0"/>
    <w:rsid w:val="003D080E"/>
    <w:rsid w:val="00436BE8"/>
    <w:rsid w:val="004450E2"/>
    <w:rsid w:val="004F3561"/>
    <w:rsid w:val="005B65CA"/>
    <w:rsid w:val="00627026"/>
    <w:rsid w:val="00CD2FE9"/>
    <w:rsid w:val="00EB54D9"/>
    <w:rsid w:val="00F758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D6D73D"/>
  <w15:chartTrackingRefBased/>
  <w15:docId w15:val="{372B3F2D-08E4-F240-ADBF-ED3E9979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C0"/>
    <w:rPr>
      <w:rFonts w:eastAsiaTheme="majorEastAsia" w:cstheme="majorBidi"/>
      <w:color w:val="272727" w:themeColor="text1" w:themeTint="D8"/>
    </w:rPr>
  </w:style>
  <w:style w:type="paragraph" w:styleId="Title">
    <w:name w:val="Title"/>
    <w:basedOn w:val="Normal"/>
    <w:next w:val="Normal"/>
    <w:link w:val="TitleChar"/>
    <w:uiPriority w:val="10"/>
    <w:qFormat/>
    <w:rsid w:val="0033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AC0"/>
    <w:pPr>
      <w:spacing w:before="160"/>
      <w:jc w:val="center"/>
    </w:pPr>
    <w:rPr>
      <w:i/>
      <w:iCs/>
      <w:color w:val="404040" w:themeColor="text1" w:themeTint="BF"/>
    </w:rPr>
  </w:style>
  <w:style w:type="character" w:customStyle="1" w:styleId="QuoteChar">
    <w:name w:val="Quote Char"/>
    <w:basedOn w:val="DefaultParagraphFont"/>
    <w:link w:val="Quote"/>
    <w:uiPriority w:val="29"/>
    <w:rsid w:val="00335AC0"/>
    <w:rPr>
      <w:i/>
      <w:iCs/>
      <w:color w:val="404040" w:themeColor="text1" w:themeTint="BF"/>
    </w:rPr>
  </w:style>
  <w:style w:type="paragraph" w:styleId="ListParagraph">
    <w:name w:val="List Paragraph"/>
    <w:basedOn w:val="Normal"/>
    <w:uiPriority w:val="34"/>
    <w:qFormat/>
    <w:rsid w:val="00335AC0"/>
    <w:pPr>
      <w:ind w:left="720"/>
      <w:contextualSpacing/>
    </w:pPr>
  </w:style>
  <w:style w:type="character" w:styleId="IntenseEmphasis">
    <w:name w:val="Intense Emphasis"/>
    <w:basedOn w:val="DefaultParagraphFont"/>
    <w:uiPriority w:val="21"/>
    <w:qFormat/>
    <w:rsid w:val="00335AC0"/>
    <w:rPr>
      <w:i/>
      <w:iCs/>
      <w:color w:val="0F4761" w:themeColor="accent1" w:themeShade="BF"/>
    </w:rPr>
  </w:style>
  <w:style w:type="paragraph" w:styleId="IntenseQuote">
    <w:name w:val="Intense Quote"/>
    <w:basedOn w:val="Normal"/>
    <w:next w:val="Normal"/>
    <w:link w:val="IntenseQuoteChar"/>
    <w:uiPriority w:val="30"/>
    <w:qFormat/>
    <w:rsid w:val="00335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AC0"/>
    <w:rPr>
      <w:i/>
      <w:iCs/>
      <w:color w:val="0F4761" w:themeColor="accent1" w:themeShade="BF"/>
    </w:rPr>
  </w:style>
  <w:style w:type="character" w:styleId="IntenseReference">
    <w:name w:val="Intense Reference"/>
    <w:basedOn w:val="DefaultParagraphFont"/>
    <w:uiPriority w:val="32"/>
    <w:qFormat/>
    <w:rsid w:val="00335AC0"/>
    <w:rPr>
      <w:b/>
      <w:bCs/>
      <w:smallCaps/>
      <w:color w:val="0F4761" w:themeColor="accent1" w:themeShade="BF"/>
      <w:spacing w:val="5"/>
    </w:rPr>
  </w:style>
  <w:style w:type="paragraph" w:styleId="NormalWeb">
    <w:name w:val="Normal (Web)"/>
    <w:basedOn w:val="Normal"/>
    <w:uiPriority w:val="99"/>
    <w:semiHidden/>
    <w:unhideWhenUsed/>
    <w:rsid w:val="00335A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35AC0"/>
    <w:rPr>
      <w:i/>
      <w:iCs/>
    </w:rPr>
  </w:style>
  <w:style w:type="character" w:styleId="Strong">
    <w:name w:val="Strong"/>
    <w:basedOn w:val="DefaultParagraphFont"/>
    <w:uiPriority w:val="22"/>
    <w:qFormat/>
    <w:rsid w:val="00335AC0"/>
    <w:rPr>
      <w:b/>
      <w:bCs/>
    </w:rPr>
  </w:style>
  <w:style w:type="character" w:customStyle="1" w:styleId="apple-converted-space">
    <w:name w:val="apple-converted-space"/>
    <w:basedOn w:val="DefaultParagraphFont"/>
    <w:rsid w:val="00335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7</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chi vu</dc:creator>
  <cp:keywords/>
  <dc:description/>
  <cp:lastModifiedBy>tran chi vu</cp:lastModifiedBy>
  <cp:revision>2</cp:revision>
  <dcterms:created xsi:type="dcterms:W3CDTF">2026-04-01T17:40:00Z</dcterms:created>
  <dcterms:modified xsi:type="dcterms:W3CDTF">2026-04-02T06:19:00Z</dcterms:modified>
</cp:coreProperties>
</file>