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NỘI DUNG BUỔI HỌP ONLINE NGÀY 17/09</w:t>
      </w:r>
    </w:p>
    <w:p>
      <w:pPr>
        <w:spacing w:after="260"/>
        <w:jc w:val="center"/>
      </w:pPr>
      <w:r>
        <w:rPr>
          <w:i/>
          <w:iCs/>
          <w:color w:val="666666"/>
          <w:sz w:val="24"/>
          <w:szCs w:val="24"/>
        </w:rPr>
        <w:t xml:space="preserve">Dự án Multi-Agent Crypto</w:t>
      </w:r>
    </w:p>
    <w:p>
      <w:pPr>
        <w:spacing w:after="200"/>
      </w:pPr>
      <w:r>
        <w:t xml:space="preserve">Buổi họp xoay quanh câu hỏi cốt lõi: hệ thống Multi-Agent Crypto hiện đã chạy được (4 tầng: Specialist → Validator → Debate → Mediator), nhưng chưa có bằng chứng định lượng cho thấy các cơ chế mới — đặc biệt là tầng tranh biện (Debate) — thực sự tạo ra giá trị hơn một pipeline đơn giản. Thầy đưa ra 4 việc cần làm, theo đúng trình tự, để trả lời câu hỏi này một cách khoa học:</w:t>
      </w:r>
    </w:p>
    <w:p>
      <w:pPr>
        <w:pStyle w:val="ListParagraph"/>
        <w:numPr>
          <w:ilvl w:val="0"/>
          <w:numId w:val="2"/>
        </w:numPr>
        <w:spacing w:after="140"/>
      </w:pPr>
      <w:r>
        <w:t xml:space="preserve">Đưa ra bộ test case đánh giá metric hiệu quả trước khi chạy bất cứ thử nghiệm nào, chia kết quả thành 3 nhóm: rất hiệu quả, vừa vừa, hoặc lỗ (thua kém baseline). Lý do đặt việc này lên đầu: nếu chọn tiêu chí đánh giá sau khi đã thấy kết quả chạy, số liệu sẽ bị thiên lệch có lợi cho hệ thống — mất tính khách quan.</w:t>
      </w:r>
    </w:p>
    <w:p>
      <w:pPr>
        <w:pStyle w:val="ListParagraph"/>
        <w:numPr>
          <w:ilvl w:val="0"/>
          <w:numId w:val="2"/>
        </w:numPr>
        <w:spacing w:after="140"/>
      </w:pPr>
      <w:r>
        <w:t xml:space="preserve">Chạy đúng bộ metric đó trên hệ thống đầy đủ (có cả 4 tầng, bao gồm Debate) để lấy số liệu nền, dùng để so sánh ở bước tiếp theo.</w:t>
      </w:r>
    </w:p>
    <w:p>
      <w:pPr>
        <w:pStyle w:val="ListParagraph"/>
        <w:numPr>
          <w:ilvl w:val="0"/>
          <w:numId w:val="2"/>
        </w:numPr>
        <w:spacing w:after="140"/>
      </w:pPr>
      <w:r>
        <w:t xml:space="preserve">Thử bỏ Debate Agent, chạy lại đúng bộ metric trên hệ thống đã bị cắt bớt, rồi so với số liệu nền — đây là bước quan trọng nhất để trả lời đúng câu hỏi đặt ra ban đầu. Nếu kết quả sụt giảm rõ khi bỏ Debate → chứng minh được cơ chế tranh biện đa vòng có đóng góp thật. Nếu không đổi hoặc còn tốt hơn → nghĩa là Debate chỉ tốn thêm chi phí tính toán mà chưa tạo ra khác biệt, cần xem lại thiết kế.</w:t>
      </w:r>
    </w:p>
    <w:p>
      <w:pPr>
        <w:pStyle w:val="ListParagraph"/>
        <w:numPr>
          <w:ilvl w:val="0"/>
          <w:numId w:val="2"/>
        </w:numPr>
        <w:spacing w:after="140"/>
      </w:pPr>
      <w:r>
        <w:t xml:space="preserve">Phải có giao diện demo workflow, không chỉ hiển thị kết quả cuối cùng mà phải demo được luồng vận hành của các agent theo thời gian thực — tại mỗi thời điểm, xem được agent nào đang xử lý, đang tranh biện với ai, đang chờ, hay đã hoàn tất. Mục đích là để người xem (và cả nhóm) hiểu được cơ chế bên trong đang chạy như thế nào, không chỉ nhìn thấy output.</w:t>
      </w:r>
    </w:p>
    <w:p>
      <w:pPr>
        <w:spacing w:after="0" w:before="240"/>
      </w:pPr>
      <w:r>
        <w:t xml:space="preserve">Cuối buổi, Thầy góp ý chung về cách viết báo cáo: các báo cáo tiến độ (kể cả báo cáo tuần, báo cáo Facebook) phải thể hiện được </w:t>
      </w:r>
      <w:r>
        <w:rPr>
          <w:b/>
          <w:bCs/>
        </w:rPr>
        <w:t xml:space="preserve">quá trình tư duy</w:t>
      </w:r>
      <w:r>
        <w:t xml:space="preserve"> — tức là tập trung mô tả workflow, lý do lựa chọn giải pháp, các khó khăn hay quyết định kỹ thuật trong lúc làm — thay vì chỉ liệt kê kết quả đã đạt được. Đây sẽ là tiêu chí áp dụng cho tất cả báo cáo sau này, không riêng báo cáo tuần này.</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2026-09-20T04:03:09.221Z</dcterms:created>
  <dcterms:modified xsi:type="dcterms:W3CDTF">2026-09-20T04:03:09.222Z</dcterms:modified>
</cp:coreProperties>
</file>

<file path=docProps/custom.xml><?xml version="1.0" encoding="utf-8"?>
<Properties xmlns="http://schemas.openxmlformats.org/officeDocument/2006/custom-properties" xmlns:vt="http://schemas.openxmlformats.org/officeDocument/2006/docPropsVTypes"/>
</file>