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15542" w14:textId="77777777" w:rsidR="00325A73" w:rsidRPr="00360ECD" w:rsidRDefault="00325A73" w:rsidP="00452EA8">
      <w:pPr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14:paraId="0F808F9C" w14:textId="77777777" w:rsidR="00A2562D" w:rsidRDefault="00A2562D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521203DA" w14:textId="77777777"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182A942B" w14:textId="77777777" w:rsidR="00325A73" w:rsidRPr="00A2562D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4830486" w14:textId="77777777" w:rsidR="007527FD" w:rsidRDefault="007527FD" w:rsidP="00452EA8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/>
          <w:bCs/>
          <w:sz w:val="24"/>
          <w:szCs w:val="24"/>
          <w:lang w:eastAsia="es-ES"/>
        </w:rPr>
        <w:t>LABORATORIO NO. 01</w:t>
      </w:r>
    </w:p>
    <w:p w14:paraId="2151466C" w14:textId="77777777" w:rsidR="00A2562D" w:rsidRPr="007527FD" w:rsidRDefault="007527FD" w:rsidP="00452EA8">
      <w:pPr>
        <w:pBdr>
          <w:bottom w:val="single" w:sz="4" w:space="1" w:color="auto"/>
        </w:pBdr>
        <w:spacing w:after="0" w:line="240" w:lineRule="auto"/>
        <w:jc w:val="center"/>
        <w:outlineLvl w:val="2"/>
        <w:rPr>
          <w:rFonts w:ascii="Trebuchet MS" w:eastAsia="Times New Roman" w:hAnsi="Trebuchet MS"/>
          <w:bCs/>
          <w:sz w:val="24"/>
          <w:szCs w:val="24"/>
          <w:lang w:eastAsia="es-ES"/>
        </w:rPr>
      </w:pPr>
      <w:r>
        <w:rPr>
          <w:rFonts w:ascii="Trebuchet MS" w:eastAsia="Times New Roman" w:hAnsi="Trebuchet MS"/>
          <w:bCs/>
          <w:sz w:val="24"/>
          <w:szCs w:val="24"/>
          <w:lang w:eastAsia="es-ES"/>
        </w:rPr>
        <w:t>“</w:t>
      </w:r>
      <w:r w:rsidR="00F673B9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Ensamblador, </w:t>
      </w:r>
      <w:r w:rsidR="00A2562D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DEBUG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 xml:space="preserve"> y Sistemas N</w:t>
      </w:r>
      <w:r w:rsidR="00F673B9" w:rsidRPr="007527FD">
        <w:rPr>
          <w:rFonts w:ascii="Trebuchet MS" w:eastAsia="Times New Roman" w:hAnsi="Trebuchet MS"/>
          <w:bCs/>
          <w:sz w:val="24"/>
          <w:szCs w:val="24"/>
          <w:lang w:eastAsia="es-ES"/>
        </w:rPr>
        <w:t>uméricos</w:t>
      </w:r>
      <w:r>
        <w:rPr>
          <w:rFonts w:ascii="Trebuchet MS" w:eastAsia="Times New Roman" w:hAnsi="Trebuchet MS"/>
          <w:bCs/>
          <w:sz w:val="24"/>
          <w:szCs w:val="24"/>
          <w:lang w:eastAsia="es-ES"/>
        </w:rPr>
        <w:t>”</w:t>
      </w:r>
    </w:p>
    <w:p w14:paraId="46076A7C" w14:textId="77777777" w:rsidR="00450DBE" w:rsidRDefault="00450DBE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58CFB4E" w14:textId="77777777" w:rsidR="00DA56BB" w:rsidRPr="00A2562D" w:rsidRDefault="00DA56BB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C919429" w14:textId="77777777" w:rsidR="00A2562D" w:rsidRPr="00DA56BB" w:rsidRDefault="00DA56BB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 w:rsidRPr="00DA56BB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Objetivo</w:t>
      </w:r>
    </w:p>
    <w:p w14:paraId="67EDC4E8" w14:textId="77777777"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27A7D438" w14:textId="77777777" w:rsidR="00054B98" w:rsidRPr="00054B98" w:rsidRDefault="00054B98" w:rsidP="00452EA8">
      <w:pPr>
        <w:pStyle w:val="ListParagraph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Mostrar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la 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estructura básica de un programa en </w:t>
      </w: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Lenguaje ensamblador,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así como</w:t>
      </w:r>
      <w:r w:rsidR="00A2562D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la forma de ensamblar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lo </w:t>
      </w:r>
      <w:r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y generar el código objeto, además de su enlace como programa ejecutable.</w:t>
      </w:r>
    </w:p>
    <w:p w14:paraId="6C853D4F" w14:textId="77777777" w:rsidR="00054B98" w:rsidRDefault="00054B9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4E8DFF27" w14:textId="77777777" w:rsidR="00A2562D" w:rsidRPr="00054B98" w:rsidRDefault="00054B98" w:rsidP="00452EA8">
      <w:pPr>
        <w:pStyle w:val="ListParagraph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Demostrar el </w:t>
      </w:r>
      <w:r w:rsidR="00A2562D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funcionamiento de la herramienta para realizar la depuraci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ón de un programa escrito en Lenguaje Ensamblador.</w:t>
      </w:r>
    </w:p>
    <w:p w14:paraId="388253F5" w14:textId="77777777" w:rsidR="00F673B9" w:rsidRDefault="00F673B9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7ADBC135" w14:textId="77777777" w:rsidR="00F673B9" w:rsidRPr="00054B98" w:rsidRDefault="00054B98" w:rsidP="00452EA8">
      <w:pPr>
        <w:pStyle w:val="ListParagraph"/>
        <w:numPr>
          <w:ilvl w:val="0"/>
          <w:numId w:val="5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Familiarizar los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diversos sistemas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numéricos, sus conversiones, operaciones y lógica apropiada 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para representar información en un programa en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Lenguaje Ensamblador</w:t>
      </w:r>
      <w:r w:rsidR="00F673B9" w:rsidRPr="00054B98">
        <w:rPr>
          <w:rFonts w:ascii="Trebuchet MS" w:eastAsia="Times New Roman" w:hAnsi="Trebuchet MS"/>
          <w:bCs/>
          <w:sz w:val="20"/>
          <w:szCs w:val="20"/>
          <w:lang w:eastAsia="es-ES"/>
        </w:rPr>
        <w:t>.</w:t>
      </w:r>
    </w:p>
    <w:p w14:paraId="5B8FFAF9" w14:textId="77777777" w:rsidR="00325A73" w:rsidRDefault="00325A73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D9C11E0" w14:textId="77777777" w:rsidR="009017E6" w:rsidRDefault="009017E6" w:rsidP="00452EA8">
      <w:pPr>
        <w:jc w:val="both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Ejercicio 1</w:t>
      </w:r>
      <w:r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Declaración de variables </w:t>
      </w:r>
    </w:p>
    <w:p w14:paraId="27669C0A" w14:textId="77777777" w:rsidR="009017E6" w:rsidRDefault="009017E6" w:rsidP="00452EA8">
      <w:p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Declarar dos variables, que almacenen dos valores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predefinidos, </w:t>
      </w:r>
      <w:r w:rsidR="00445549" w:rsidRPr="00445549">
        <w:rPr>
          <w:rFonts w:ascii="Trebuchet MS" w:eastAsia="Times New Roman" w:hAnsi="Trebuchet MS"/>
          <w:b/>
          <w:sz w:val="20"/>
          <w:szCs w:val="20"/>
          <w:lang w:eastAsia="es-ES"/>
        </w:rPr>
        <w:t>no ingresados por el usuario.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14:paraId="267CE10F" w14:textId="77777777" w:rsidR="009017E6" w:rsidRDefault="009017E6" w:rsidP="009017E6">
      <w:pPr>
        <w:pStyle w:val="ListParagraph"/>
        <w:numPr>
          <w:ilvl w:val="0"/>
          <w:numId w:val="9"/>
        </w:num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Variable 1: nombre del alumno</w:t>
      </w:r>
    </w:p>
    <w:p w14:paraId="1FD2C37C" w14:textId="77777777" w:rsidR="009017E6" w:rsidRDefault="009017E6" w:rsidP="009017E6">
      <w:pPr>
        <w:pStyle w:val="ListParagraph"/>
        <w:numPr>
          <w:ilvl w:val="0"/>
          <w:numId w:val="9"/>
        </w:num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Variable 2: carnet del alumno</w:t>
      </w:r>
    </w:p>
    <w:p w14:paraId="73A22703" w14:textId="77777777" w:rsidR="00F431A8" w:rsidRPr="00F431A8" w:rsidRDefault="00F431A8" w:rsidP="00F431A8">
      <w:pPr>
        <w:jc w:val="both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Imprimir ambos valores</w:t>
      </w:r>
      <w:r w:rsidR="00445549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en pantalla. 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</w:t>
      </w:r>
    </w:p>
    <w:p w14:paraId="2EBF9C6C" w14:textId="77777777" w:rsidR="00A2562D" w:rsidRPr="00325A73" w:rsidRDefault="00DB3F0D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</w:pPr>
      <w:r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Ejercicio </w:t>
      </w:r>
      <w:r w:rsidR="009017E6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2</w:t>
      </w:r>
      <w:r w:rsidR="00A2562D" w:rsidRPr="00325A73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 xml:space="preserve">: </w:t>
      </w:r>
      <w:r w:rsidR="00EE1746">
        <w:rPr>
          <w:rFonts w:ascii="Trebuchet MS" w:eastAsia="Times New Roman" w:hAnsi="Trebuchet MS"/>
          <w:b/>
          <w:bCs/>
          <w:sz w:val="20"/>
          <w:szCs w:val="20"/>
          <w:u w:val="single"/>
          <w:lang w:eastAsia="es-ES"/>
        </w:rPr>
        <w:t>Utilización del Ensamblador y el Enlazador</w:t>
      </w:r>
    </w:p>
    <w:p w14:paraId="07E0984E" w14:textId="77777777" w:rsidR="00450DBE" w:rsidRDefault="00450DBE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4E3F9D3C" w14:textId="77777777" w:rsidR="009A0B18" w:rsidRDefault="009A0B18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Utilizando 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el archivo asm para el inciso anterior, responder lo siguiente. </w:t>
      </w:r>
    </w:p>
    <w:p w14:paraId="797FE9C6" w14:textId="77777777" w:rsidR="009A0B18" w:rsidRDefault="009A0B18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3B384F1C" w14:textId="61C8C9D7" w:rsidR="009A0B18" w:rsidRDefault="009A0B18" w:rsidP="00452EA8">
      <w:pPr>
        <w:pStyle w:val="ListParagraph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Cuando se ge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nera el 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>archivo obj a partir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del archivo “</w:t>
      </w:r>
      <w:r>
        <w:rPr>
          <w:rFonts w:ascii="Trebuchet MS" w:eastAsia="Times New Roman" w:hAnsi="Trebuchet MS"/>
          <w:bCs/>
          <w:sz w:val="20"/>
          <w:szCs w:val="20"/>
          <w:lang w:eastAsia="es-ES"/>
        </w:rPr>
        <w:t>.asm</w:t>
      </w:r>
      <w:r w:rsidR="00452EA8">
        <w:rPr>
          <w:rFonts w:ascii="Trebuchet MS" w:eastAsia="Times New Roman" w:hAnsi="Trebuchet MS"/>
          <w:bCs/>
          <w:sz w:val="20"/>
          <w:szCs w:val="20"/>
          <w:lang w:eastAsia="es-ES"/>
        </w:rPr>
        <w:t>”</w:t>
      </w:r>
      <w:r w:rsidR="00092EC7">
        <w:rPr>
          <w:rFonts w:ascii="Trebuchet MS" w:eastAsia="Times New Roman" w:hAnsi="Trebuchet MS"/>
          <w:bCs/>
          <w:sz w:val="20"/>
          <w:szCs w:val="20"/>
          <w:lang w:eastAsia="es-ES"/>
        </w:rPr>
        <w:t xml:space="preserve"> ¿Qué información nos muestra en consola y qué significa?</w:t>
      </w:r>
    </w:p>
    <w:p w14:paraId="6EF42CE5" w14:textId="41381364" w:rsidR="002B4508" w:rsidRPr="002B4508" w:rsidRDefault="002B4508" w:rsidP="002B4508">
      <w:pPr>
        <w:pStyle w:val="ListParagraph"/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5B9BD5" w:themeColor="accent1"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color w:val="5B9BD5" w:themeColor="accent1"/>
          <w:sz w:val="20"/>
          <w:szCs w:val="20"/>
          <w:lang w:eastAsia="es-ES"/>
        </w:rPr>
        <w:t>El nombre del archivo emsamblado, si existen errores en el archivo, si existe algún warning en el código, cuantos archivos se ensamblaron, cuanta memoria se utilizó</w:t>
      </w:r>
    </w:p>
    <w:p w14:paraId="7A3FBA83" w14:textId="1F4CB3E1" w:rsidR="00EE1746" w:rsidRDefault="00092EC7" w:rsidP="00452EA8">
      <w:pPr>
        <w:pStyle w:val="ListParagraph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¿En qué punto se crea el archivo ejecutable?</w:t>
      </w:r>
    </w:p>
    <w:p w14:paraId="5C9D7C54" w14:textId="1482986C" w:rsidR="002B4508" w:rsidRPr="002B4508" w:rsidRDefault="002B4508" w:rsidP="002B4508">
      <w:pPr>
        <w:pStyle w:val="ListParagraph"/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5B9BD5" w:themeColor="accent1"/>
          <w:sz w:val="20"/>
          <w:szCs w:val="20"/>
          <w:lang w:eastAsia="es-ES"/>
        </w:rPr>
      </w:pPr>
      <w:r w:rsidRPr="002B4508">
        <w:rPr>
          <w:rFonts w:ascii="Trebuchet MS" w:eastAsia="Times New Roman" w:hAnsi="Trebuchet MS"/>
          <w:bCs/>
          <w:color w:val="5B9BD5" w:themeColor="accent1"/>
          <w:sz w:val="20"/>
          <w:szCs w:val="20"/>
          <w:lang w:eastAsia="es-ES"/>
        </w:rPr>
        <w:t>Se crea después de usar el TLINK con el archivo .obj generado.</w:t>
      </w:r>
    </w:p>
    <w:p w14:paraId="79E32F85" w14:textId="711E238D" w:rsidR="00092EC7" w:rsidRDefault="00092EC7" w:rsidP="00452EA8">
      <w:pPr>
        <w:pStyle w:val="ListParagraph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¿Cuál es la interrupción utilizada para imprimir una cadena de caracteres?</w:t>
      </w:r>
    </w:p>
    <w:p w14:paraId="2C46BA88" w14:textId="73961987" w:rsidR="002B4508" w:rsidRPr="002B4508" w:rsidRDefault="002B4508" w:rsidP="002B4508">
      <w:pPr>
        <w:pStyle w:val="ListParagraph"/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5B9BD5" w:themeColor="accent1"/>
          <w:sz w:val="20"/>
          <w:szCs w:val="20"/>
          <w:lang w:eastAsia="es-ES"/>
        </w:rPr>
      </w:pPr>
      <w:r w:rsidRPr="002B4508">
        <w:rPr>
          <w:rFonts w:ascii="Trebuchet MS" w:eastAsia="Times New Roman" w:hAnsi="Trebuchet MS"/>
          <w:bCs/>
          <w:color w:val="5B9BD5" w:themeColor="accent1"/>
          <w:sz w:val="20"/>
          <w:szCs w:val="20"/>
          <w:lang w:eastAsia="es-ES"/>
        </w:rPr>
        <w:t>AH,09h</w:t>
      </w:r>
    </w:p>
    <w:p w14:paraId="1BA2EBF1" w14:textId="605E5869" w:rsidR="00092EC7" w:rsidRDefault="00092EC7" w:rsidP="00452EA8">
      <w:pPr>
        <w:pStyle w:val="ListParagraph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¿Cuál es la interrupción para imprimir solamente un caracter?</w:t>
      </w:r>
    </w:p>
    <w:p w14:paraId="1E72A477" w14:textId="089CD432" w:rsidR="002B4508" w:rsidRPr="002B4508" w:rsidRDefault="002B4508" w:rsidP="002B4508">
      <w:pPr>
        <w:pStyle w:val="ListParagraph"/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5B9BD5" w:themeColor="accent1"/>
          <w:sz w:val="20"/>
          <w:szCs w:val="20"/>
          <w:lang w:eastAsia="es-ES"/>
        </w:rPr>
      </w:pPr>
      <w:r w:rsidRPr="002B4508">
        <w:rPr>
          <w:rFonts w:ascii="Trebuchet MS" w:eastAsia="Times New Roman" w:hAnsi="Trebuchet MS"/>
          <w:bCs/>
          <w:color w:val="5B9BD5" w:themeColor="accent1"/>
          <w:sz w:val="20"/>
          <w:szCs w:val="20"/>
          <w:lang w:eastAsia="es-ES"/>
        </w:rPr>
        <w:t>AH,02h</w:t>
      </w:r>
    </w:p>
    <w:p w14:paraId="5442424F" w14:textId="2BD5A8B2" w:rsidR="00092EC7" w:rsidRDefault="00092EC7" w:rsidP="00452EA8">
      <w:pPr>
        <w:pStyle w:val="ListParagraph"/>
        <w:numPr>
          <w:ilvl w:val="0"/>
          <w:numId w:val="2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sz w:val="20"/>
          <w:szCs w:val="20"/>
          <w:lang w:eastAsia="es-ES"/>
        </w:rPr>
        <w:t>¿Qué registros entran en juego al ejecutar una interrupción de la serie 21h?</w:t>
      </w:r>
    </w:p>
    <w:p w14:paraId="3EB58F8D" w14:textId="49C0F689" w:rsidR="003F434B" w:rsidRPr="003F434B" w:rsidRDefault="003F434B" w:rsidP="003F434B">
      <w:pPr>
        <w:pStyle w:val="ListParagraph"/>
        <w:spacing w:after="0" w:line="240" w:lineRule="auto"/>
        <w:jc w:val="both"/>
        <w:outlineLvl w:val="2"/>
        <w:rPr>
          <w:rFonts w:ascii="Trebuchet MS" w:eastAsia="Times New Roman" w:hAnsi="Trebuchet MS"/>
          <w:bCs/>
          <w:color w:val="5B9BD5" w:themeColor="accent1"/>
          <w:sz w:val="20"/>
          <w:szCs w:val="20"/>
          <w:lang w:eastAsia="es-ES"/>
        </w:rPr>
      </w:pPr>
      <w:r>
        <w:rPr>
          <w:rFonts w:ascii="Trebuchet MS" w:eastAsia="Times New Roman" w:hAnsi="Trebuchet MS"/>
          <w:bCs/>
          <w:color w:val="5B9BD5" w:themeColor="accent1"/>
          <w:sz w:val="20"/>
          <w:szCs w:val="20"/>
          <w:lang w:eastAsia="es-ES"/>
        </w:rPr>
        <w:t>Ax, DX</w:t>
      </w:r>
      <w:bookmarkStart w:id="0" w:name="_GoBack"/>
      <w:bookmarkEnd w:id="0"/>
    </w:p>
    <w:p w14:paraId="0CF6AEAA" w14:textId="77777777" w:rsidR="00092EC7" w:rsidRPr="00092EC7" w:rsidRDefault="00092EC7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6E975AB0" w14:textId="77777777" w:rsidR="00092EC7" w:rsidRPr="003F434B" w:rsidRDefault="00092EC7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u w:val="single"/>
          <w:lang w:val="es-GT" w:eastAsia="es-ES"/>
        </w:rPr>
      </w:pPr>
      <w:r w:rsidRPr="001C636E">
        <w:rPr>
          <w:rFonts w:ascii="Trebuchet MS" w:eastAsia="Times New Roman" w:hAnsi="Trebuchet MS"/>
          <w:b/>
          <w:sz w:val="20"/>
          <w:szCs w:val="20"/>
          <w:u w:val="single"/>
          <w:lang w:eastAsia="es-ES"/>
        </w:rPr>
        <w:t xml:space="preserve">Ejercicio 3: </w:t>
      </w:r>
      <w:r w:rsidRPr="003F434B">
        <w:rPr>
          <w:rFonts w:ascii="Trebuchet MS" w:eastAsia="Times New Roman" w:hAnsi="Trebuchet MS"/>
          <w:b/>
          <w:sz w:val="20"/>
          <w:szCs w:val="20"/>
          <w:u w:val="single"/>
          <w:lang w:val="es-GT" w:eastAsia="es-ES"/>
        </w:rPr>
        <w:t>Impresión de Caracteres</w:t>
      </w:r>
    </w:p>
    <w:p w14:paraId="3F7F1536" w14:textId="77777777" w:rsidR="001C636E" w:rsidRPr="003F434B" w:rsidRDefault="001C636E" w:rsidP="00092EC7">
      <w:pPr>
        <w:spacing w:after="0" w:line="240" w:lineRule="auto"/>
        <w:jc w:val="both"/>
        <w:outlineLvl w:val="2"/>
        <w:rPr>
          <w:rFonts w:ascii="Trebuchet MS" w:eastAsia="Times New Roman" w:hAnsi="Trebuchet MS"/>
          <w:b/>
          <w:sz w:val="20"/>
          <w:szCs w:val="20"/>
          <w:u w:val="single"/>
          <w:lang w:val="es-GT" w:eastAsia="es-ES"/>
        </w:rPr>
      </w:pPr>
    </w:p>
    <w:p w14:paraId="095D9B74" w14:textId="77777777" w:rsidR="00092EC7" w:rsidRDefault="00092EC7" w:rsidP="00092EC7">
      <w:pPr>
        <w:pStyle w:val="ListParagraph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Tomando el ejercicio 1, agregar en un registro de propósito general, </w:t>
      </w:r>
      <w:r w:rsidR="001C636E"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el valor correspondiente a uno de los símbolos que aparecen de la tabla de valores ASCII (tomar en cuenta si es decimal o binario) </w:t>
      </w:r>
    </w:p>
    <w:p w14:paraId="672154A8" w14:textId="77777777" w:rsidR="001C636E" w:rsidRDefault="001C636E" w:rsidP="00092EC7">
      <w:pPr>
        <w:pStyle w:val="ListParagraph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>Imprimir la cadena “el símbolo escogido es:”</w:t>
      </w:r>
    </w:p>
    <w:p w14:paraId="04B98E9F" w14:textId="77777777" w:rsidR="001C636E" w:rsidRPr="001C636E" w:rsidRDefault="001C636E" w:rsidP="001C636E">
      <w:pPr>
        <w:pStyle w:val="ListParagraph"/>
        <w:numPr>
          <w:ilvl w:val="0"/>
          <w:numId w:val="10"/>
        </w:num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val="es-419" w:eastAsia="es-ES"/>
        </w:rPr>
      </w:pPr>
      <w:r>
        <w:rPr>
          <w:rFonts w:ascii="Trebuchet MS" w:eastAsia="Times New Roman" w:hAnsi="Trebuchet MS"/>
          <w:bCs/>
          <w:sz w:val="20"/>
          <w:szCs w:val="20"/>
          <w:lang w:val="es-419" w:eastAsia="es-ES"/>
        </w:rPr>
        <w:t xml:space="preserve">Imprimir el símbolo. </w:t>
      </w:r>
    </w:p>
    <w:p w14:paraId="5DA11837" w14:textId="77777777" w:rsidR="00EE1746" w:rsidRDefault="00EE1746" w:rsidP="00452EA8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14:paraId="082AE780" w14:textId="77777777" w:rsidR="00DB3F0D" w:rsidRPr="00B53382" w:rsidRDefault="00DB3F0D" w:rsidP="00B53382">
      <w:pPr>
        <w:jc w:val="both"/>
        <w:rPr>
          <w:rFonts w:ascii="Trebuchet MS" w:hAnsi="Trebuchet MS"/>
          <w:sz w:val="20"/>
          <w:szCs w:val="20"/>
        </w:rPr>
      </w:pPr>
    </w:p>
    <w:sectPr w:rsidR="00DB3F0D" w:rsidRPr="00B53382" w:rsidSect="00F057B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1B341" w14:textId="77777777" w:rsidR="008A250F" w:rsidRDefault="008A250F" w:rsidP="007527FD">
      <w:pPr>
        <w:spacing w:after="0" w:line="240" w:lineRule="auto"/>
      </w:pPr>
      <w:r>
        <w:separator/>
      </w:r>
    </w:p>
  </w:endnote>
  <w:endnote w:type="continuationSeparator" w:id="0">
    <w:p w14:paraId="4ADB556A" w14:textId="77777777" w:rsidR="008A250F" w:rsidRDefault="008A250F" w:rsidP="00752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5B4E1" w14:textId="77777777" w:rsidR="008A250F" w:rsidRDefault="008A250F" w:rsidP="007527FD">
      <w:pPr>
        <w:spacing w:after="0" w:line="240" w:lineRule="auto"/>
      </w:pPr>
      <w:r>
        <w:separator/>
      </w:r>
    </w:p>
  </w:footnote>
  <w:footnote w:type="continuationSeparator" w:id="0">
    <w:p w14:paraId="5EEE72AD" w14:textId="77777777" w:rsidR="008A250F" w:rsidRDefault="008A250F" w:rsidP="00752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5BBAD" w14:textId="77777777" w:rsidR="007527FD" w:rsidRPr="00360ECD" w:rsidRDefault="007527FD" w:rsidP="007527FD">
    <w:pPr>
      <w:spacing w:after="0" w:line="240" w:lineRule="auto"/>
      <w:jc w:val="right"/>
      <w:rPr>
        <w:rFonts w:ascii="Trebuchet MS" w:hAnsi="Trebuchet MS"/>
        <w:sz w:val="20"/>
        <w:szCs w:val="20"/>
      </w:rPr>
    </w:pPr>
    <w:r>
      <w:rPr>
        <w:rFonts w:ascii="Trebuchet MS" w:hAnsi="Trebuchet MS"/>
        <w:noProof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47E7C1B" wp14:editId="536BDFD0">
          <wp:simplePos x="0" y="0"/>
          <wp:positionH relativeFrom="column">
            <wp:posOffset>-417992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2" name="Imagen 2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complet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0ECD">
      <w:rPr>
        <w:rFonts w:ascii="Trebuchet MS" w:hAnsi="Trebuchet MS"/>
        <w:sz w:val="20"/>
        <w:szCs w:val="20"/>
      </w:rPr>
      <w:tab/>
    </w:r>
    <w:r w:rsidRPr="00360ECD">
      <w:rPr>
        <w:rFonts w:ascii="Trebuchet MS" w:hAnsi="Trebuchet MS"/>
        <w:sz w:val="20"/>
        <w:szCs w:val="20"/>
      </w:rPr>
      <w:tab/>
      <w:t>Facultad de Ingeniería</w:t>
    </w:r>
  </w:p>
  <w:p w14:paraId="0E0DC101" w14:textId="77777777" w:rsidR="007527FD" w:rsidRDefault="007527FD" w:rsidP="007527FD">
    <w:pPr>
      <w:spacing w:after="0" w:line="240" w:lineRule="auto"/>
      <w:jc w:val="right"/>
      <w:rPr>
        <w:rFonts w:ascii="Trebuchet MS" w:hAnsi="Trebuchet MS"/>
        <w:sz w:val="20"/>
        <w:szCs w:val="20"/>
      </w:rPr>
    </w:pPr>
    <w:r w:rsidRPr="00360ECD">
      <w:rPr>
        <w:rFonts w:ascii="Trebuchet MS" w:hAnsi="Trebuchet MS"/>
        <w:sz w:val="20"/>
        <w:szCs w:val="20"/>
      </w:rPr>
      <w:tab/>
    </w:r>
    <w:r w:rsidRPr="00360ECD">
      <w:rPr>
        <w:rFonts w:ascii="Trebuchet MS" w:hAnsi="Trebuchet MS"/>
        <w:sz w:val="20"/>
        <w:szCs w:val="20"/>
      </w:rPr>
      <w:tab/>
      <w:t xml:space="preserve">Ingeniería en </w:t>
    </w:r>
    <w:r>
      <w:rPr>
        <w:rFonts w:ascii="Trebuchet MS" w:hAnsi="Trebuchet MS"/>
        <w:sz w:val="20"/>
        <w:szCs w:val="20"/>
      </w:rPr>
      <w:t>I</w:t>
    </w:r>
    <w:r w:rsidRPr="00360ECD">
      <w:rPr>
        <w:rFonts w:ascii="Trebuchet MS" w:hAnsi="Trebuchet MS"/>
        <w:sz w:val="20"/>
        <w:szCs w:val="20"/>
      </w:rPr>
      <w:t xml:space="preserve">nformática y </w:t>
    </w:r>
    <w:r>
      <w:rPr>
        <w:rFonts w:ascii="Trebuchet MS" w:hAnsi="Trebuchet MS"/>
        <w:sz w:val="20"/>
        <w:szCs w:val="20"/>
      </w:rPr>
      <w:t>S</w:t>
    </w:r>
    <w:r w:rsidRPr="00360ECD">
      <w:rPr>
        <w:rFonts w:ascii="Trebuchet MS" w:hAnsi="Trebuchet MS"/>
        <w:sz w:val="20"/>
        <w:szCs w:val="20"/>
      </w:rPr>
      <w:t>istemas</w:t>
    </w:r>
  </w:p>
  <w:p w14:paraId="40B1FF15" w14:textId="77777777" w:rsidR="007527FD" w:rsidRDefault="007527FD" w:rsidP="007527FD">
    <w:pPr>
      <w:pStyle w:val="Header"/>
      <w:jc w:val="right"/>
    </w:pPr>
    <w:r w:rsidRPr="00360ECD">
      <w:rPr>
        <w:rFonts w:ascii="Trebuchet MS" w:hAnsi="Trebuchet MS"/>
        <w:sz w:val="20"/>
        <w:szCs w:val="20"/>
      </w:rPr>
      <w:tab/>
      <w:t xml:space="preserve"> </w:t>
    </w:r>
    <w:r>
      <w:rPr>
        <w:rFonts w:ascii="Trebuchet MS" w:hAnsi="Trebuchet MS"/>
        <w:sz w:val="20"/>
        <w:szCs w:val="20"/>
      </w:rPr>
      <w:t>Microprogramación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E2451"/>
    <w:multiLevelType w:val="hybridMultilevel"/>
    <w:tmpl w:val="392E07D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40927"/>
    <w:multiLevelType w:val="hybridMultilevel"/>
    <w:tmpl w:val="9700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42A8D"/>
    <w:multiLevelType w:val="hybridMultilevel"/>
    <w:tmpl w:val="35FC5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D7A22"/>
    <w:multiLevelType w:val="hybridMultilevel"/>
    <w:tmpl w:val="7348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F056D"/>
    <w:multiLevelType w:val="hybridMultilevel"/>
    <w:tmpl w:val="AC4A2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15293"/>
    <w:multiLevelType w:val="hybridMultilevel"/>
    <w:tmpl w:val="1778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853BA"/>
    <w:multiLevelType w:val="hybridMultilevel"/>
    <w:tmpl w:val="96B4DF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AD7"/>
    <w:multiLevelType w:val="hybridMultilevel"/>
    <w:tmpl w:val="260ABE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01FFC"/>
    <w:multiLevelType w:val="hybridMultilevel"/>
    <w:tmpl w:val="9286C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62D"/>
    <w:rsid w:val="00054B98"/>
    <w:rsid w:val="00092EC7"/>
    <w:rsid w:val="00096188"/>
    <w:rsid w:val="000E3E7A"/>
    <w:rsid w:val="00131FB6"/>
    <w:rsid w:val="001746EE"/>
    <w:rsid w:val="001C636E"/>
    <w:rsid w:val="001E5883"/>
    <w:rsid w:val="002B4508"/>
    <w:rsid w:val="002F58D4"/>
    <w:rsid w:val="003111CC"/>
    <w:rsid w:val="00325A73"/>
    <w:rsid w:val="00330E98"/>
    <w:rsid w:val="003F434B"/>
    <w:rsid w:val="003F7418"/>
    <w:rsid w:val="00445549"/>
    <w:rsid w:val="00450DBE"/>
    <w:rsid w:val="00452EA8"/>
    <w:rsid w:val="004938E4"/>
    <w:rsid w:val="004A0DF7"/>
    <w:rsid w:val="00547A34"/>
    <w:rsid w:val="006B161A"/>
    <w:rsid w:val="00724067"/>
    <w:rsid w:val="007527FD"/>
    <w:rsid w:val="007B6B01"/>
    <w:rsid w:val="007D78FA"/>
    <w:rsid w:val="00811E22"/>
    <w:rsid w:val="00825B54"/>
    <w:rsid w:val="008A250F"/>
    <w:rsid w:val="009017E6"/>
    <w:rsid w:val="009569BD"/>
    <w:rsid w:val="009A085C"/>
    <w:rsid w:val="009A0B18"/>
    <w:rsid w:val="00A22F1E"/>
    <w:rsid w:val="00A2562D"/>
    <w:rsid w:val="00A76F2E"/>
    <w:rsid w:val="00AB3655"/>
    <w:rsid w:val="00B346BE"/>
    <w:rsid w:val="00B53382"/>
    <w:rsid w:val="00B60D9B"/>
    <w:rsid w:val="00B95217"/>
    <w:rsid w:val="00CD0B98"/>
    <w:rsid w:val="00DA56BB"/>
    <w:rsid w:val="00DB3F0D"/>
    <w:rsid w:val="00E00F01"/>
    <w:rsid w:val="00E16032"/>
    <w:rsid w:val="00EB1872"/>
    <w:rsid w:val="00EE1746"/>
    <w:rsid w:val="00EF5E5B"/>
    <w:rsid w:val="00F057B1"/>
    <w:rsid w:val="00F248B3"/>
    <w:rsid w:val="00F431A8"/>
    <w:rsid w:val="00F673B9"/>
    <w:rsid w:val="00FA726C"/>
    <w:rsid w:val="00FA7F6A"/>
    <w:rsid w:val="00FB3EFF"/>
    <w:rsid w:val="00FE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643C"/>
  <w15:chartTrackingRefBased/>
  <w15:docId w15:val="{734D2F20-C67B-4CFA-B899-323CF384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562D"/>
    <w:pPr>
      <w:spacing w:after="200" w:line="276" w:lineRule="auto"/>
    </w:pPr>
    <w:rPr>
      <w:sz w:val="22"/>
      <w:szCs w:val="22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9A0B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0B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7FD"/>
    <w:rPr>
      <w:sz w:val="22"/>
      <w:szCs w:val="22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5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7FD"/>
    <w:rPr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ADACB-ABC0-411C-86EA-B4A157F73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283</Words>
  <Characters>1559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1839</CharactersWithSpaces>
  <SharedDoc>false</SharedDoc>
  <HLinks>
    <vt:vector size="6" baseType="variant">
      <vt:variant>
        <vt:i4>1376309</vt:i4>
      </vt:variant>
      <vt:variant>
        <vt:i4>0</vt:i4>
      </vt:variant>
      <vt:variant>
        <vt:i4>0</vt:i4>
      </vt:variant>
      <vt:variant>
        <vt:i4>5</vt:i4>
      </vt:variant>
      <vt:variant>
        <vt:lpwstr>mailto:ceazurdiar@gmail.com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A.. Guillen Galvan</dc:creator>
  <cp:keywords/>
  <dc:description/>
  <cp:lastModifiedBy>Francisco Alonzo Chiwi</cp:lastModifiedBy>
  <cp:revision>6</cp:revision>
  <dcterms:created xsi:type="dcterms:W3CDTF">2019-09-05T02:06:00Z</dcterms:created>
  <dcterms:modified xsi:type="dcterms:W3CDTF">2019-09-19T15:16:00Z</dcterms:modified>
</cp:coreProperties>
</file>