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0" w:line="276"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ШИНЖЛЭХ УХААН ТЕХНОЛОГИЙН ИХ СУРГУУЛЬ</w:t>
      </w:r>
    </w:p>
    <w:p w:rsidR="00000000" w:rsidDel="00000000" w:rsidP="00000000" w:rsidRDefault="00000000" w:rsidRPr="00000000" w14:paraId="00000002">
      <w:pPr>
        <w:spacing w:after="0" w:before="0" w:line="240" w:lineRule="auto"/>
        <w:ind w:left="0" w:right="0" w:firstLine="0"/>
        <w:jc w:val="center"/>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Мэдээлэл, холбооны технологийн сургууль</w:t>
      </w:r>
    </w:p>
    <w:p w:rsidR="00000000" w:rsidDel="00000000" w:rsidP="00000000" w:rsidRDefault="00000000" w:rsidRPr="00000000" w14:paraId="00000003">
      <w:pPr>
        <w:spacing w:after="0" w:before="0" w:line="240" w:lineRule="auto"/>
        <w:ind w:left="0" w:right="0" w:firstLine="0"/>
        <w:jc w:val="center"/>
        <w:rPr>
          <w:rFonts w:ascii="Times New Roman" w:cs="Times New Roman" w:eastAsia="Times New Roman" w:hAnsi="Times New Roman"/>
          <w:b w:val="1"/>
          <w:color w:val="000000"/>
          <w:sz w:val="48"/>
          <w:szCs w:val="48"/>
          <w:shd w:fill="auto" w:val="clear"/>
          <w:vertAlign w:val="baseline"/>
        </w:rPr>
      </w:pPr>
      <w:r w:rsidDel="00000000" w:rsidR="00000000" w:rsidRPr="00000000">
        <w:rPr>
          <w:rtl w:val="0"/>
        </w:rPr>
      </w:r>
    </w:p>
    <w:p w:rsidR="00000000" w:rsidDel="00000000" w:rsidP="00000000" w:rsidRDefault="00000000" w:rsidRPr="00000000" w14:paraId="00000004">
      <w:pPr>
        <w:spacing w:after="0" w:before="0" w:line="240" w:lineRule="auto"/>
        <w:ind w:left="0" w:right="0" w:firstLine="0"/>
        <w:jc w:val="center"/>
        <w:rPr>
          <w:rFonts w:ascii="Times New Roman" w:cs="Times New Roman" w:eastAsia="Times New Roman" w:hAnsi="Times New Roman"/>
          <w:b w:val="1"/>
          <w:color w:val="000000"/>
          <w:sz w:val="48"/>
          <w:szCs w:val="48"/>
          <w:shd w:fill="auto" w:val="clear"/>
          <w:vertAlign w:val="baseline"/>
        </w:rPr>
      </w:pPr>
      <w:r w:rsidDel="00000000" w:rsidR="00000000" w:rsidRPr="00000000">
        <w:rPr>
          <w:rtl w:val="0"/>
        </w:rPr>
      </w:r>
    </w:p>
    <w:p w:rsidR="00000000" w:rsidDel="00000000" w:rsidP="00000000" w:rsidRDefault="00000000" w:rsidRPr="00000000" w14:paraId="00000005">
      <w:pPr>
        <w:spacing w:after="0" w:before="0" w:line="240" w:lineRule="auto"/>
        <w:ind w:left="0" w:right="0" w:firstLine="0"/>
        <w:jc w:val="center"/>
        <w:rPr>
          <w:rFonts w:ascii="Times New Roman" w:cs="Times New Roman" w:eastAsia="Times New Roman" w:hAnsi="Times New Roman"/>
          <w:b w:val="1"/>
          <w:color w:val="000000"/>
          <w:sz w:val="48"/>
          <w:szCs w:val="48"/>
          <w:shd w:fill="auto" w:val="clear"/>
          <w:vertAlign w:val="baseline"/>
        </w:rPr>
      </w:pPr>
      <w:r w:rsidDel="00000000" w:rsidR="00000000" w:rsidRPr="00000000">
        <w:rPr/>
        <w:drawing>
          <wp:inline distB="0" distT="0" distL="114300" distR="114300">
            <wp:extent cx="514350" cy="96393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14350" cy="96393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0" w:before="0" w:line="240" w:lineRule="auto"/>
        <w:ind w:left="0" w:right="0" w:firstLine="0"/>
        <w:jc w:val="center"/>
        <w:rPr>
          <w:rFonts w:ascii="Times New Roman" w:cs="Times New Roman" w:eastAsia="Times New Roman" w:hAnsi="Times New Roman"/>
          <w:b w:val="1"/>
          <w:color w:val="000000"/>
          <w:sz w:val="48"/>
          <w:szCs w:val="48"/>
          <w:shd w:fill="auto" w:val="clear"/>
          <w:vertAlign w:val="baseline"/>
        </w:rPr>
      </w:pPr>
      <w:r w:rsidDel="00000000" w:rsidR="00000000" w:rsidRPr="00000000">
        <w:rPr>
          <w:rtl w:val="0"/>
        </w:rPr>
      </w:r>
    </w:p>
    <w:p w:rsidR="00000000" w:rsidDel="00000000" w:rsidP="00000000" w:rsidRDefault="00000000" w:rsidRPr="00000000" w14:paraId="00000007">
      <w:pPr>
        <w:spacing w:after="0" w:before="0" w:line="240" w:lineRule="auto"/>
        <w:ind w:left="0" w:right="0" w:firstLine="0"/>
        <w:jc w:val="left"/>
        <w:rPr>
          <w:rFonts w:ascii="Times New Roman" w:cs="Times New Roman" w:eastAsia="Times New Roman" w:hAnsi="Times New Roman"/>
          <w:b w:val="1"/>
          <w:color w:val="000000"/>
          <w:sz w:val="48"/>
          <w:szCs w:val="48"/>
          <w:shd w:fill="auto" w:val="clear"/>
          <w:vertAlign w:val="baseline"/>
        </w:rPr>
      </w:pPr>
      <w:r w:rsidDel="00000000" w:rsidR="00000000" w:rsidRPr="00000000">
        <w:rPr>
          <w:rtl w:val="0"/>
        </w:rPr>
      </w:r>
    </w:p>
    <w:p w:rsidR="00000000" w:rsidDel="00000000" w:rsidP="00000000" w:rsidRDefault="00000000" w:rsidRPr="00000000" w14:paraId="00000008">
      <w:pPr>
        <w:spacing w:after="0" w:before="0" w:line="240" w:lineRule="auto"/>
        <w:ind w:left="0" w:right="0" w:firstLine="0"/>
        <w:jc w:val="center"/>
        <w:rPr>
          <w:rFonts w:ascii="Times New Roman" w:cs="Times New Roman" w:eastAsia="Times New Roman" w:hAnsi="Times New Roman"/>
          <w:b w:val="1"/>
          <w:color w:val="000000"/>
          <w:sz w:val="56"/>
          <w:szCs w:val="56"/>
          <w:shd w:fill="auto" w:val="clear"/>
          <w:vertAlign w:val="baseline"/>
        </w:rPr>
      </w:pPr>
      <w:r w:rsidDel="00000000" w:rsidR="00000000" w:rsidRPr="00000000">
        <w:rPr>
          <w:rFonts w:ascii="Times New Roman" w:cs="Times New Roman" w:eastAsia="Times New Roman" w:hAnsi="Times New Roman"/>
          <w:b w:val="1"/>
          <w:color w:val="000000"/>
          <w:sz w:val="56"/>
          <w:szCs w:val="56"/>
          <w:shd w:fill="auto" w:val="clear"/>
          <w:vertAlign w:val="baseline"/>
          <w:rtl w:val="0"/>
        </w:rPr>
        <w:t xml:space="preserve">ЛАБОРАТОРИЙН АЖЛЫН</w:t>
      </w:r>
    </w:p>
    <w:p w:rsidR="00000000" w:rsidDel="00000000" w:rsidP="00000000" w:rsidRDefault="00000000" w:rsidRPr="00000000" w14:paraId="00000009">
      <w:pPr>
        <w:spacing w:after="0" w:before="0" w:line="240" w:lineRule="auto"/>
        <w:ind w:left="0" w:right="0" w:firstLine="0"/>
        <w:jc w:val="center"/>
        <w:rPr>
          <w:rFonts w:ascii="Times New Roman" w:cs="Times New Roman" w:eastAsia="Times New Roman" w:hAnsi="Times New Roman"/>
          <w:b w:val="1"/>
          <w:color w:val="000000"/>
          <w:sz w:val="56"/>
          <w:szCs w:val="56"/>
          <w:shd w:fill="auto" w:val="clear"/>
          <w:vertAlign w:val="baseline"/>
        </w:rPr>
      </w:pPr>
      <w:r w:rsidDel="00000000" w:rsidR="00000000" w:rsidRPr="00000000">
        <w:rPr>
          <w:rFonts w:ascii="Times New Roman" w:cs="Times New Roman" w:eastAsia="Times New Roman" w:hAnsi="Times New Roman"/>
          <w:b w:val="1"/>
          <w:color w:val="000000"/>
          <w:sz w:val="56"/>
          <w:szCs w:val="56"/>
          <w:shd w:fill="auto" w:val="clear"/>
          <w:vertAlign w:val="baseline"/>
          <w:rtl w:val="0"/>
        </w:rPr>
        <w:t xml:space="preserve">ТАЙЛАН </w:t>
      </w:r>
    </w:p>
    <w:p w:rsidR="00000000" w:rsidDel="00000000" w:rsidP="00000000" w:rsidRDefault="00000000" w:rsidRPr="00000000" w14:paraId="0000000A">
      <w:pPr>
        <w:spacing w:after="0" w:before="0" w:line="240" w:lineRule="auto"/>
        <w:ind w:left="0" w:right="0" w:firstLine="0"/>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Тоон электроник (</w:t>
      </w:r>
      <w:r w:rsidDel="00000000" w:rsidR="00000000" w:rsidRPr="00000000">
        <w:rPr>
          <w:b w:val="1"/>
          <w:sz w:val="24"/>
          <w:szCs w:val="24"/>
          <w:rtl w:val="0"/>
        </w:rPr>
        <w:t xml:space="preserve">F</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w:t>
      </w:r>
      <w:r w:rsidDel="00000000" w:rsidR="00000000" w:rsidRPr="00000000">
        <w:rPr>
          <w:b w:val="1"/>
          <w:sz w:val="24"/>
          <w:szCs w:val="24"/>
          <w:rtl w:val="0"/>
        </w:rPr>
        <w:t xml:space="preserve">IT3</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01)</w:t>
      </w:r>
    </w:p>
    <w:p w:rsidR="00000000" w:rsidDel="00000000" w:rsidP="00000000" w:rsidRDefault="00000000" w:rsidRPr="00000000" w14:paraId="0000000B">
      <w:pPr>
        <w:spacing w:after="0" w:before="0" w:line="240" w:lineRule="auto"/>
        <w:ind w:left="0" w:right="0" w:firstLine="0"/>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20</w:t>
      </w:r>
      <w:r w:rsidDel="00000000" w:rsidR="00000000" w:rsidRPr="00000000">
        <w:rPr>
          <w:b w:val="1"/>
          <w:sz w:val="24"/>
          <w:szCs w:val="24"/>
          <w:rtl w:val="0"/>
        </w:rPr>
        <w:t xml:space="preserve">20</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-202</w:t>
      </w:r>
      <w:r w:rsidDel="00000000" w:rsidR="00000000" w:rsidRPr="00000000">
        <w:rPr>
          <w:b w:val="1"/>
          <w:sz w:val="24"/>
          <w:szCs w:val="24"/>
          <w:rtl w:val="0"/>
        </w:rPr>
        <w:t xml:space="preserve">1</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 оны хичээлийн жилийн хавар</w:t>
      </w:r>
    </w:p>
    <w:p w:rsidR="00000000" w:rsidDel="00000000" w:rsidP="00000000" w:rsidRDefault="00000000" w:rsidRPr="00000000" w14:paraId="0000000C">
      <w:pPr>
        <w:spacing w:after="0" w:before="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D">
      <w:pPr>
        <w:spacing w:after="0" w:before="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E">
      <w:pPr>
        <w:spacing w:after="0" w:before="0" w:line="240" w:lineRule="auto"/>
        <w:ind w:left="0" w:right="0" w:firstLine="0"/>
        <w:jc w:val="center"/>
        <w:rPr>
          <w:b w:val="1"/>
          <w:sz w:val="24"/>
          <w:szCs w:val="24"/>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Лабораторийн аж</w:t>
      </w:r>
      <w:r w:rsidDel="00000000" w:rsidR="00000000" w:rsidRPr="00000000">
        <w:rPr>
          <w:b w:val="1"/>
          <w:sz w:val="24"/>
          <w:szCs w:val="24"/>
          <w:rtl w:val="0"/>
        </w:rPr>
        <w:t xml:space="preserve">и</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л 1</w:t>
      </w:r>
      <w:r w:rsidDel="00000000" w:rsidR="00000000" w:rsidRPr="00000000">
        <w:rPr>
          <w:rtl w:val="0"/>
        </w:rPr>
      </w:r>
    </w:p>
    <w:p w:rsidR="00000000" w:rsidDel="00000000" w:rsidP="00000000" w:rsidRDefault="00000000" w:rsidRPr="00000000" w14:paraId="0000000F">
      <w:pP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0">
      <w:pP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1">
      <w:pPr>
        <w:spacing w:after="0" w:before="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Хичээл заасан багш:</w:t>
        <w:tab/>
        <w:tab/>
        <w:tab/>
        <w:tab/>
      </w:r>
    </w:p>
    <w:p w:rsidR="00000000" w:rsidDel="00000000" w:rsidP="00000000" w:rsidRDefault="00000000" w:rsidRPr="00000000" w14:paraId="00000012">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Лабораторийн ажил гүйцэтгэсэн:</w:t>
        <w:tab/>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tab/>
        <w:t xml:space="preserve">Оюутан : З.Цэрэнпунцаг </w:t>
        <w:tab/>
        <w:tab/>
        <w:tab/>
        <w:tab/>
        <w:tab/>
        <w:tab/>
        <w:tab/>
        <w:tab/>
        <w:tab/>
        <w:tab/>
        <w:t xml:space="preserve">     </w:t>
        <w:tab/>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B180910060              </w:t>
      </w:r>
    </w:p>
    <w:p w:rsidR="00000000" w:rsidDel="00000000" w:rsidP="00000000" w:rsidRDefault="00000000" w:rsidRPr="00000000" w14:paraId="00000013">
      <w:pPr>
        <w:spacing w:after="0" w:before="0" w:line="240" w:lineRule="auto"/>
        <w:ind w:left="216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4">
      <w:pPr>
        <w:spacing w:after="0" w:before="0" w:line="240" w:lineRule="auto"/>
        <w:ind w:left="4320" w:right="0" w:firstLine="72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5">
      <w:pPr>
        <w:spacing w:after="0" w:before="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6">
      <w:pPr>
        <w:spacing w:after="0" w:before="0" w:line="240" w:lineRule="auto"/>
        <w:ind w:left="0" w:right="0" w:firstLine="0"/>
        <w:jc w:val="both"/>
        <w:rPr>
          <w:rFonts w:ascii="Times New Roman" w:cs="Times New Roman" w:eastAsia="Times New Roman" w:hAnsi="Times New Roman"/>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7">
      <w:pPr>
        <w:tabs>
          <w:tab w:val="left" w:pos="7010"/>
        </w:tabs>
        <w:spacing w:after="200" w:before="0" w:line="276" w:lineRule="auto"/>
        <w:ind w:left="0" w:right="0" w:firstLine="0"/>
        <w:jc w:val="left"/>
        <w:rPr>
          <w:rFonts w:ascii="Times New Roman" w:cs="Times New Roman" w:eastAsia="Times New Roman" w:hAnsi="Times New Roman"/>
          <w:b w:val="1"/>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18">
      <w:pPr>
        <w:tabs>
          <w:tab w:val="left" w:pos="7010"/>
        </w:tabs>
        <w:spacing w:after="200" w:before="0" w:line="276" w:lineRule="auto"/>
        <w:ind w:left="0" w:right="0" w:firstLine="0"/>
        <w:jc w:val="left"/>
        <w:rPr>
          <w:rFonts w:ascii="Times New Roman" w:cs="Times New Roman" w:eastAsia="Times New Roman" w:hAnsi="Times New Roman"/>
          <w:b w:val="1"/>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19">
      <w:pPr>
        <w:tabs>
          <w:tab w:val="left" w:pos="7010"/>
        </w:tabs>
        <w:spacing w:after="200" w:before="0" w:line="276" w:lineRule="auto"/>
        <w:ind w:left="0" w:right="0" w:firstLine="0"/>
        <w:jc w:val="left"/>
        <w:rPr>
          <w:rFonts w:ascii="Times New Roman" w:cs="Times New Roman" w:eastAsia="Times New Roman" w:hAnsi="Times New Roman"/>
          <w:b w:val="1"/>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1A">
      <w:pPr>
        <w:spacing w:after="20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B">
      <w:pPr>
        <w:spacing w:after="200" w:before="0" w:line="240" w:lineRule="auto"/>
        <w:ind w:left="0" w:right="0" w:firstLine="0"/>
        <w:jc w:val="left"/>
        <w:rPr>
          <w:sz w:val="24"/>
          <w:szCs w:val="24"/>
        </w:rPr>
      </w:pPr>
      <w:r w:rsidDel="00000000" w:rsidR="00000000" w:rsidRPr="00000000">
        <w:rPr>
          <w:b w:val="1"/>
          <w:sz w:val="24"/>
          <w:szCs w:val="24"/>
          <w:rtl w:val="0"/>
        </w:rPr>
        <w:t xml:space="preserve">Form</w:t>
      </w:r>
      <w:r w:rsidDel="00000000" w:rsidR="00000000" w:rsidRPr="00000000">
        <w:rPr>
          <w:sz w:val="24"/>
          <w:szCs w:val="24"/>
          <w:rtl w:val="0"/>
        </w:rPr>
        <w:t xml:space="preserve"> - Хэрэглэгчийн мэдээлэл боловсруулахаар оруулах хэсэг.</w:t>
      </w:r>
    </w:p>
    <w:p w:rsidR="00000000" w:rsidDel="00000000" w:rsidP="00000000" w:rsidRDefault="00000000" w:rsidRPr="00000000" w14:paraId="0000001C">
      <w:pPr>
        <w:spacing w:after="200" w:before="0" w:line="240" w:lineRule="auto"/>
        <w:ind w:left="0" w:right="0" w:firstLine="0"/>
        <w:jc w:val="left"/>
        <w:rPr>
          <w:sz w:val="24"/>
          <w:szCs w:val="24"/>
        </w:rPr>
      </w:pPr>
      <w:r w:rsidDel="00000000" w:rsidR="00000000" w:rsidRPr="00000000">
        <w:rPr>
          <w:b w:val="1"/>
          <w:sz w:val="24"/>
          <w:szCs w:val="24"/>
          <w:rtl w:val="0"/>
        </w:rPr>
        <w:t xml:space="preserve">Action</w:t>
      </w:r>
      <w:r w:rsidDel="00000000" w:rsidR="00000000" w:rsidRPr="00000000">
        <w:rPr>
          <w:sz w:val="24"/>
          <w:szCs w:val="24"/>
          <w:rtl w:val="0"/>
        </w:rPr>
        <w:t xml:space="preserve"> -  Submit хийгдэх үед хандалт хийх зам жишээ нь: action=”/home”  submit дарах үед home гэх зам руу хандалт хийнэ.</w:t>
      </w:r>
    </w:p>
    <w:p w:rsidR="00000000" w:rsidDel="00000000" w:rsidP="00000000" w:rsidRDefault="00000000" w:rsidRPr="00000000" w14:paraId="0000001D">
      <w:pPr>
        <w:spacing w:after="200" w:before="0" w:line="240" w:lineRule="auto"/>
        <w:ind w:left="0" w:right="0" w:firstLine="0"/>
        <w:jc w:val="left"/>
        <w:rPr>
          <w:sz w:val="24"/>
          <w:szCs w:val="24"/>
        </w:rPr>
      </w:pPr>
      <w:r w:rsidDel="00000000" w:rsidR="00000000" w:rsidRPr="00000000">
        <w:rPr>
          <w:b w:val="1"/>
          <w:sz w:val="24"/>
          <w:szCs w:val="24"/>
          <w:rtl w:val="0"/>
        </w:rPr>
        <w:t xml:space="preserve">POST</w:t>
      </w:r>
      <w:r w:rsidDel="00000000" w:rsidR="00000000" w:rsidRPr="00000000">
        <w:rPr>
          <w:sz w:val="24"/>
          <w:szCs w:val="24"/>
          <w:rtl w:val="0"/>
        </w:rPr>
        <w:t xml:space="preserve"> - Хандалт хийх үед нууцлалтай хийх арга ихэвчлэн хэрэглэгчээс нууцлах шаардлагатай мэдээлэлийг авх үед хэрэглэнэ. Жишээ: Login Sign-up хийх үед ашиглэхэд зохимжтой. </w:t>
      </w:r>
    </w:p>
    <w:p w:rsidR="00000000" w:rsidDel="00000000" w:rsidP="00000000" w:rsidRDefault="00000000" w:rsidRPr="00000000" w14:paraId="0000001E">
      <w:pPr>
        <w:spacing w:after="200" w:before="0" w:line="240" w:lineRule="auto"/>
        <w:ind w:left="0" w:right="0" w:firstLine="0"/>
        <w:jc w:val="left"/>
        <w:rPr>
          <w:sz w:val="24"/>
          <w:szCs w:val="24"/>
        </w:rPr>
      </w:pPr>
      <w:r w:rsidDel="00000000" w:rsidR="00000000" w:rsidRPr="00000000">
        <w:rPr>
          <w:b w:val="1"/>
          <w:sz w:val="24"/>
          <w:szCs w:val="24"/>
          <w:rtl w:val="0"/>
        </w:rPr>
        <w:t xml:space="preserve">GET</w:t>
      </w:r>
      <w:r w:rsidDel="00000000" w:rsidR="00000000" w:rsidRPr="00000000">
        <w:rPr>
          <w:sz w:val="24"/>
          <w:szCs w:val="24"/>
          <w:rtl w:val="0"/>
        </w:rPr>
        <w:t xml:space="preserve"> - Ихэнх серверлүү хийх хандалд get хүсэлт байдаг. Get Post хандалтын ялгаа нь get хүсэлт хариу хүлээн авдаг харин Post хүсэлт серверээс буцаан хүсэлт авдаггүй. Get хүсэлтээр хийж буй үйлдэл мэдээлэл ил харагдана. </w:t>
      </w:r>
    </w:p>
    <w:p w:rsidR="00000000" w:rsidDel="00000000" w:rsidP="00000000" w:rsidRDefault="00000000" w:rsidRPr="00000000" w14:paraId="0000001F">
      <w:pPr>
        <w:spacing w:after="20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943600" cy="2159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00" w:before="0" w:line="276" w:lineRule="auto"/>
        <w:ind w:left="0" w:right="0" w:firstLine="0"/>
        <w:jc w:val="left"/>
        <w:rPr>
          <w:b w:val="1"/>
          <w:sz w:val="28"/>
          <w:szCs w:val="28"/>
        </w:rPr>
      </w:pPr>
      <w:r w:rsidDel="00000000" w:rsidR="00000000" w:rsidRPr="00000000">
        <w:rPr>
          <w:b w:val="1"/>
          <w:sz w:val="28"/>
          <w:szCs w:val="28"/>
          <w:rtl w:val="0"/>
        </w:rPr>
        <w:t xml:space="preserve">Bootstrap</w:t>
      </w:r>
    </w:p>
    <w:p w:rsidR="00000000" w:rsidDel="00000000" w:rsidP="00000000" w:rsidRDefault="00000000" w:rsidRPr="00000000" w14:paraId="00000021">
      <w:pPr>
        <w:spacing w:after="200" w:before="0" w:line="276" w:lineRule="auto"/>
        <w:ind w:left="0" w:right="0" w:firstLine="0"/>
        <w:jc w:val="left"/>
        <w:rPr>
          <w:sz w:val="24"/>
          <w:szCs w:val="24"/>
        </w:rPr>
      </w:pPr>
      <w:r w:rsidDel="00000000" w:rsidR="00000000" w:rsidRPr="00000000">
        <w:rPr>
          <w:sz w:val="24"/>
          <w:szCs w:val="24"/>
          <w:rtl w:val="0"/>
        </w:rPr>
        <w:t xml:space="preserve">Bootstrap нь бэлэн css болон js юм. Дэлгэцийн хэмжээнээс хамааран өөрчлөгдөнө. </w:t>
      </w:r>
    </w:p>
    <w:p w:rsidR="00000000" w:rsidDel="00000000" w:rsidP="00000000" w:rsidRDefault="00000000" w:rsidRPr="00000000" w14:paraId="00000022">
      <w:pPr>
        <w:spacing w:after="200" w:before="0" w:line="276" w:lineRule="auto"/>
        <w:ind w:left="0" w:right="0" w:firstLine="0"/>
        <w:jc w:val="left"/>
        <w:rPr>
          <w:sz w:val="24"/>
          <w:szCs w:val="24"/>
        </w:rPr>
      </w:pPr>
      <w:r w:rsidDel="00000000" w:rsidR="00000000" w:rsidRPr="00000000">
        <w:rPr>
          <w:b w:val="1"/>
          <w:sz w:val="24"/>
          <w:szCs w:val="24"/>
          <w:rtl w:val="0"/>
        </w:rPr>
        <w:t xml:space="preserve">Container</w:t>
      </w:r>
      <w:r w:rsidDel="00000000" w:rsidR="00000000" w:rsidRPr="00000000">
        <w:rPr>
          <w:sz w:val="24"/>
          <w:szCs w:val="24"/>
          <w:rtl w:val="0"/>
        </w:rPr>
        <w:t xml:space="preserve"> - өргөн нь тухайн эзлэх хэсгийн баруун болон зүүн талаас зайтай байна</w:t>
      </w:r>
    </w:p>
    <w:p w:rsidR="00000000" w:rsidDel="00000000" w:rsidP="00000000" w:rsidRDefault="00000000" w:rsidRPr="00000000" w14:paraId="00000023">
      <w:pPr>
        <w:spacing w:after="20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5943600" cy="15621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00" w:before="0" w:line="276" w:lineRule="auto"/>
        <w:ind w:left="0" w:right="0" w:firstLine="0"/>
        <w:jc w:val="left"/>
        <w:rPr>
          <w:sz w:val="24"/>
          <w:szCs w:val="24"/>
        </w:rPr>
      </w:pPr>
      <w:r w:rsidDel="00000000" w:rsidR="00000000" w:rsidRPr="00000000">
        <w:rPr>
          <w:b w:val="1"/>
          <w:sz w:val="24"/>
          <w:szCs w:val="24"/>
          <w:rtl w:val="0"/>
        </w:rPr>
        <w:t xml:space="preserve">Container-fluid</w:t>
      </w:r>
      <w:r w:rsidDel="00000000" w:rsidR="00000000" w:rsidRPr="00000000">
        <w:rPr>
          <w:sz w:val="24"/>
          <w:szCs w:val="24"/>
          <w:rtl w:val="0"/>
        </w:rPr>
        <w:t xml:space="preserve"> - тухайн view port ийг 100% эзлэнэ </w:t>
      </w:r>
    </w:p>
    <w:p w:rsidR="00000000" w:rsidDel="00000000" w:rsidP="00000000" w:rsidRDefault="00000000" w:rsidRPr="00000000" w14:paraId="00000025">
      <w:pPr>
        <w:spacing w:after="20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5943600" cy="15113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00" w:before="0" w:line="276" w:lineRule="auto"/>
        <w:ind w:left="0" w:right="0" w:firstLine="0"/>
        <w:jc w:val="left"/>
        <w:rPr>
          <w:sz w:val="24"/>
          <w:szCs w:val="24"/>
        </w:rPr>
      </w:pPr>
      <w:r w:rsidDel="00000000" w:rsidR="00000000" w:rsidRPr="00000000">
        <w:rPr>
          <w:b w:val="1"/>
          <w:sz w:val="24"/>
          <w:szCs w:val="24"/>
          <w:rtl w:val="0"/>
        </w:rPr>
        <w:t xml:space="preserve">GRID</w:t>
      </w:r>
      <w:r w:rsidDel="00000000" w:rsidR="00000000" w:rsidRPr="00000000">
        <w:rPr>
          <w:sz w:val="24"/>
          <w:szCs w:val="24"/>
          <w:rtl w:val="0"/>
        </w:rPr>
        <w:t xml:space="preserve"> - Дэлгэцийг хүснэгтээр хуваана. Тухайн дэлгэцийн хэмжээнээс хамааран өөрчлөгдөж болно</w:t>
      </w:r>
    </w:p>
    <w:p w:rsidR="00000000" w:rsidDel="00000000" w:rsidP="00000000" w:rsidRDefault="00000000" w:rsidRPr="00000000" w14:paraId="00000027">
      <w:pPr>
        <w:spacing w:after="200" w:before="0" w:line="276" w:lineRule="auto"/>
        <w:ind w:left="0" w:right="0" w:firstLine="0"/>
        <w:jc w:val="left"/>
        <w:rPr>
          <w:sz w:val="24"/>
          <w:szCs w:val="24"/>
        </w:rPr>
      </w:pPr>
      <w:r w:rsidDel="00000000" w:rsidR="00000000" w:rsidRPr="00000000">
        <w:rPr>
          <w:sz w:val="24"/>
          <w:szCs w:val="24"/>
        </w:rPr>
        <w:drawing>
          <wp:inline distB="114300" distT="114300" distL="114300" distR="114300">
            <wp:extent cx="5167313" cy="1026838"/>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167313" cy="102683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0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9">
      <w:pPr>
        <w:spacing w:after="200" w:before="0" w:line="276" w:lineRule="auto"/>
        <w:ind w:left="0" w:right="0" w:firstLine="0"/>
        <w:jc w:val="left"/>
        <w:rPr>
          <w:sz w:val="24"/>
          <w:szCs w:val="24"/>
        </w:rPr>
      </w:pPr>
      <w:r w:rsidDel="00000000" w:rsidR="00000000" w:rsidRPr="00000000">
        <w:rPr>
          <w:sz w:val="24"/>
          <w:szCs w:val="24"/>
        </w:rPr>
        <w:drawing>
          <wp:inline distB="114300" distT="114300" distL="114300" distR="114300">
            <wp:extent cx="5943600" cy="15875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587500"/>
                    </a:xfrm>
                    <a:prstGeom prst="rect"/>
                    <a:ln/>
                  </pic:spPr>
                </pic:pic>
              </a:graphicData>
            </a:graphic>
          </wp:inline>
        </w:drawing>
      </w: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