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1A2E40"/>
          <w:sz w:val="28"/>
        </w:rPr>
        <w:t>Sielska Chata — Przegląd tekstów: Strona główna</w:t>
      </w:r>
    </w:p>
    <w:p>
      <w:pPr>
        <w:spacing w:after="200"/>
        <w:jc w:val="center"/>
      </w:pPr>
      <w:r>
        <w:rPr>
          <w:rFonts w:ascii="Calibri" w:hAnsi="Calibri"/>
          <w:i/>
          <w:color w:val="667788"/>
          <w:sz w:val="18"/>
        </w:rPr>
        <w:t>Instrukcja: W kolumnie NOWY TEKST wpisz zmienioną wersję (lub zostaw bez zmian). Nie modyfikuj kolumny AKTUALNY TEKST.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257"/>
            <w:shd w:val="clear" w:color="auto" w:fill="1A2E40"/>
            <w:tcBorders>
              <w:top w:val="single" w:sz="6" w:space="0" w:color="1A2E40"/>
              <w:bottom w:val="single" w:sz="6" w:space="0" w:color="1A2E40"/>
              <w:left w:val="single" w:sz="6" w:space="0" w:color="1A2E40"/>
              <w:right w:val="single" w:sz="6" w:space="0" w:color="1A2E40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AKTUALNY TEKST</w:t>
            </w:r>
          </w:p>
        </w:tc>
        <w:tc>
          <w:tcPr>
            <w:tcW w:type="dxa" w:w="7257"/>
            <w:shd w:val="clear" w:color="auto" w:fill="1A2E40"/>
            <w:tcBorders>
              <w:top w:val="single" w:sz="6" w:space="0" w:color="1A2E40"/>
              <w:bottom w:val="single" w:sz="6" w:space="0" w:color="1A2E40"/>
              <w:left w:val="single" w:sz="6" w:space="0" w:color="1A2E40"/>
              <w:right w:val="single" w:sz="6" w:space="0" w:color="1A2E40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NOWY TEKST</w:t>
            </w:r>
          </w:p>
        </w:tc>
      </w:tr>
      <w:tr>
        <w:tc>
          <w:tcPr>
            <w:tcW w:type="dxa" w:w="15138"/>
            <w:gridSpan w:val="2"/>
            <w:shd w:val="clear" w:color="auto" w:fill="2E7552"/>
            <w:tcBorders>
              <w:top w:val="single" w:sz="8" w:space="0" w:color="2E7552"/>
              <w:bottom w:val="single" w:sz="8" w:space="0" w:color="2E7552"/>
              <w:left w:val="single" w:sz="8" w:space="0" w:color="2E7552"/>
              <w:right w:val="single" w:sz="8" w:space="0" w:color="2E7552"/>
            </w:tcBorders>
            <w:tcMar>
              <w:top w:w="130" w:type="dxa"/>
              <w:bottom w:w="13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1. SEKCJA HERO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BADGE / WYRÓŻNIENIE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Laureat Orłów Gastronomii 2026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BADGE / WYRÓŻNIENIE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NAGŁÓWEK H1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2"/>
              </w:rPr>
              <w:t>Sielska Chata — Restauracja w Rabce-Zdrój</w:t>
            </w:r>
          </w:p>
        </w:tc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NAGŁÓWEK H1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2"/>
              </w:rPr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PODTYTUŁ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Dobra kuchnia. Coś dla każdego.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PODTYTUŁ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PRZYCISK 1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Zarezerwuj stolik</w:t>
            </w:r>
          </w:p>
        </w:tc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PRZYCISK 1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PRZYCISK 2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Zobacz menu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PRZYCISK 2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15138"/>
            <w:gridSpan w:val="2"/>
            <w:shd w:val="clear" w:color="auto" w:fill="2E7552"/>
            <w:tcBorders>
              <w:top w:val="single" w:sz="8" w:space="0" w:color="2E7552"/>
              <w:bottom w:val="single" w:sz="8" w:space="0" w:color="2E7552"/>
              <w:left w:val="single" w:sz="8" w:space="0" w:color="2E7552"/>
              <w:right w:val="single" w:sz="8" w:space="0" w:color="2E7552"/>
            </w:tcBorders>
            <w:tcMar>
              <w:top w:w="130" w:type="dxa"/>
              <w:bottom w:w="13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2. PASEK WYRÓŻNIEŃ (Awards Banner)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OCENA GOOGLE — wartość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4.7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OCENA GOOGLE — wartość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OCENA GOOGLE — platforma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Google Maps</w:t>
            </w:r>
          </w:p>
        </w:tc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OCENA GOOGLE — platforma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OCENA GOOGLE — 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76 opinii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OCENA GOOGLE — 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OCENA ORŁY — wartość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8.9</w:t>
            </w:r>
          </w:p>
        </w:tc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OCENA ORŁY — wartość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OCENA ORŁY — platforma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Orły Gastronomii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OCENA ORŁY — platforma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OCENA ORŁY — 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Laureat 2026</w:t>
            </w:r>
          </w:p>
        </w:tc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OCENA ORŁY — 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GODZINY — wartość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9:00–19:00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GODZINY — wartość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GODZINY — opis 1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Codziennie</w:t>
            </w:r>
          </w:p>
        </w:tc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GODZINY — opis 1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GODZINY — opis 2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7 dni w tygodniu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GODZINY — opis 2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PARKING — wartość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Duży</w:t>
            </w:r>
          </w:p>
        </w:tc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PARKING — wartość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PARKING — opis 1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Parking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PARKING — opis 1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PARKING — opis 2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Bezpłatny</w:t>
            </w:r>
          </w:p>
        </w:tc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PARKING — opis 2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15138"/>
            <w:gridSpan w:val="2"/>
            <w:shd w:val="clear" w:color="auto" w:fill="2E7552"/>
            <w:tcBorders>
              <w:top w:val="single" w:sz="8" w:space="0" w:color="2E7552"/>
              <w:bottom w:val="single" w:sz="8" w:space="0" w:color="2E7552"/>
              <w:left w:val="single" w:sz="8" w:space="0" w:color="2E7552"/>
              <w:right w:val="single" w:sz="8" w:space="0" w:color="2E7552"/>
            </w:tcBorders>
            <w:tcMar>
              <w:top w:w="130" w:type="dxa"/>
              <w:bottom w:w="13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3. SEKCJA O NAS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LABEL (mały tekst nad nagłówkiem)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O nas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LABEL (mały tekst nad nagłówkiem)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NAGŁÓWEK H2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2"/>
              </w:rPr>
              <w:t>Rodzinna restauracja, drewniane wnętrze i uczciwa kuchnia z długą listą pyszności.</w:t>
            </w:r>
          </w:p>
        </w:tc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NAGŁÓWEK H2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2"/>
              </w:rPr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TEKST AKAPIT 1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Nasze obszerne menu to nasz największy atut. Dbamy o to, by łącząc pokolenia przy jednym stole, zadowolić każdy gust: od ulubionych przez dzieci klopsików i frytek, przez wykwintną jagnięciną dla rodziców, aż po domowy rosół dla dziadków. Każdy gość wychodzi od nas najedzony i uśmiechnięty.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TEKST AKAPIT 1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TEKST AKAPIT 2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Wkładamy w gotowanie całe serce, traktując gości jak bliskich. Zrób sobie przerwę w podróży pod Tatry – mieścimy się przy trasie Kraków–Zakopane, tylko 5 minut od Parku Zdrojowego w Rabce-Zdroju.</w:t>
            </w:r>
          </w:p>
        </w:tc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TEKST AKAPIT 2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LINK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Więcej o nas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LINK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15138"/>
            <w:gridSpan w:val="2"/>
            <w:shd w:val="clear" w:color="auto" w:fill="2E7552"/>
            <w:tcBorders>
              <w:top w:val="single" w:sz="8" w:space="0" w:color="2E7552"/>
              <w:bottom w:val="single" w:sz="8" w:space="0" w:color="2E7552"/>
              <w:left w:val="single" w:sz="8" w:space="0" w:color="2E7552"/>
              <w:right w:val="single" w:sz="8" w:space="0" w:color="2E7552"/>
            </w:tcBorders>
            <w:tcMar>
              <w:top w:w="130" w:type="dxa"/>
              <w:bottom w:w="13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4. KARTY CECH (3 karty)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KARTA 1 — TYTUŁ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0"/>
              </w:rPr>
              <w:t>Polska klasyka i europejskie smaki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KARTA 1 — TYTUŁ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KARTA 1 — 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Od pierogów, golonki i żurku, przez żeberka BBQ i pstrąga, aż po jagnięcinę, sandacza w borowikach i krewetki. Coś dobrego dla każdego.</w:t>
            </w:r>
          </w:p>
        </w:tc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KARTA 1 — 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KARTA 2 — TYTUŁ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0"/>
              </w:rPr>
              <w:t>Imprezy okolicznościowe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KARTA 2 — TYTUŁ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KARTA 2 — 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Komunia, chrzciny, urodziny, bankiet firmowy — organizujemy od A do Z. Menu dostosujemy do potrzeb i liczby gości.</w:t>
            </w:r>
          </w:p>
        </w:tc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KARTA 2 — 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KARTA 3 — TYTUŁ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0"/>
              </w:rPr>
              <w:t>W sercu uzdrowiska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KARTA 3 — TYTUŁ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KARTA 3 — 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Centrum Rabki-Zdrój, trasa Kraków–Zakopane. Park Zdrojowy, Rabkoland, Luboń Wielki — tuż obok.</w:t>
            </w:r>
          </w:p>
        </w:tc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KARTA 3 — 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15138"/>
            <w:gridSpan w:val="2"/>
            <w:shd w:val="clear" w:color="auto" w:fill="2E7552"/>
            <w:tcBorders>
              <w:top w:val="single" w:sz="8" w:space="0" w:color="2E7552"/>
              <w:bottom w:val="single" w:sz="8" w:space="0" w:color="2E7552"/>
              <w:left w:val="single" w:sz="8" w:space="0" w:color="2E7552"/>
              <w:right w:val="single" w:sz="8" w:space="0" w:color="2E7552"/>
            </w:tcBorders>
            <w:tcMar>
              <w:top w:w="130" w:type="dxa"/>
              <w:bottom w:w="13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5. PODGLĄD MENU (Karta dań)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LABEL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Karta dań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LABEL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NAGŁÓWEK H2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2"/>
              </w:rPr>
              <w:t>Kuchnia polska i europejska</w:t>
            </w:r>
          </w:p>
        </w:tc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NAGŁÓWEK H2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2"/>
              </w:rPr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Tradycyjne polskie smaki, ryby z górskich potoków, europejskie dania mięsne i szeroka karta napojów. Menu zmienia się sezonowo.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PRZYCISK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Zobacz pełne menu</w:t>
            </w:r>
          </w:p>
        </w:tc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PRZYCISK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DOPISEK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Dostępne również jedzenie na wynos w Rabce-Zdrój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DOPISEK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15138"/>
            <w:gridSpan w:val="2"/>
            <w:shd w:val="clear" w:color="auto" w:fill="2E7552"/>
            <w:tcBorders>
              <w:top w:val="single" w:sz="8" w:space="0" w:color="2E7552"/>
              <w:bottom w:val="single" w:sz="8" w:space="0" w:color="2E7552"/>
              <w:left w:val="single" w:sz="8" w:space="0" w:color="2E7552"/>
              <w:right w:val="single" w:sz="8" w:space="0" w:color="2E7552"/>
            </w:tcBorders>
            <w:tcMar>
              <w:top w:w="130" w:type="dxa"/>
              <w:bottom w:w="13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6. CYTAT / FILOZOFIA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CYTAT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Nie obiecujemy rewolucji. Obiecujemy solidny obiad, ciepłe wnętrze i spokój, którego szukasz na urlopie.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CYTAT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PODTEKST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Sielska Chata to miejsce, gdzie czas zwalnia. Drewniane wnętrze, szeroka karta, duże porcje. Siadasz, zamawiasz bez pośpiechu, a my podajemy to, co gotujemy od lat — uczciwie.</w:t>
            </w:r>
          </w:p>
        </w:tc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PODTEKST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15138"/>
            <w:gridSpan w:val="2"/>
            <w:shd w:val="clear" w:color="auto" w:fill="2E7552"/>
            <w:tcBorders>
              <w:top w:val="single" w:sz="8" w:space="0" w:color="2E7552"/>
              <w:bottom w:val="single" w:sz="8" w:space="0" w:color="2E7552"/>
              <w:left w:val="single" w:sz="8" w:space="0" w:color="2E7552"/>
              <w:right w:val="single" w:sz="8" w:space="0" w:color="2E7552"/>
            </w:tcBorders>
            <w:tcMar>
              <w:top w:w="130" w:type="dxa"/>
              <w:bottom w:w="13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7. SEKCJA IMPREZY (teaser)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LABEL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Imprezy okolicznościowe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LABEL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NAGŁÓWEK H2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2"/>
              </w:rPr>
              <w:t>Zorganizuj imprezę w Rabce-Zdrój</w:t>
            </w:r>
          </w:p>
        </w:tc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NAGŁÓWEK H2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2"/>
              </w:rPr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Komunia, chrzciny, urodziny, spotkanie firmowe — dostosujemy salę i menu do każdej okazji.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KARTA 1 — TYTUŁ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0"/>
              </w:rPr>
              <w:t>Komunia i chrzciny</w:t>
            </w:r>
          </w:p>
        </w:tc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KARTA 1 — TYTUŁ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KARTA 1 — 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Ciepłe, rodzinne przyjęcie dla kilkunastu lub kilkudziesięciu gości. Menu dostosowane do dzieci i dorosłych.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KARTA 1 — 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KARTA 2 — TYTUŁ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0"/>
              </w:rPr>
              <w:t>Urodziny i jubileusze</w:t>
            </w:r>
          </w:p>
        </w:tc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KARTA 2 — TYTUŁ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KARTA 2 — 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Urodziny w drewnianym wnętrzu — ciepło i bez stresu. Menu, dekoracje, liczba gości — wszystko ustalimy.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KARTA 2 — 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KARTA 3 — TYTUŁ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0"/>
              </w:rPr>
              <w:t>Imprezy firmowe i bankiety</w:t>
            </w:r>
          </w:p>
        </w:tc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KARTA 3 — TYTUŁ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KARTA 3 — 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Spotkania integracyjne, kolacje firmowe, bankiety. Obsługa do kilkudziesięciu osób.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KARTA 3 — 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PRZYCISK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Sprawdź ofertę imprez</w:t>
            </w:r>
          </w:p>
        </w:tc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PRZYCISK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15138"/>
            <w:gridSpan w:val="2"/>
            <w:shd w:val="clear" w:color="auto" w:fill="2E7552"/>
            <w:tcBorders>
              <w:top w:val="single" w:sz="8" w:space="0" w:color="2E7552"/>
              <w:bottom w:val="single" w:sz="8" w:space="0" w:color="2E7552"/>
              <w:left w:val="single" w:sz="8" w:space="0" w:color="2E7552"/>
              <w:right w:val="single" w:sz="8" w:space="0" w:color="2E7552"/>
            </w:tcBorders>
            <w:tcMar>
              <w:top w:w="130" w:type="dxa"/>
              <w:bottom w:w="13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8. OPINIE GOŚCI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LABEL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Opinie gości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LABEL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NAGŁÓWEK H2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2"/>
              </w:rPr>
              <w:t>Co mówią o nas</w:t>
            </w:r>
          </w:p>
        </w:tc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NAGŁÓWEK H2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2"/>
              </w:rPr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INFO OCENY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Google 4.7/5  |  Orły Gastronomii 8.9/10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INFO OCENY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OPINIA 1 — treść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Najlepsza kwaśnica jaką jadłem poza domem babci. Porcje ogromne, a obsługa serdeczna jak u rodziny.</w:t>
            </w:r>
          </w:p>
        </w:tc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OPINIA 1 — treść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OPINIA 1 — autor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Marek K., Turysta z Krakowa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OPINIA 1 — autor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OPINIA 2 — treść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Robiliśmy tu komunię córki — 40 osób, zero stresu. Wszystko dopięte, a goście pytali o przepis na sernik.</w:t>
            </w:r>
          </w:p>
        </w:tc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OPINIA 2 — treść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OPINIA 2 — autor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Anna W., Organizacja komunii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OPINIA 2 — autor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OPINIA 3 — treść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Wracamy tu co wakacje. Dzieci uwielbiają naleśniki, my — spokój i widok z okna. Parking ogromny.</w:t>
            </w:r>
          </w:p>
        </w:tc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OPINIA 3 — treść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OPINIA 3 — autor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Tomasz i Kasia, Rodzina na urlopie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OPINIA 3 — autor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15138"/>
            <w:gridSpan w:val="2"/>
            <w:shd w:val="clear" w:color="auto" w:fill="2E7552"/>
            <w:tcBorders>
              <w:top w:val="single" w:sz="8" w:space="0" w:color="2E7552"/>
              <w:bottom w:val="single" w:sz="8" w:space="0" w:color="2E7552"/>
              <w:left w:val="single" w:sz="8" w:space="0" w:color="2E7552"/>
              <w:right w:val="single" w:sz="8" w:space="0" w:color="2E7552"/>
            </w:tcBorders>
            <w:tcMar>
              <w:top w:w="130" w:type="dxa"/>
              <w:bottom w:w="13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9. SEKCJA KONTAKT (teaser)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LABEL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Kontakt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LABEL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NAGŁÓWEK H2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2"/>
              </w:rPr>
              <w:t>Zapraszamy do Sielskiej Chaty w Rabce-Zdrój</w:t>
            </w:r>
          </w:p>
        </w:tc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NAGŁÓWEK H2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2"/>
              </w:rPr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TEKST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Szukasz dobrego miejsca, gdzie zjeść w Rabce-Zdrój? Czynni codziennie 9:00–19:00. Zarezerwuj stolik telefonicznie lub wpadnij spontanicznie — prawie zawsze znajdziemy miejsce.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TEKST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PRZYCISK 1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Zarezerwuj stolik</w:t>
            </w:r>
          </w:p>
        </w:tc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PRZYCISK 1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PRZYCISK 2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Jak dojechać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PRZYCISK 2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ADRES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ul. Piłsudskiego 18, 34-700 Rabka-Zdrój</w:t>
            </w:r>
          </w:p>
        </w:tc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ADRES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TELEFON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+48 780 285 859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TELEFON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GODZINY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Codziennie 9:00–19:00</w:t>
            </w:r>
          </w:p>
        </w:tc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GODZINY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PARKING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Duży, bezpłatny parking przy restauracji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PARKING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</w:tbl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