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C5A99" w14:textId="77777777" w:rsidR="003679F6" w:rsidRPr="004436A3" w:rsidRDefault="00000000">
      <w:pPr>
        <w:pStyle w:val="Title"/>
        <w:spacing w:after="80"/>
        <w:rPr>
          <w:rFonts w:ascii="Arial" w:hAnsi="Arial" w:cs="Arial"/>
        </w:rPr>
      </w:pPr>
      <w:proofErr w:type="spellStart"/>
      <w:r w:rsidRPr="004436A3">
        <w:rPr>
          <w:rFonts w:ascii="Arial" w:hAnsi="Arial" w:cs="Arial"/>
        </w:rPr>
        <w:t>CampusGuard</w:t>
      </w:r>
      <w:proofErr w:type="spellEnd"/>
      <w:r w:rsidRPr="004436A3">
        <w:rPr>
          <w:rFonts w:ascii="Arial" w:hAnsi="Arial" w:cs="Arial"/>
        </w:rPr>
        <w:t>: Emergency Response Coordination</w:t>
      </w:r>
    </w:p>
    <w:p w14:paraId="0EAC5A9A" w14:textId="6BEB4140" w:rsidR="003679F6" w:rsidRPr="004436A3" w:rsidRDefault="00000000">
      <w:pPr>
        <w:spacing w:after="40"/>
        <w:rPr>
          <w:rFonts w:ascii="Arial" w:hAnsi="Arial" w:cs="Arial"/>
        </w:rPr>
      </w:pPr>
      <w:r w:rsidRPr="004436A3">
        <w:rPr>
          <w:rFonts w:ascii="Arial" w:hAnsi="Arial" w:cs="Arial"/>
          <w:i/>
          <w:iCs/>
          <w:sz w:val="24"/>
          <w:szCs w:val="24"/>
        </w:rPr>
        <w:t xml:space="preserve">COS 214 Practical 5 </w:t>
      </w:r>
    </w:p>
    <w:p w14:paraId="0EAC5A9B" w14:textId="5D283E4F" w:rsidR="003679F6" w:rsidRPr="004436A3" w:rsidRDefault="003679F6">
      <w:pPr>
        <w:spacing w:after="400"/>
        <w:rPr>
          <w:rFonts w:ascii="Arial" w:hAnsi="Arial" w:cs="Arial"/>
        </w:rPr>
      </w:pPr>
    </w:p>
    <w:p w14:paraId="0EAC5A9C" w14:textId="77777777" w:rsidR="003679F6" w:rsidRPr="004436A3" w:rsidRDefault="00000000">
      <w:pPr>
        <w:pStyle w:val="Heading1"/>
        <w:spacing w:before="320" w:after="160"/>
        <w:rPr>
          <w:rFonts w:ascii="Arial" w:hAnsi="Arial" w:cs="Arial"/>
        </w:rPr>
      </w:pPr>
      <w:r w:rsidRPr="004436A3">
        <w:rPr>
          <w:rFonts w:ascii="Arial" w:hAnsi="Arial" w:cs="Arial"/>
        </w:rPr>
        <w:t>Team Member Details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3679F6" w:rsidRPr="004436A3" w14:paraId="0EAC5A9F" w14:textId="77777777">
        <w:tblPrEx>
          <w:tblCellMar>
            <w:top w:w="0" w:type="dxa"/>
            <w:bottom w:w="0" w:type="dxa"/>
          </w:tblCellMar>
        </w:tblPrEx>
        <w:trPr>
          <w:tblHeader/>
        </w:trPr>
        <w:tc>
          <w:tcPr>
            <w:tcW w:w="5040" w:type="dxa"/>
            <w:shd w:val="clear" w:color="auto" w:fill="2E4057"/>
            <w:tcMar>
              <w:top w:w="80" w:type="dxa"/>
              <w:left w:w="100" w:type="dxa"/>
              <w:bottom w:w="80" w:type="dxa"/>
              <w:right w:w="100" w:type="dxa"/>
            </w:tcMar>
          </w:tcPr>
          <w:p w14:paraId="0EAC5A9D" w14:textId="77777777" w:rsidR="003679F6" w:rsidRPr="004436A3" w:rsidRDefault="00000000">
            <w:pPr>
              <w:rPr>
                <w:rFonts w:ascii="Arial" w:hAnsi="Arial" w:cs="Arial"/>
              </w:rPr>
            </w:pPr>
            <w:r w:rsidRPr="004436A3">
              <w:rPr>
                <w:rFonts w:ascii="Arial" w:hAnsi="Arial" w:cs="Arial"/>
                <w:b/>
                <w:bCs/>
                <w:color w:val="FFFFFF"/>
              </w:rPr>
              <w:t>Full Name</w:t>
            </w:r>
          </w:p>
        </w:tc>
        <w:tc>
          <w:tcPr>
            <w:tcW w:w="5040" w:type="dxa"/>
            <w:shd w:val="clear" w:color="auto" w:fill="2E4057"/>
            <w:tcMar>
              <w:top w:w="80" w:type="dxa"/>
              <w:left w:w="100" w:type="dxa"/>
              <w:bottom w:w="80" w:type="dxa"/>
              <w:right w:w="100" w:type="dxa"/>
            </w:tcMar>
          </w:tcPr>
          <w:p w14:paraId="0EAC5A9E" w14:textId="77777777" w:rsidR="003679F6" w:rsidRPr="004436A3" w:rsidRDefault="00000000">
            <w:pPr>
              <w:rPr>
                <w:rFonts w:ascii="Arial" w:hAnsi="Arial" w:cs="Arial"/>
              </w:rPr>
            </w:pPr>
            <w:r w:rsidRPr="004436A3">
              <w:rPr>
                <w:rFonts w:ascii="Arial" w:hAnsi="Arial" w:cs="Arial"/>
                <w:b/>
                <w:bCs/>
                <w:color w:val="FFFFFF"/>
              </w:rPr>
              <w:t>Student Number</w:t>
            </w:r>
          </w:p>
        </w:tc>
      </w:tr>
      <w:tr w:rsidR="003679F6" w:rsidRPr="004436A3" w14:paraId="0EAC5AA2" w14:textId="77777777">
        <w:tblPrEx>
          <w:tblCellMar>
            <w:top w:w="0" w:type="dxa"/>
            <w:bottom w:w="0" w:type="dxa"/>
          </w:tblCellMar>
        </w:tblPrEx>
        <w:tc>
          <w:tcPr>
            <w:tcW w:w="5040" w:type="dxa"/>
            <w:tcMar>
              <w:top w:w="80" w:type="dxa"/>
              <w:left w:w="100" w:type="dxa"/>
              <w:bottom w:w="80" w:type="dxa"/>
              <w:right w:w="100" w:type="dxa"/>
            </w:tcMar>
          </w:tcPr>
          <w:p w14:paraId="0EAC5AA0" w14:textId="309B61A5" w:rsidR="003679F6" w:rsidRPr="004436A3" w:rsidRDefault="004436A3">
            <w:pPr>
              <w:rPr>
                <w:rFonts w:ascii="Arial" w:hAnsi="Arial" w:cs="Arial"/>
              </w:rPr>
            </w:pPr>
            <w:r>
              <w:rPr>
                <w:rFonts w:ascii="Arial" w:hAnsi="Arial" w:cs="Arial"/>
              </w:rPr>
              <w:t>Zander Schoeman</w:t>
            </w:r>
          </w:p>
        </w:tc>
        <w:tc>
          <w:tcPr>
            <w:tcW w:w="5040" w:type="dxa"/>
            <w:tcMar>
              <w:top w:w="80" w:type="dxa"/>
              <w:left w:w="100" w:type="dxa"/>
              <w:bottom w:w="80" w:type="dxa"/>
              <w:right w:w="100" w:type="dxa"/>
            </w:tcMar>
          </w:tcPr>
          <w:p w14:paraId="0EAC5AA1" w14:textId="5588148F" w:rsidR="003679F6" w:rsidRPr="004436A3" w:rsidRDefault="004436A3">
            <w:pPr>
              <w:rPr>
                <w:rFonts w:ascii="Arial" w:hAnsi="Arial" w:cs="Arial"/>
              </w:rPr>
            </w:pPr>
            <w:r>
              <w:rPr>
                <w:rFonts w:ascii="Arial" w:hAnsi="Arial" w:cs="Arial"/>
              </w:rPr>
              <w:t>U25097726</w:t>
            </w:r>
          </w:p>
        </w:tc>
      </w:tr>
      <w:tr w:rsidR="003679F6" w:rsidRPr="004436A3" w14:paraId="0EAC5AA5" w14:textId="77777777">
        <w:tblPrEx>
          <w:tblCellMar>
            <w:top w:w="0" w:type="dxa"/>
            <w:bottom w:w="0" w:type="dxa"/>
          </w:tblCellMar>
        </w:tblPrEx>
        <w:tc>
          <w:tcPr>
            <w:tcW w:w="5040" w:type="dxa"/>
            <w:tcMar>
              <w:top w:w="80" w:type="dxa"/>
              <w:left w:w="100" w:type="dxa"/>
              <w:bottom w:w="80" w:type="dxa"/>
              <w:right w:w="100" w:type="dxa"/>
            </w:tcMar>
          </w:tcPr>
          <w:p w14:paraId="0EAC5AA3" w14:textId="1849E60B" w:rsidR="003679F6" w:rsidRPr="004436A3" w:rsidRDefault="00ED0A1E">
            <w:pPr>
              <w:rPr>
                <w:rFonts w:ascii="Arial" w:hAnsi="Arial" w:cs="Arial"/>
              </w:rPr>
            </w:pPr>
            <w:r>
              <w:rPr>
                <w:rFonts w:ascii="Arial" w:hAnsi="Arial" w:cs="Arial"/>
              </w:rPr>
              <w:t>Chloe Larsen</w:t>
            </w:r>
          </w:p>
        </w:tc>
        <w:tc>
          <w:tcPr>
            <w:tcW w:w="5040" w:type="dxa"/>
            <w:tcMar>
              <w:top w:w="80" w:type="dxa"/>
              <w:left w:w="100" w:type="dxa"/>
              <w:bottom w:w="80" w:type="dxa"/>
              <w:right w:w="100" w:type="dxa"/>
            </w:tcMar>
          </w:tcPr>
          <w:p w14:paraId="0EAC5AA4" w14:textId="34456E74" w:rsidR="003679F6" w:rsidRPr="004436A3" w:rsidRDefault="008E07FA">
            <w:pPr>
              <w:rPr>
                <w:rFonts w:ascii="Arial" w:hAnsi="Arial" w:cs="Arial"/>
              </w:rPr>
            </w:pPr>
            <w:r>
              <w:rPr>
                <w:rFonts w:ascii="Arial" w:hAnsi="Arial" w:cs="Arial"/>
              </w:rPr>
              <w:t>U25</w:t>
            </w:r>
            <w:r w:rsidR="00D56E3D">
              <w:rPr>
                <w:rFonts w:ascii="Arial" w:hAnsi="Arial" w:cs="Arial"/>
              </w:rPr>
              <w:t>004141</w:t>
            </w:r>
          </w:p>
        </w:tc>
      </w:tr>
      <w:tr w:rsidR="003679F6" w:rsidRPr="004436A3" w14:paraId="0EAC5AA8" w14:textId="77777777">
        <w:tblPrEx>
          <w:tblCellMar>
            <w:top w:w="0" w:type="dxa"/>
            <w:bottom w:w="0" w:type="dxa"/>
          </w:tblCellMar>
        </w:tblPrEx>
        <w:tc>
          <w:tcPr>
            <w:tcW w:w="5040" w:type="dxa"/>
            <w:tcMar>
              <w:top w:w="80" w:type="dxa"/>
              <w:left w:w="100" w:type="dxa"/>
              <w:bottom w:w="80" w:type="dxa"/>
              <w:right w:w="100" w:type="dxa"/>
            </w:tcMar>
          </w:tcPr>
          <w:p w14:paraId="0EAC5AA6" w14:textId="6AA4EBD0" w:rsidR="003679F6" w:rsidRPr="004436A3" w:rsidRDefault="00D56E3D">
            <w:pPr>
              <w:rPr>
                <w:rFonts w:ascii="Arial" w:hAnsi="Arial" w:cs="Arial"/>
              </w:rPr>
            </w:pPr>
            <w:r>
              <w:rPr>
                <w:rFonts w:ascii="Arial" w:hAnsi="Arial" w:cs="Arial"/>
              </w:rPr>
              <w:t>Lebogang Nxumalo</w:t>
            </w:r>
          </w:p>
        </w:tc>
        <w:tc>
          <w:tcPr>
            <w:tcW w:w="5040" w:type="dxa"/>
            <w:tcMar>
              <w:top w:w="80" w:type="dxa"/>
              <w:left w:w="100" w:type="dxa"/>
              <w:bottom w:w="80" w:type="dxa"/>
              <w:right w:w="100" w:type="dxa"/>
            </w:tcMar>
          </w:tcPr>
          <w:p w14:paraId="0EAC5AA7" w14:textId="36BBAABE" w:rsidR="003679F6" w:rsidRPr="004436A3" w:rsidRDefault="00D56E3D">
            <w:pPr>
              <w:rPr>
                <w:rFonts w:ascii="Arial" w:hAnsi="Arial" w:cs="Arial"/>
              </w:rPr>
            </w:pPr>
            <w:r>
              <w:rPr>
                <w:rFonts w:ascii="Arial" w:hAnsi="Arial" w:cs="Arial"/>
              </w:rPr>
              <w:t>U051755</w:t>
            </w:r>
            <w:r w:rsidR="00862D51">
              <w:rPr>
                <w:rFonts w:ascii="Arial" w:hAnsi="Arial" w:cs="Arial"/>
              </w:rPr>
              <w:t>52</w:t>
            </w:r>
          </w:p>
        </w:tc>
      </w:tr>
    </w:tbl>
    <w:p w14:paraId="0EAC5AA9" w14:textId="77777777" w:rsidR="003679F6" w:rsidRPr="004436A3" w:rsidRDefault="00000000">
      <w:pPr>
        <w:pStyle w:val="Heading1"/>
        <w:spacing w:before="320" w:after="160"/>
        <w:rPr>
          <w:rFonts w:ascii="Arial" w:hAnsi="Arial" w:cs="Arial"/>
        </w:rPr>
      </w:pPr>
      <w:r w:rsidRPr="004436A3">
        <w:rPr>
          <w:rFonts w:ascii="Arial" w:hAnsi="Arial" w:cs="Arial"/>
        </w:rPr>
        <w:t>System Description</w:t>
      </w:r>
    </w:p>
    <w:p w14:paraId="0EAC5AAA" w14:textId="77777777" w:rsidR="003679F6" w:rsidRPr="004436A3" w:rsidRDefault="00000000">
      <w:pPr>
        <w:spacing w:after="160"/>
        <w:rPr>
          <w:rFonts w:ascii="Arial" w:hAnsi="Arial" w:cs="Arial"/>
        </w:rPr>
      </w:pPr>
      <w:proofErr w:type="spellStart"/>
      <w:r w:rsidRPr="004436A3">
        <w:rPr>
          <w:rFonts w:ascii="Arial" w:hAnsi="Arial" w:cs="Arial"/>
        </w:rPr>
        <w:t>CampusGuard</w:t>
      </w:r>
      <w:proofErr w:type="spellEnd"/>
      <w:r w:rsidRPr="004436A3">
        <w:rPr>
          <w:rFonts w:ascii="Arial" w:hAnsi="Arial" w:cs="Arial"/>
        </w:rPr>
        <w:t xml:space="preserve"> is an emergency-response coordination platform for a university campus. It supports the full lifecycle of an incident, from the moment it is reported until it is resolved and closed, and coordinates the campus security, medical and facilities teams that must respond to it. The platform is responsible for:</w:t>
      </w:r>
    </w:p>
    <w:p w14:paraId="0EAC5AAB" w14:textId="77777777" w:rsidR="003679F6" w:rsidRPr="004436A3" w:rsidRDefault="00000000">
      <w:pPr>
        <w:pStyle w:val="ListParagraph"/>
        <w:numPr>
          <w:ilvl w:val="0"/>
          <w:numId w:val="2"/>
        </w:numPr>
        <w:spacing w:after="60"/>
        <w:rPr>
          <w:rFonts w:ascii="Arial" w:hAnsi="Arial" w:cs="Arial"/>
        </w:rPr>
      </w:pPr>
      <w:r w:rsidRPr="004436A3">
        <w:rPr>
          <w:rFonts w:ascii="Arial" w:hAnsi="Arial" w:cs="Arial"/>
        </w:rPr>
        <w:t>registering incidents and tracking their operational status as the response progresses;</w:t>
      </w:r>
    </w:p>
    <w:p w14:paraId="0EAC5AAC" w14:textId="77777777" w:rsidR="003679F6" w:rsidRPr="004436A3" w:rsidRDefault="00000000">
      <w:pPr>
        <w:pStyle w:val="ListParagraph"/>
        <w:numPr>
          <w:ilvl w:val="0"/>
          <w:numId w:val="2"/>
        </w:numPr>
        <w:spacing w:after="60"/>
        <w:rPr>
          <w:rFonts w:ascii="Arial" w:hAnsi="Arial" w:cs="Arial"/>
        </w:rPr>
      </w:pPr>
      <w:r w:rsidRPr="004436A3">
        <w:rPr>
          <w:rFonts w:ascii="Arial" w:hAnsi="Arial" w:cs="Arial"/>
        </w:rPr>
        <w:t>dispatching campus security, medical responders and facilities staff to an incident;</w:t>
      </w:r>
    </w:p>
    <w:p w14:paraId="0EAC5AAD" w14:textId="77777777" w:rsidR="003679F6" w:rsidRPr="004436A3" w:rsidRDefault="00000000">
      <w:pPr>
        <w:pStyle w:val="ListParagraph"/>
        <w:numPr>
          <w:ilvl w:val="0"/>
          <w:numId w:val="2"/>
        </w:numPr>
        <w:spacing w:after="60"/>
        <w:rPr>
          <w:rFonts w:ascii="Arial" w:hAnsi="Arial" w:cs="Arial"/>
        </w:rPr>
      </w:pPr>
      <w:r w:rsidRPr="004436A3">
        <w:rPr>
          <w:rFonts w:ascii="Arial" w:hAnsi="Arial" w:cs="Arial"/>
        </w:rPr>
        <w:t>issuing building-access actions such as locking, unlocking or restricting individual rooms as well as entire buildings;</w:t>
      </w:r>
    </w:p>
    <w:p w14:paraId="0EAC5AAE" w14:textId="77777777" w:rsidR="003679F6" w:rsidRPr="004436A3" w:rsidRDefault="00000000">
      <w:pPr>
        <w:pStyle w:val="ListParagraph"/>
        <w:numPr>
          <w:ilvl w:val="0"/>
          <w:numId w:val="2"/>
        </w:numPr>
        <w:spacing w:after="60"/>
        <w:rPr>
          <w:rFonts w:ascii="Arial" w:hAnsi="Arial" w:cs="Arial"/>
        </w:rPr>
      </w:pPr>
      <w:r w:rsidRPr="004436A3">
        <w:rPr>
          <w:rFonts w:ascii="Arial" w:hAnsi="Arial" w:cs="Arial"/>
        </w:rPr>
        <w:t>representing operator actions — dispatch, evacuation, alert and cancellation — as discrete, reusable requests;</w:t>
      </w:r>
    </w:p>
    <w:p w14:paraId="0EAC5AAF" w14:textId="77777777" w:rsidR="003679F6" w:rsidRPr="004436A3" w:rsidRDefault="00000000">
      <w:pPr>
        <w:pStyle w:val="ListParagraph"/>
        <w:numPr>
          <w:ilvl w:val="0"/>
          <w:numId w:val="2"/>
        </w:numPr>
        <w:spacing w:after="60"/>
        <w:rPr>
          <w:rFonts w:ascii="Arial" w:hAnsi="Arial" w:cs="Arial"/>
        </w:rPr>
      </w:pPr>
      <w:r w:rsidRPr="004436A3">
        <w:rPr>
          <w:rFonts w:ascii="Arial" w:hAnsi="Arial" w:cs="Arial"/>
        </w:rPr>
        <w:t>coordinating the response teams through a single point of coordination so that no team needs direct knowledge of every other team;</w:t>
      </w:r>
    </w:p>
    <w:p w14:paraId="0EAC5AB0" w14:textId="77777777" w:rsidR="003679F6" w:rsidRPr="004436A3" w:rsidRDefault="00000000">
      <w:pPr>
        <w:pStyle w:val="ListParagraph"/>
        <w:numPr>
          <w:ilvl w:val="0"/>
          <w:numId w:val="2"/>
        </w:numPr>
        <w:spacing w:after="60"/>
        <w:rPr>
          <w:rFonts w:ascii="Arial" w:hAnsi="Arial" w:cs="Arial"/>
        </w:rPr>
      </w:pPr>
      <w:r w:rsidRPr="004436A3">
        <w:rPr>
          <w:rFonts w:ascii="Arial" w:hAnsi="Arial" w:cs="Arial"/>
        </w:rPr>
        <w:t xml:space="preserve">integrating with the City's legacy emergency broadcast system, whose interface does not match the interface </w:t>
      </w:r>
      <w:proofErr w:type="spellStart"/>
      <w:r w:rsidRPr="004436A3">
        <w:rPr>
          <w:rFonts w:ascii="Arial" w:hAnsi="Arial" w:cs="Arial"/>
        </w:rPr>
        <w:t>CampusGuard</w:t>
      </w:r>
      <w:proofErr w:type="spellEnd"/>
      <w:r w:rsidRPr="004436A3">
        <w:rPr>
          <w:rFonts w:ascii="Arial" w:hAnsi="Arial" w:cs="Arial"/>
        </w:rPr>
        <w:t xml:space="preserve"> uses internally; and</w:t>
      </w:r>
    </w:p>
    <w:p w14:paraId="0EAC5AB1" w14:textId="77777777" w:rsidR="003679F6" w:rsidRPr="004436A3" w:rsidRDefault="00000000">
      <w:pPr>
        <w:pStyle w:val="ListParagraph"/>
        <w:numPr>
          <w:ilvl w:val="0"/>
          <w:numId w:val="2"/>
        </w:numPr>
        <w:spacing w:after="60"/>
        <w:rPr>
          <w:rFonts w:ascii="Arial" w:hAnsi="Arial" w:cs="Arial"/>
        </w:rPr>
      </w:pPr>
      <w:r w:rsidRPr="004436A3">
        <w:rPr>
          <w:rFonts w:ascii="Arial" w:hAnsi="Arial" w:cs="Arial"/>
        </w:rPr>
        <w:t>exposing a single high-level "lockdown" workflow that performs several subsystem operations in the correct order on behalf of the operator.</w:t>
      </w:r>
    </w:p>
    <w:p w14:paraId="0EAC5AB2" w14:textId="77777777" w:rsidR="003679F6" w:rsidRDefault="00000000">
      <w:pPr>
        <w:spacing w:after="160"/>
        <w:rPr>
          <w:rFonts w:ascii="Arial" w:hAnsi="Arial" w:cs="Arial"/>
        </w:rPr>
      </w:pPr>
      <w:r w:rsidRPr="004436A3">
        <w:rPr>
          <w:rFonts w:ascii="Arial" w:hAnsi="Arial" w:cs="Arial"/>
        </w:rPr>
        <w:t>The system must behave as one coherent application: a single incident can be reported, escalated, responded to by several teams, trigger a building lockdown, and be broadcast externally, all through one consistent set of collaborating objects.</w:t>
      </w:r>
    </w:p>
    <w:p w14:paraId="0F17FA61" w14:textId="77777777" w:rsidR="004A49A8" w:rsidRDefault="004A49A8">
      <w:pPr>
        <w:spacing w:after="160"/>
        <w:rPr>
          <w:rFonts w:ascii="Arial" w:hAnsi="Arial" w:cs="Arial"/>
        </w:rPr>
      </w:pPr>
    </w:p>
    <w:p w14:paraId="10F8C410" w14:textId="77777777" w:rsidR="004A49A8" w:rsidRDefault="004A49A8">
      <w:pPr>
        <w:spacing w:after="160"/>
        <w:rPr>
          <w:rFonts w:ascii="Arial" w:hAnsi="Arial" w:cs="Arial"/>
        </w:rPr>
      </w:pPr>
    </w:p>
    <w:p w14:paraId="6677F43B" w14:textId="77777777" w:rsidR="004A49A8" w:rsidRDefault="004A49A8">
      <w:pPr>
        <w:spacing w:after="160"/>
        <w:rPr>
          <w:rFonts w:ascii="Arial" w:hAnsi="Arial" w:cs="Arial"/>
        </w:rPr>
      </w:pPr>
    </w:p>
    <w:p w14:paraId="3EE0D2EE" w14:textId="77777777" w:rsidR="004A49A8" w:rsidRDefault="004A49A8">
      <w:pPr>
        <w:spacing w:after="160"/>
        <w:rPr>
          <w:rFonts w:ascii="Arial" w:hAnsi="Arial" w:cs="Arial"/>
        </w:rPr>
      </w:pPr>
    </w:p>
    <w:p w14:paraId="37E4C5E0" w14:textId="77777777" w:rsidR="004A49A8" w:rsidRDefault="004A49A8">
      <w:pPr>
        <w:spacing w:after="160"/>
        <w:rPr>
          <w:rFonts w:ascii="Arial" w:hAnsi="Arial" w:cs="Arial"/>
        </w:rPr>
      </w:pPr>
    </w:p>
    <w:p w14:paraId="231CED8F" w14:textId="77777777" w:rsidR="004A49A8" w:rsidRDefault="004A49A8">
      <w:pPr>
        <w:spacing w:after="160"/>
        <w:rPr>
          <w:rFonts w:ascii="Arial" w:hAnsi="Arial" w:cs="Arial"/>
        </w:rPr>
      </w:pPr>
    </w:p>
    <w:p w14:paraId="48B346C7" w14:textId="77777777" w:rsidR="004A49A8" w:rsidRDefault="004A49A8">
      <w:pPr>
        <w:spacing w:after="160"/>
        <w:rPr>
          <w:rFonts w:ascii="Arial" w:hAnsi="Arial" w:cs="Arial"/>
        </w:rPr>
      </w:pPr>
    </w:p>
    <w:p w14:paraId="766554B9" w14:textId="77777777" w:rsidR="004A49A8" w:rsidRDefault="004A49A8">
      <w:pPr>
        <w:spacing w:after="160"/>
        <w:rPr>
          <w:rFonts w:ascii="Arial" w:hAnsi="Arial" w:cs="Arial"/>
        </w:rPr>
      </w:pPr>
    </w:p>
    <w:p w14:paraId="721977AF" w14:textId="77777777" w:rsidR="004A49A8" w:rsidRPr="004436A3" w:rsidRDefault="004A49A8">
      <w:pPr>
        <w:spacing w:after="160"/>
        <w:rPr>
          <w:rFonts w:ascii="Arial" w:hAnsi="Arial" w:cs="Arial"/>
        </w:rPr>
      </w:pPr>
    </w:p>
    <w:p w14:paraId="0EAC5AB3" w14:textId="649DC719" w:rsidR="003679F6" w:rsidRDefault="00000000">
      <w:pPr>
        <w:pStyle w:val="Heading1"/>
        <w:spacing w:before="320" w:after="160"/>
        <w:rPr>
          <w:rFonts w:ascii="Arial" w:hAnsi="Arial" w:cs="Arial"/>
        </w:rPr>
      </w:pPr>
      <w:r w:rsidRPr="004436A3">
        <w:rPr>
          <w:rFonts w:ascii="Arial" w:hAnsi="Arial" w:cs="Arial"/>
        </w:rPr>
        <w:lastRenderedPageBreak/>
        <w:t>UML Class Diagram</w:t>
      </w:r>
    </w:p>
    <w:p w14:paraId="4D87BF78" w14:textId="2283C09E" w:rsidR="00ED0A1E" w:rsidRPr="004436A3" w:rsidRDefault="00ED0A1E">
      <w:pPr>
        <w:pStyle w:val="Heading1"/>
        <w:spacing w:before="320" w:after="160"/>
        <w:rPr>
          <w:rFonts w:ascii="Arial" w:hAnsi="Arial" w:cs="Arial"/>
        </w:rPr>
      </w:pPr>
      <w:r>
        <w:rPr>
          <w:rFonts w:ascii="Arial" w:hAnsi="Arial" w:cs="Arial"/>
          <w:noProof/>
        </w:rPr>
        <w:drawing>
          <wp:inline distT="0" distB="0" distL="0" distR="0" wp14:anchorId="3381358E" wp14:editId="2081AA73">
            <wp:extent cx="6400800" cy="2715895"/>
            <wp:effectExtent l="0" t="0" r="0" b="8255"/>
            <wp:docPr id="195299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91909" name="Picture 1952991909"/>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00800" cy="2715895"/>
                    </a:xfrm>
                    <a:prstGeom prst="rect">
                      <a:avLst/>
                    </a:prstGeom>
                  </pic:spPr>
                </pic:pic>
              </a:graphicData>
            </a:graphic>
          </wp:inline>
        </w:drawing>
      </w:r>
    </w:p>
    <w:p w14:paraId="0EAC5AB5" w14:textId="77777777" w:rsidR="003679F6" w:rsidRPr="004436A3" w:rsidRDefault="00000000">
      <w:pPr>
        <w:pStyle w:val="Heading1"/>
        <w:spacing w:before="320" w:after="160"/>
        <w:rPr>
          <w:rFonts w:ascii="Arial" w:hAnsi="Arial" w:cs="Arial"/>
        </w:rPr>
      </w:pPr>
      <w:proofErr w:type="spellStart"/>
      <w:r w:rsidRPr="004436A3">
        <w:rPr>
          <w:rFonts w:ascii="Arial" w:hAnsi="Arial" w:cs="Arial"/>
        </w:rPr>
        <w:t>GoF</w:t>
      </w:r>
      <w:proofErr w:type="spellEnd"/>
      <w:r w:rsidRPr="004436A3">
        <w:rPr>
          <w:rFonts w:ascii="Arial" w:hAnsi="Arial" w:cs="Arial"/>
        </w:rPr>
        <w:t xml:space="preserve"> Participant Mapping</w:t>
      </w:r>
    </w:p>
    <w:p w14:paraId="0EAC5AB6" w14:textId="77777777" w:rsidR="003679F6" w:rsidRPr="004436A3" w:rsidRDefault="00000000">
      <w:pPr>
        <w:pStyle w:val="Heading2"/>
        <w:spacing w:before="240" w:after="120"/>
        <w:rPr>
          <w:rFonts w:ascii="Arial" w:hAnsi="Arial" w:cs="Arial"/>
        </w:rPr>
      </w:pPr>
      <w:r w:rsidRPr="004436A3">
        <w:rPr>
          <w:rFonts w:ascii="Arial" w:hAnsi="Arial" w:cs="Arial"/>
        </w:rPr>
        <w:t>1. Command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7200"/>
      </w:tblGrid>
      <w:tr w:rsidR="003679F6" w:rsidRPr="004436A3" w14:paraId="0EAC5AB9" w14:textId="77777777">
        <w:tblPrEx>
          <w:tblCellMar>
            <w:top w:w="0" w:type="dxa"/>
            <w:bottom w:w="0" w:type="dxa"/>
          </w:tblCellMar>
        </w:tblPrEx>
        <w:trPr>
          <w:tblHeader/>
        </w:trPr>
        <w:tc>
          <w:tcPr>
            <w:tcW w:w="2880" w:type="dxa"/>
            <w:shd w:val="clear" w:color="auto" w:fill="2E4057"/>
            <w:tcMar>
              <w:top w:w="80" w:type="dxa"/>
              <w:left w:w="100" w:type="dxa"/>
              <w:bottom w:w="80" w:type="dxa"/>
              <w:right w:w="100" w:type="dxa"/>
            </w:tcMar>
          </w:tcPr>
          <w:p w14:paraId="0EAC5AB7" w14:textId="77777777" w:rsidR="003679F6" w:rsidRPr="004436A3" w:rsidRDefault="00000000">
            <w:pPr>
              <w:rPr>
                <w:rFonts w:ascii="Arial" w:hAnsi="Arial" w:cs="Arial"/>
              </w:rPr>
            </w:pPr>
            <w:proofErr w:type="spellStart"/>
            <w:r w:rsidRPr="004436A3">
              <w:rPr>
                <w:rFonts w:ascii="Arial" w:hAnsi="Arial" w:cs="Arial"/>
                <w:b/>
                <w:bCs/>
                <w:color w:val="FFFFFF"/>
              </w:rPr>
              <w:t>GoF</w:t>
            </w:r>
            <w:proofErr w:type="spellEnd"/>
            <w:r w:rsidRPr="004436A3">
              <w:rPr>
                <w:rFonts w:ascii="Arial" w:hAnsi="Arial" w:cs="Arial"/>
                <w:b/>
                <w:bCs/>
                <w:color w:val="FFFFFF"/>
              </w:rPr>
              <w:t xml:space="preserve"> Role</w:t>
            </w:r>
          </w:p>
        </w:tc>
        <w:tc>
          <w:tcPr>
            <w:tcW w:w="7200" w:type="dxa"/>
            <w:shd w:val="clear" w:color="auto" w:fill="2E4057"/>
            <w:tcMar>
              <w:top w:w="80" w:type="dxa"/>
              <w:left w:w="100" w:type="dxa"/>
              <w:bottom w:w="80" w:type="dxa"/>
              <w:right w:w="100" w:type="dxa"/>
            </w:tcMar>
          </w:tcPr>
          <w:p w14:paraId="0EAC5AB8" w14:textId="2388CEFD" w:rsidR="003679F6" w:rsidRPr="004436A3" w:rsidRDefault="00000000">
            <w:pPr>
              <w:rPr>
                <w:rFonts w:ascii="Arial" w:hAnsi="Arial" w:cs="Arial"/>
              </w:rPr>
            </w:pPr>
            <w:proofErr w:type="spellStart"/>
            <w:r w:rsidRPr="004436A3">
              <w:rPr>
                <w:rFonts w:ascii="Arial" w:hAnsi="Arial" w:cs="Arial"/>
                <w:b/>
                <w:bCs/>
                <w:color w:val="FFFFFF"/>
              </w:rPr>
              <w:t>CampusGuard</w:t>
            </w:r>
            <w:proofErr w:type="spellEnd"/>
            <w:r w:rsidRPr="004436A3">
              <w:rPr>
                <w:rFonts w:ascii="Arial" w:hAnsi="Arial" w:cs="Arial"/>
                <w:b/>
                <w:bCs/>
                <w:color w:val="FFFFFF"/>
              </w:rPr>
              <w:t xml:space="preserve"> Classes</w:t>
            </w:r>
          </w:p>
        </w:tc>
      </w:tr>
      <w:tr w:rsidR="003679F6" w:rsidRPr="004436A3" w14:paraId="0EAC5ABC" w14:textId="77777777">
        <w:tblPrEx>
          <w:tblCellMar>
            <w:top w:w="0" w:type="dxa"/>
            <w:bottom w:w="0" w:type="dxa"/>
          </w:tblCellMar>
        </w:tblPrEx>
        <w:tc>
          <w:tcPr>
            <w:tcW w:w="2880" w:type="dxa"/>
            <w:tcMar>
              <w:top w:w="80" w:type="dxa"/>
              <w:left w:w="100" w:type="dxa"/>
              <w:bottom w:w="80" w:type="dxa"/>
              <w:right w:w="100" w:type="dxa"/>
            </w:tcMar>
          </w:tcPr>
          <w:p w14:paraId="0EAC5ABA" w14:textId="77777777" w:rsidR="003679F6" w:rsidRPr="004436A3" w:rsidRDefault="00000000">
            <w:pPr>
              <w:rPr>
                <w:rFonts w:ascii="Arial" w:hAnsi="Arial" w:cs="Arial"/>
              </w:rPr>
            </w:pPr>
            <w:r w:rsidRPr="004436A3">
              <w:rPr>
                <w:rFonts w:ascii="Arial" w:hAnsi="Arial" w:cs="Arial"/>
              </w:rPr>
              <w:t>Command</w:t>
            </w:r>
          </w:p>
        </w:tc>
        <w:tc>
          <w:tcPr>
            <w:tcW w:w="7200" w:type="dxa"/>
            <w:tcMar>
              <w:top w:w="80" w:type="dxa"/>
              <w:left w:w="100" w:type="dxa"/>
              <w:bottom w:w="80" w:type="dxa"/>
              <w:right w:w="100" w:type="dxa"/>
            </w:tcMar>
          </w:tcPr>
          <w:p w14:paraId="0EAC5ABB" w14:textId="77777777" w:rsidR="003679F6" w:rsidRPr="004436A3" w:rsidRDefault="00000000">
            <w:pPr>
              <w:rPr>
                <w:rFonts w:ascii="Arial" w:hAnsi="Arial" w:cs="Arial"/>
              </w:rPr>
            </w:pPr>
            <w:r w:rsidRPr="004436A3">
              <w:rPr>
                <w:rFonts w:ascii="Arial" w:hAnsi="Arial" w:cs="Arial"/>
              </w:rPr>
              <w:t>Command (abstract base class)</w:t>
            </w:r>
          </w:p>
        </w:tc>
      </w:tr>
      <w:tr w:rsidR="003679F6" w:rsidRPr="004436A3" w14:paraId="0EAC5ABF" w14:textId="77777777">
        <w:tblPrEx>
          <w:tblCellMar>
            <w:top w:w="0" w:type="dxa"/>
            <w:bottom w:w="0" w:type="dxa"/>
          </w:tblCellMar>
        </w:tblPrEx>
        <w:tc>
          <w:tcPr>
            <w:tcW w:w="2880" w:type="dxa"/>
            <w:tcMar>
              <w:top w:w="80" w:type="dxa"/>
              <w:left w:w="100" w:type="dxa"/>
              <w:bottom w:w="80" w:type="dxa"/>
              <w:right w:w="100" w:type="dxa"/>
            </w:tcMar>
          </w:tcPr>
          <w:p w14:paraId="0EAC5ABD" w14:textId="77777777" w:rsidR="003679F6" w:rsidRPr="004436A3" w:rsidRDefault="00000000">
            <w:pPr>
              <w:rPr>
                <w:rFonts w:ascii="Arial" w:hAnsi="Arial" w:cs="Arial"/>
              </w:rPr>
            </w:pPr>
            <w:proofErr w:type="spellStart"/>
            <w:r w:rsidRPr="004436A3">
              <w:rPr>
                <w:rFonts w:ascii="Arial" w:hAnsi="Arial" w:cs="Arial"/>
              </w:rPr>
              <w:t>ConcreteCommand</w:t>
            </w:r>
            <w:proofErr w:type="spellEnd"/>
          </w:p>
        </w:tc>
        <w:tc>
          <w:tcPr>
            <w:tcW w:w="7200" w:type="dxa"/>
            <w:tcMar>
              <w:top w:w="80" w:type="dxa"/>
              <w:left w:w="100" w:type="dxa"/>
              <w:bottom w:w="80" w:type="dxa"/>
              <w:right w:w="100" w:type="dxa"/>
            </w:tcMar>
          </w:tcPr>
          <w:p w14:paraId="0EAC5ABE" w14:textId="77777777" w:rsidR="003679F6" w:rsidRPr="004436A3" w:rsidRDefault="00000000">
            <w:pPr>
              <w:rPr>
                <w:rFonts w:ascii="Arial" w:hAnsi="Arial" w:cs="Arial"/>
              </w:rPr>
            </w:pPr>
            <w:proofErr w:type="spellStart"/>
            <w:r w:rsidRPr="004436A3">
              <w:rPr>
                <w:rFonts w:ascii="Arial" w:hAnsi="Arial" w:cs="Arial"/>
              </w:rPr>
              <w:t>DispatchUnitCommand</w:t>
            </w:r>
            <w:proofErr w:type="spellEnd"/>
            <w:r w:rsidRPr="004436A3">
              <w:rPr>
                <w:rFonts w:ascii="Arial" w:hAnsi="Arial" w:cs="Arial"/>
              </w:rPr>
              <w:t xml:space="preserve">, </w:t>
            </w:r>
            <w:proofErr w:type="spellStart"/>
            <w:r w:rsidRPr="004436A3">
              <w:rPr>
                <w:rFonts w:ascii="Arial" w:hAnsi="Arial" w:cs="Arial"/>
              </w:rPr>
              <w:t>LockAreaCommand</w:t>
            </w:r>
            <w:proofErr w:type="spellEnd"/>
            <w:r w:rsidRPr="004436A3">
              <w:rPr>
                <w:rFonts w:ascii="Arial" w:hAnsi="Arial" w:cs="Arial"/>
              </w:rPr>
              <w:t xml:space="preserve">, </w:t>
            </w:r>
            <w:proofErr w:type="spellStart"/>
            <w:r w:rsidRPr="004436A3">
              <w:rPr>
                <w:rFonts w:ascii="Arial" w:hAnsi="Arial" w:cs="Arial"/>
              </w:rPr>
              <w:t>IssueAlertCommand</w:t>
            </w:r>
            <w:proofErr w:type="spellEnd"/>
            <w:r w:rsidRPr="004436A3">
              <w:rPr>
                <w:rFonts w:ascii="Arial" w:hAnsi="Arial" w:cs="Arial"/>
              </w:rPr>
              <w:t xml:space="preserve">, </w:t>
            </w:r>
            <w:proofErr w:type="spellStart"/>
            <w:r w:rsidRPr="004436A3">
              <w:rPr>
                <w:rFonts w:ascii="Arial" w:hAnsi="Arial" w:cs="Arial"/>
              </w:rPr>
              <w:t>CancelActionCommand</w:t>
            </w:r>
            <w:proofErr w:type="spellEnd"/>
          </w:p>
        </w:tc>
      </w:tr>
      <w:tr w:rsidR="003679F6" w:rsidRPr="004436A3" w14:paraId="0EAC5AC2" w14:textId="77777777">
        <w:tblPrEx>
          <w:tblCellMar>
            <w:top w:w="0" w:type="dxa"/>
            <w:bottom w:w="0" w:type="dxa"/>
          </w:tblCellMar>
        </w:tblPrEx>
        <w:tc>
          <w:tcPr>
            <w:tcW w:w="2880" w:type="dxa"/>
            <w:tcMar>
              <w:top w:w="80" w:type="dxa"/>
              <w:left w:w="100" w:type="dxa"/>
              <w:bottom w:w="80" w:type="dxa"/>
              <w:right w:w="100" w:type="dxa"/>
            </w:tcMar>
          </w:tcPr>
          <w:p w14:paraId="0EAC5AC0" w14:textId="77777777" w:rsidR="003679F6" w:rsidRPr="004436A3" w:rsidRDefault="00000000">
            <w:pPr>
              <w:rPr>
                <w:rFonts w:ascii="Arial" w:hAnsi="Arial" w:cs="Arial"/>
              </w:rPr>
            </w:pPr>
            <w:r w:rsidRPr="004436A3">
              <w:rPr>
                <w:rFonts w:ascii="Arial" w:hAnsi="Arial" w:cs="Arial"/>
              </w:rPr>
              <w:t>Invoker</w:t>
            </w:r>
          </w:p>
        </w:tc>
        <w:tc>
          <w:tcPr>
            <w:tcW w:w="7200" w:type="dxa"/>
            <w:tcMar>
              <w:top w:w="80" w:type="dxa"/>
              <w:left w:w="100" w:type="dxa"/>
              <w:bottom w:w="80" w:type="dxa"/>
              <w:right w:w="100" w:type="dxa"/>
            </w:tcMar>
          </w:tcPr>
          <w:p w14:paraId="0EAC5AC1" w14:textId="77777777" w:rsidR="003679F6" w:rsidRPr="004436A3" w:rsidRDefault="00000000">
            <w:pPr>
              <w:rPr>
                <w:rFonts w:ascii="Arial" w:hAnsi="Arial" w:cs="Arial"/>
              </w:rPr>
            </w:pPr>
            <w:proofErr w:type="spellStart"/>
            <w:r w:rsidRPr="004436A3">
              <w:rPr>
                <w:rFonts w:ascii="Arial" w:hAnsi="Arial" w:cs="Arial"/>
              </w:rPr>
              <w:t>OperatorConsole</w:t>
            </w:r>
            <w:proofErr w:type="spellEnd"/>
          </w:p>
        </w:tc>
      </w:tr>
      <w:tr w:rsidR="003679F6" w:rsidRPr="004436A3" w14:paraId="0EAC5AC5" w14:textId="77777777">
        <w:tblPrEx>
          <w:tblCellMar>
            <w:top w:w="0" w:type="dxa"/>
            <w:bottom w:w="0" w:type="dxa"/>
          </w:tblCellMar>
        </w:tblPrEx>
        <w:tc>
          <w:tcPr>
            <w:tcW w:w="2880" w:type="dxa"/>
            <w:tcMar>
              <w:top w:w="80" w:type="dxa"/>
              <w:left w:w="100" w:type="dxa"/>
              <w:bottom w:w="80" w:type="dxa"/>
              <w:right w:w="100" w:type="dxa"/>
            </w:tcMar>
          </w:tcPr>
          <w:p w14:paraId="0EAC5AC3" w14:textId="77777777" w:rsidR="003679F6" w:rsidRPr="004436A3" w:rsidRDefault="00000000">
            <w:pPr>
              <w:rPr>
                <w:rFonts w:ascii="Arial" w:hAnsi="Arial" w:cs="Arial"/>
              </w:rPr>
            </w:pPr>
            <w:r w:rsidRPr="004436A3">
              <w:rPr>
                <w:rFonts w:ascii="Arial" w:hAnsi="Arial" w:cs="Arial"/>
              </w:rPr>
              <w:t>Receiver</w:t>
            </w:r>
          </w:p>
        </w:tc>
        <w:tc>
          <w:tcPr>
            <w:tcW w:w="7200" w:type="dxa"/>
            <w:tcMar>
              <w:top w:w="80" w:type="dxa"/>
              <w:left w:w="100" w:type="dxa"/>
              <w:bottom w:w="80" w:type="dxa"/>
              <w:right w:w="100" w:type="dxa"/>
            </w:tcMar>
          </w:tcPr>
          <w:p w14:paraId="0EAC5AC4" w14:textId="77777777" w:rsidR="003679F6" w:rsidRPr="004436A3" w:rsidRDefault="00000000">
            <w:pPr>
              <w:rPr>
                <w:rFonts w:ascii="Arial" w:hAnsi="Arial" w:cs="Arial"/>
              </w:rPr>
            </w:pPr>
            <w:proofErr w:type="spellStart"/>
            <w:r w:rsidRPr="004436A3">
              <w:rPr>
                <w:rFonts w:ascii="Arial" w:hAnsi="Arial" w:cs="Arial"/>
              </w:rPr>
              <w:t>ResponseUnit</w:t>
            </w:r>
            <w:proofErr w:type="spellEnd"/>
            <w:r w:rsidRPr="004436A3">
              <w:rPr>
                <w:rFonts w:ascii="Arial" w:hAnsi="Arial" w:cs="Arial"/>
              </w:rPr>
              <w:t xml:space="preserve"> (</w:t>
            </w:r>
            <w:proofErr w:type="spellStart"/>
            <w:r w:rsidRPr="004436A3">
              <w:rPr>
                <w:rFonts w:ascii="Arial" w:hAnsi="Arial" w:cs="Arial"/>
              </w:rPr>
              <w:t>SecurityTeam</w:t>
            </w:r>
            <w:proofErr w:type="spellEnd"/>
            <w:r w:rsidRPr="004436A3">
              <w:rPr>
                <w:rFonts w:ascii="Arial" w:hAnsi="Arial" w:cs="Arial"/>
              </w:rPr>
              <w:t xml:space="preserve">, </w:t>
            </w:r>
            <w:proofErr w:type="spellStart"/>
            <w:r w:rsidRPr="004436A3">
              <w:rPr>
                <w:rFonts w:ascii="Arial" w:hAnsi="Arial" w:cs="Arial"/>
              </w:rPr>
              <w:t>MedicalResponder</w:t>
            </w:r>
            <w:proofErr w:type="spellEnd"/>
            <w:r w:rsidRPr="004436A3">
              <w:rPr>
                <w:rFonts w:ascii="Arial" w:hAnsi="Arial" w:cs="Arial"/>
              </w:rPr>
              <w:t xml:space="preserve">, </w:t>
            </w:r>
            <w:proofErr w:type="spellStart"/>
            <w:r w:rsidRPr="004436A3">
              <w:rPr>
                <w:rFonts w:ascii="Arial" w:hAnsi="Arial" w:cs="Arial"/>
              </w:rPr>
              <w:t>FacilitiesTeam</w:t>
            </w:r>
            <w:proofErr w:type="spellEnd"/>
            <w:r w:rsidRPr="004436A3">
              <w:rPr>
                <w:rFonts w:ascii="Arial" w:hAnsi="Arial" w:cs="Arial"/>
              </w:rPr>
              <w:t xml:space="preserve">), </w:t>
            </w:r>
            <w:proofErr w:type="spellStart"/>
            <w:r w:rsidRPr="004436A3">
              <w:rPr>
                <w:rFonts w:ascii="Arial" w:hAnsi="Arial" w:cs="Arial"/>
              </w:rPr>
              <w:t>AreaComponent</w:t>
            </w:r>
            <w:proofErr w:type="spellEnd"/>
            <w:r w:rsidRPr="004436A3">
              <w:rPr>
                <w:rFonts w:ascii="Arial" w:hAnsi="Arial" w:cs="Arial"/>
              </w:rPr>
              <w:t xml:space="preserve">, </w:t>
            </w:r>
            <w:proofErr w:type="spellStart"/>
            <w:r w:rsidRPr="004436A3">
              <w:rPr>
                <w:rFonts w:ascii="Arial" w:hAnsi="Arial" w:cs="Arial"/>
              </w:rPr>
              <w:t>CommunicationService</w:t>
            </w:r>
            <w:proofErr w:type="spellEnd"/>
          </w:p>
        </w:tc>
      </w:tr>
      <w:tr w:rsidR="003679F6" w:rsidRPr="004436A3" w14:paraId="0EAC5AC8" w14:textId="77777777">
        <w:tblPrEx>
          <w:tblCellMar>
            <w:top w:w="0" w:type="dxa"/>
            <w:bottom w:w="0" w:type="dxa"/>
          </w:tblCellMar>
        </w:tblPrEx>
        <w:tc>
          <w:tcPr>
            <w:tcW w:w="2880" w:type="dxa"/>
            <w:tcMar>
              <w:top w:w="80" w:type="dxa"/>
              <w:left w:w="100" w:type="dxa"/>
              <w:bottom w:w="80" w:type="dxa"/>
              <w:right w:w="100" w:type="dxa"/>
            </w:tcMar>
          </w:tcPr>
          <w:p w14:paraId="0EAC5AC6" w14:textId="77777777" w:rsidR="003679F6" w:rsidRPr="004436A3" w:rsidRDefault="00000000">
            <w:pPr>
              <w:rPr>
                <w:rFonts w:ascii="Arial" w:hAnsi="Arial" w:cs="Arial"/>
              </w:rPr>
            </w:pPr>
            <w:r w:rsidRPr="004436A3">
              <w:rPr>
                <w:rFonts w:ascii="Arial" w:hAnsi="Arial" w:cs="Arial"/>
              </w:rPr>
              <w:t>Client</w:t>
            </w:r>
          </w:p>
        </w:tc>
        <w:tc>
          <w:tcPr>
            <w:tcW w:w="7200" w:type="dxa"/>
            <w:tcMar>
              <w:top w:w="80" w:type="dxa"/>
              <w:left w:w="100" w:type="dxa"/>
              <w:bottom w:w="80" w:type="dxa"/>
              <w:right w:w="100" w:type="dxa"/>
            </w:tcMar>
          </w:tcPr>
          <w:p w14:paraId="0EAC5AC7" w14:textId="77777777" w:rsidR="003679F6" w:rsidRPr="004436A3" w:rsidRDefault="00000000">
            <w:pPr>
              <w:rPr>
                <w:rFonts w:ascii="Arial" w:hAnsi="Arial" w:cs="Arial"/>
              </w:rPr>
            </w:pPr>
            <w:proofErr w:type="spellStart"/>
            <w:r w:rsidRPr="004436A3">
              <w:rPr>
                <w:rFonts w:ascii="Arial" w:hAnsi="Arial" w:cs="Arial"/>
              </w:rPr>
              <w:t>CampusGuardApp</w:t>
            </w:r>
            <w:proofErr w:type="spellEnd"/>
            <w:r w:rsidRPr="004436A3">
              <w:rPr>
                <w:rFonts w:ascii="Arial" w:hAnsi="Arial" w:cs="Arial"/>
              </w:rPr>
              <w:t xml:space="preserve"> (creates commands and hands them to the </w:t>
            </w:r>
            <w:proofErr w:type="spellStart"/>
            <w:r w:rsidRPr="004436A3">
              <w:rPr>
                <w:rFonts w:ascii="Arial" w:hAnsi="Arial" w:cs="Arial"/>
              </w:rPr>
              <w:t>OperatorConsole</w:t>
            </w:r>
            <w:proofErr w:type="spellEnd"/>
            <w:r w:rsidRPr="004436A3">
              <w:rPr>
                <w:rFonts w:ascii="Arial" w:hAnsi="Arial" w:cs="Arial"/>
              </w:rPr>
              <w:t>)</w:t>
            </w:r>
          </w:p>
        </w:tc>
      </w:tr>
    </w:tbl>
    <w:p w14:paraId="60004DBA" w14:textId="77777777" w:rsidR="00ED0A1E" w:rsidRDefault="00ED0A1E">
      <w:pPr>
        <w:spacing w:after="160"/>
        <w:rPr>
          <w:rFonts w:ascii="Arial" w:hAnsi="Arial" w:cs="Arial"/>
        </w:rPr>
      </w:pPr>
    </w:p>
    <w:p w14:paraId="0EAC5AC9" w14:textId="54F1EC3A" w:rsidR="003679F6" w:rsidRPr="004436A3" w:rsidRDefault="00000000">
      <w:pPr>
        <w:spacing w:after="160"/>
        <w:rPr>
          <w:rFonts w:ascii="Arial" w:hAnsi="Arial" w:cs="Arial"/>
        </w:rPr>
      </w:pPr>
      <w:r w:rsidRPr="004436A3">
        <w:rPr>
          <w:rFonts w:ascii="Arial" w:hAnsi="Arial" w:cs="Arial"/>
        </w:rPr>
        <w:t xml:space="preserve">The </w:t>
      </w:r>
      <w:proofErr w:type="spellStart"/>
      <w:r w:rsidRPr="004436A3">
        <w:rPr>
          <w:rFonts w:ascii="Arial" w:hAnsi="Arial" w:cs="Arial"/>
        </w:rPr>
        <w:t>OperatorConsole</w:t>
      </w:r>
      <w:proofErr w:type="spellEnd"/>
      <w:r w:rsidRPr="004436A3">
        <w:rPr>
          <w:rFonts w:ascii="Arial" w:hAnsi="Arial" w:cs="Arial"/>
        </w:rPr>
        <w:t xml:space="preserve"> stores executed commands and can call </w:t>
      </w:r>
      <w:proofErr w:type="gramStart"/>
      <w:r w:rsidRPr="004436A3">
        <w:rPr>
          <w:rFonts w:ascii="Arial" w:hAnsi="Arial" w:cs="Arial"/>
        </w:rPr>
        <w:t>undo(</w:t>
      </w:r>
      <w:proofErr w:type="gramEnd"/>
      <w:r w:rsidRPr="004436A3">
        <w:rPr>
          <w:rFonts w:ascii="Arial" w:hAnsi="Arial" w:cs="Arial"/>
        </w:rPr>
        <w:t>) on the most recent one, which decouples the object that requests an action from the objects that know how to perform and reverse it.</w:t>
      </w:r>
    </w:p>
    <w:p w14:paraId="0EAC5ACA" w14:textId="77777777" w:rsidR="003679F6" w:rsidRPr="004436A3" w:rsidRDefault="00000000">
      <w:pPr>
        <w:pStyle w:val="Heading2"/>
        <w:spacing w:before="240" w:after="120"/>
        <w:rPr>
          <w:rFonts w:ascii="Arial" w:hAnsi="Arial" w:cs="Arial"/>
        </w:rPr>
      </w:pPr>
      <w:r w:rsidRPr="004436A3">
        <w:rPr>
          <w:rFonts w:ascii="Arial" w:hAnsi="Arial" w:cs="Arial"/>
        </w:rPr>
        <w:t>2. Mediator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7200"/>
      </w:tblGrid>
      <w:tr w:rsidR="003679F6" w:rsidRPr="004436A3" w14:paraId="0EAC5ACD" w14:textId="77777777">
        <w:tblPrEx>
          <w:tblCellMar>
            <w:top w:w="0" w:type="dxa"/>
            <w:bottom w:w="0" w:type="dxa"/>
          </w:tblCellMar>
        </w:tblPrEx>
        <w:trPr>
          <w:tblHeader/>
        </w:trPr>
        <w:tc>
          <w:tcPr>
            <w:tcW w:w="2880" w:type="dxa"/>
            <w:shd w:val="clear" w:color="auto" w:fill="2E4057"/>
            <w:tcMar>
              <w:top w:w="80" w:type="dxa"/>
              <w:left w:w="100" w:type="dxa"/>
              <w:bottom w:w="80" w:type="dxa"/>
              <w:right w:w="100" w:type="dxa"/>
            </w:tcMar>
          </w:tcPr>
          <w:p w14:paraId="0EAC5ACB" w14:textId="77777777" w:rsidR="003679F6" w:rsidRPr="004436A3" w:rsidRDefault="00000000">
            <w:pPr>
              <w:rPr>
                <w:rFonts w:ascii="Arial" w:hAnsi="Arial" w:cs="Arial"/>
              </w:rPr>
            </w:pPr>
            <w:proofErr w:type="spellStart"/>
            <w:r w:rsidRPr="004436A3">
              <w:rPr>
                <w:rFonts w:ascii="Arial" w:hAnsi="Arial" w:cs="Arial"/>
                <w:b/>
                <w:bCs/>
                <w:color w:val="FFFFFF"/>
              </w:rPr>
              <w:t>GoF</w:t>
            </w:r>
            <w:proofErr w:type="spellEnd"/>
            <w:r w:rsidRPr="004436A3">
              <w:rPr>
                <w:rFonts w:ascii="Arial" w:hAnsi="Arial" w:cs="Arial"/>
                <w:b/>
                <w:bCs/>
                <w:color w:val="FFFFFF"/>
              </w:rPr>
              <w:t xml:space="preserve"> Role</w:t>
            </w:r>
          </w:p>
        </w:tc>
        <w:tc>
          <w:tcPr>
            <w:tcW w:w="7200" w:type="dxa"/>
            <w:shd w:val="clear" w:color="auto" w:fill="2E4057"/>
            <w:tcMar>
              <w:top w:w="80" w:type="dxa"/>
              <w:left w:w="100" w:type="dxa"/>
              <w:bottom w:w="80" w:type="dxa"/>
              <w:right w:w="100" w:type="dxa"/>
            </w:tcMar>
          </w:tcPr>
          <w:p w14:paraId="0EAC5ACC" w14:textId="183E0F49" w:rsidR="003679F6" w:rsidRPr="004436A3" w:rsidRDefault="00000000">
            <w:pPr>
              <w:rPr>
                <w:rFonts w:ascii="Arial" w:hAnsi="Arial" w:cs="Arial"/>
              </w:rPr>
            </w:pPr>
            <w:proofErr w:type="spellStart"/>
            <w:r w:rsidRPr="004436A3">
              <w:rPr>
                <w:rFonts w:ascii="Arial" w:hAnsi="Arial" w:cs="Arial"/>
                <w:b/>
                <w:bCs/>
                <w:color w:val="FFFFFF"/>
              </w:rPr>
              <w:t>CampusGuard</w:t>
            </w:r>
            <w:proofErr w:type="spellEnd"/>
            <w:r w:rsidRPr="004436A3">
              <w:rPr>
                <w:rFonts w:ascii="Arial" w:hAnsi="Arial" w:cs="Arial"/>
                <w:b/>
                <w:bCs/>
                <w:color w:val="FFFFFF"/>
              </w:rPr>
              <w:t xml:space="preserve"> Classes</w:t>
            </w:r>
          </w:p>
        </w:tc>
      </w:tr>
      <w:tr w:rsidR="003679F6" w:rsidRPr="004436A3" w14:paraId="0EAC5AD0" w14:textId="77777777">
        <w:tblPrEx>
          <w:tblCellMar>
            <w:top w:w="0" w:type="dxa"/>
            <w:bottom w:w="0" w:type="dxa"/>
          </w:tblCellMar>
        </w:tblPrEx>
        <w:tc>
          <w:tcPr>
            <w:tcW w:w="2880" w:type="dxa"/>
            <w:tcMar>
              <w:top w:w="80" w:type="dxa"/>
              <w:left w:w="100" w:type="dxa"/>
              <w:bottom w:w="80" w:type="dxa"/>
              <w:right w:w="100" w:type="dxa"/>
            </w:tcMar>
          </w:tcPr>
          <w:p w14:paraId="0EAC5ACE" w14:textId="77777777" w:rsidR="003679F6" w:rsidRPr="004436A3" w:rsidRDefault="00000000">
            <w:pPr>
              <w:rPr>
                <w:rFonts w:ascii="Arial" w:hAnsi="Arial" w:cs="Arial"/>
              </w:rPr>
            </w:pPr>
            <w:r w:rsidRPr="004436A3">
              <w:rPr>
                <w:rFonts w:ascii="Arial" w:hAnsi="Arial" w:cs="Arial"/>
              </w:rPr>
              <w:t>Mediator</w:t>
            </w:r>
          </w:p>
        </w:tc>
        <w:tc>
          <w:tcPr>
            <w:tcW w:w="7200" w:type="dxa"/>
            <w:tcMar>
              <w:top w:w="80" w:type="dxa"/>
              <w:left w:w="100" w:type="dxa"/>
              <w:bottom w:w="80" w:type="dxa"/>
              <w:right w:w="100" w:type="dxa"/>
            </w:tcMar>
          </w:tcPr>
          <w:p w14:paraId="0EAC5ACF" w14:textId="77777777" w:rsidR="003679F6" w:rsidRPr="004436A3" w:rsidRDefault="00000000">
            <w:pPr>
              <w:rPr>
                <w:rFonts w:ascii="Arial" w:hAnsi="Arial" w:cs="Arial"/>
              </w:rPr>
            </w:pPr>
            <w:proofErr w:type="spellStart"/>
            <w:r w:rsidRPr="004436A3">
              <w:rPr>
                <w:rFonts w:ascii="Arial" w:hAnsi="Arial" w:cs="Arial"/>
              </w:rPr>
              <w:t>ResponseMediator</w:t>
            </w:r>
            <w:proofErr w:type="spellEnd"/>
            <w:r w:rsidRPr="004436A3">
              <w:rPr>
                <w:rFonts w:ascii="Arial" w:hAnsi="Arial" w:cs="Arial"/>
              </w:rPr>
              <w:t xml:space="preserve"> (interface)</w:t>
            </w:r>
          </w:p>
        </w:tc>
      </w:tr>
      <w:tr w:rsidR="003679F6" w:rsidRPr="004436A3" w14:paraId="0EAC5AD3" w14:textId="77777777">
        <w:tblPrEx>
          <w:tblCellMar>
            <w:top w:w="0" w:type="dxa"/>
            <w:bottom w:w="0" w:type="dxa"/>
          </w:tblCellMar>
        </w:tblPrEx>
        <w:tc>
          <w:tcPr>
            <w:tcW w:w="2880" w:type="dxa"/>
            <w:tcMar>
              <w:top w:w="80" w:type="dxa"/>
              <w:left w:w="100" w:type="dxa"/>
              <w:bottom w:w="80" w:type="dxa"/>
              <w:right w:w="100" w:type="dxa"/>
            </w:tcMar>
          </w:tcPr>
          <w:p w14:paraId="0EAC5AD1" w14:textId="77777777" w:rsidR="003679F6" w:rsidRPr="004436A3" w:rsidRDefault="00000000">
            <w:pPr>
              <w:rPr>
                <w:rFonts w:ascii="Arial" w:hAnsi="Arial" w:cs="Arial"/>
              </w:rPr>
            </w:pPr>
            <w:proofErr w:type="spellStart"/>
            <w:r w:rsidRPr="004436A3">
              <w:rPr>
                <w:rFonts w:ascii="Arial" w:hAnsi="Arial" w:cs="Arial"/>
              </w:rPr>
              <w:t>ConcreteMediator</w:t>
            </w:r>
            <w:proofErr w:type="spellEnd"/>
          </w:p>
        </w:tc>
        <w:tc>
          <w:tcPr>
            <w:tcW w:w="7200" w:type="dxa"/>
            <w:tcMar>
              <w:top w:w="80" w:type="dxa"/>
              <w:left w:w="100" w:type="dxa"/>
              <w:bottom w:w="80" w:type="dxa"/>
              <w:right w:w="100" w:type="dxa"/>
            </w:tcMar>
          </w:tcPr>
          <w:p w14:paraId="0EAC5AD2" w14:textId="77777777" w:rsidR="003679F6" w:rsidRPr="004436A3" w:rsidRDefault="00000000">
            <w:pPr>
              <w:rPr>
                <w:rFonts w:ascii="Arial" w:hAnsi="Arial" w:cs="Arial"/>
              </w:rPr>
            </w:pPr>
            <w:proofErr w:type="spellStart"/>
            <w:r w:rsidRPr="004436A3">
              <w:rPr>
                <w:rFonts w:ascii="Arial" w:hAnsi="Arial" w:cs="Arial"/>
              </w:rPr>
              <w:t>IncidentCoordinator</w:t>
            </w:r>
            <w:proofErr w:type="spellEnd"/>
          </w:p>
        </w:tc>
      </w:tr>
      <w:tr w:rsidR="003679F6" w:rsidRPr="004436A3" w14:paraId="0EAC5AD6" w14:textId="77777777">
        <w:tblPrEx>
          <w:tblCellMar>
            <w:top w:w="0" w:type="dxa"/>
            <w:bottom w:w="0" w:type="dxa"/>
          </w:tblCellMar>
        </w:tblPrEx>
        <w:tc>
          <w:tcPr>
            <w:tcW w:w="2880" w:type="dxa"/>
            <w:tcMar>
              <w:top w:w="80" w:type="dxa"/>
              <w:left w:w="100" w:type="dxa"/>
              <w:bottom w:w="80" w:type="dxa"/>
              <w:right w:w="100" w:type="dxa"/>
            </w:tcMar>
          </w:tcPr>
          <w:p w14:paraId="0EAC5AD4" w14:textId="77777777" w:rsidR="003679F6" w:rsidRPr="004436A3" w:rsidRDefault="00000000">
            <w:pPr>
              <w:rPr>
                <w:rFonts w:ascii="Arial" w:hAnsi="Arial" w:cs="Arial"/>
              </w:rPr>
            </w:pPr>
            <w:r w:rsidRPr="004436A3">
              <w:rPr>
                <w:rFonts w:ascii="Arial" w:hAnsi="Arial" w:cs="Arial"/>
              </w:rPr>
              <w:t>Colleague</w:t>
            </w:r>
          </w:p>
        </w:tc>
        <w:tc>
          <w:tcPr>
            <w:tcW w:w="7200" w:type="dxa"/>
            <w:tcMar>
              <w:top w:w="80" w:type="dxa"/>
              <w:left w:w="100" w:type="dxa"/>
              <w:bottom w:w="80" w:type="dxa"/>
              <w:right w:w="100" w:type="dxa"/>
            </w:tcMar>
          </w:tcPr>
          <w:p w14:paraId="0EAC5AD5" w14:textId="77777777" w:rsidR="003679F6" w:rsidRPr="004436A3" w:rsidRDefault="00000000">
            <w:pPr>
              <w:rPr>
                <w:rFonts w:ascii="Arial" w:hAnsi="Arial" w:cs="Arial"/>
              </w:rPr>
            </w:pPr>
            <w:proofErr w:type="spellStart"/>
            <w:r w:rsidRPr="004436A3">
              <w:rPr>
                <w:rFonts w:ascii="Arial" w:hAnsi="Arial" w:cs="Arial"/>
              </w:rPr>
              <w:t>ResponseUnit</w:t>
            </w:r>
            <w:proofErr w:type="spellEnd"/>
            <w:r w:rsidRPr="004436A3">
              <w:rPr>
                <w:rFonts w:ascii="Arial" w:hAnsi="Arial" w:cs="Arial"/>
              </w:rPr>
              <w:t xml:space="preserve"> (abstract)</w:t>
            </w:r>
          </w:p>
        </w:tc>
      </w:tr>
      <w:tr w:rsidR="003679F6" w:rsidRPr="004436A3" w14:paraId="0EAC5AD9" w14:textId="77777777">
        <w:tblPrEx>
          <w:tblCellMar>
            <w:top w:w="0" w:type="dxa"/>
            <w:bottom w:w="0" w:type="dxa"/>
          </w:tblCellMar>
        </w:tblPrEx>
        <w:tc>
          <w:tcPr>
            <w:tcW w:w="2880" w:type="dxa"/>
            <w:tcMar>
              <w:top w:w="80" w:type="dxa"/>
              <w:left w:w="100" w:type="dxa"/>
              <w:bottom w:w="80" w:type="dxa"/>
              <w:right w:w="100" w:type="dxa"/>
            </w:tcMar>
          </w:tcPr>
          <w:p w14:paraId="0EAC5AD7" w14:textId="77777777" w:rsidR="003679F6" w:rsidRPr="004436A3" w:rsidRDefault="00000000">
            <w:pPr>
              <w:rPr>
                <w:rFonts w:ascii="Arial" w:hAnsi="Arial" w:cs="Arial"/>
              </w:rPr>
            </w:pPr>
            <w:proofErr w:type="spellStart"/>
            <w:r w:rsidRPr="004436A3">
              <w:rPr>
                <w:rFonts w:ascii="Arial" w:hAnsi="Arial" w:cs="Arial"/>
              </w:rPr>
              <w:t>ConcreteColleague</w:t>
            </w:r>
            <w:proofErr w:type="spellEnd"/>
          </w:p>
        </w:tc>
        <w:tc>
          <w:tcPr>
            <w:tcW w:w="7200" w:type="dxa"/>
            <w:tcMar>
              <w:top w:w="80" w:type="dxa"/>
              <w:left w:w="100" w:type="dxa"/>
              <w:bottom w:w="80" w:type="dxa"/>
              <w:right w:w="100" w:type="dxa"/>
            </w:tcMar>
          </w:tcPr>
          <w:p w14:paraId="0EAC5AD8" w14:textId="77777777" w:rsidR="003679F6" w:rsidRPr="004436A3" w:rsidRDefault="00000000">
            <w:pPr>
              <w:rPr>
                <w:rFonts w:ascii="Arial" w:hAnsi="Arial" w:cs="Arial"/>
              </w:rPr>
            </w:pPr>
            <w:proofErr w:type="spellStart"/>
            <w:r w:rsidRPr="004436A3">
              <w:rPr>
                <w:rFonts w:ascii="Arial" w:hAnsi="Arial" w:cs="Arial"/>
              </w:rPr>
              <w:t>SecurityTeam</w:t>
            </w:r>
            <w:proofErr w:type="spellEnd"/>
            <w:r w:rsidRPr="004436A3">
              <w:rPr>
                <w:rFonts w:ascii="Arial" w:hAnsi="Arial" w:cs="Arial"/>
              </w:rPr>
              <w:t xml:space="preserve">, </w:t>
            </w:r>
            <w:proofErr w:type="spellStart"/>
            <w:r w:rsidRPr="004436A3">
              <w:rPr>
                <w:rFonts w:ascii="Arial" w:hAnsi="Arial" w:cs="Arial"/>
              </w:rPr>
              <w:t>MedicalResponder</w:t>
            </w:r>
            <w:proofErr w:type="spellEnd"/>
            <w:r w:rsidRPr="004436A3">
              <w:rPr>
                <w:rFonts w:ascii="Arial" w:hAnsi="Arial" w:cs="Arial"/>
              </w:rPr>
              <w:t xml:space="preserve">, </w:t>
            </w:r>
            <w:proofErr w:type="spellStart"/>
            <w:r w:rsidRPr="004436A3">
              <w:rPr>
                <w:rFonts w:ascii="Arial" w:hAnsi="Arial" w:cs="Arial"/>
              </w:rPr>
              <w:t>FacilitiesTeam</w:t>
            </w:r>
            <w:proofErr w:type="spellEnd"/>
            <w:r w:rsidRPr="004436A3">
              <w:rPr>
                <w:rFonts w:ascii="Arial" w:hAnsi="Arial" w:cs="Arial"/>
              </w:rPr>
              <w:t xml:space="preserve">, </w:t>
            </w:r>
            <w:proofErr w:type="spellStart"/>
            <w:r w:rsidRPr="004436A3">
              <w:rPr>
                <w:rFonts w:ascii="Arial" w:hAnsi="Arial" w:cs="Arial"/>
              </w:rPr>
              <w:t>CommunicationService</w:t>
            </w:r>
            <w:proofErr w:type="spellEnd"/>
          </w:p>
        </w:tc>
      </w:tr>
    </w:tbl>
    <w:p w14:paraId="1244E2DE" w14:textId="77777777" w:rsidR="00ED0A1E" w:rsidRDefault="00ED0A1E">
      <w:pPr>
        <w:spacing w:after="160"/>
        <w:rPr>
          <w:rFonts w:ascii="Arial" w:hAnsi="Arial" w:cs="Arial"/>
        </w:rPr>
      </w:pPr>
    </w:p>
    <w:p w14:paraId="0EAC5ADA" w14:textId="06B2BE8D" w:rsidR="003679F6" w:rsidRPr="004436A3" w:rsidRDefault="00000000">
      <w:pPr>
        <w:spacing w:after="160"/>
        <w:rPr>
          <w:rFonts w:ascii="Arial" w:hAnsi="Arial" w:cs="Arial"/>
        </w:rPr>
      </w:pPr>
      <w:r w:rsidRPr="004436A3">
        <w:rPr>
          <w:rFonts w:ascii="Arial" w:hAnsi="Arial" w:cs="Arial"/>
        </w:rPr>
        <w:lastRenderedPageBreak/>
        <w:t xml:space="preserve">A colleague never calls another colleague directly. </w:t>
      </w:r>
      <w:proofErr w:type="gramStart"/>
      <w:r w:rsidRPr="004436A3">
        <w:rPr>
          <w:rFonts w:ascii="Arial" w:hAnsi="Arial" w:cs="Arial"/>
        </w:rPr>
        <w:t>Instead</w:t>
      </w:r>
      <w:proofErr w:type="gramEnd"/>
      <w:r w:rsidRPr="004436A3">
        <w:rPr>
          <w:rFonts w:ascii="Arial" w:hAnsi="Arial" w:cs="Arial"/>
        </w:rPr>
        <w:t xml:space="preserve"> it calls </w:t>
      </w:r>
      <w:proofErr w:type="gramStart"/>
      <w:r w:rsidRPr="004436A3">
        <w:rPr>
          <w:rFonts w:ascii="Arial" w:hAnsi="Arial" w:cs="Arial"/>
        </w:rPr>
        <w:t>notify(</w:t>
      </w:r>
      <w:proofErr w:type="gramEnd"/>
      <w:r w:rsidRPr="004436A3">
        <w:rPr>
          <w:rFonts w:ascii="Arial" w:hAnsi="Arial" w:cs="Arial"/>
        </w:rPr>
        <w:t xml:space="preserve">) on its </w:t>
      </w:r>
      <w:proofErr w:type="spellStart"/>
      <w:r w:rsidRPr="004436A3">
        <w:rPr>
          <w:rFonts w:ascii="Arial" w:hAnsi="Arial" w:cs="Arial"/>
        </w:rPr>
        <w:t>ResponseMediator</w:t>
      </w:r>
      <w:proofErr w:type="spellEnd"/>
      <w:r w:rsidRPr="004436A3">
        <w:rPr>
          <w:rFonts w:ascii="Arial" w:hAnsi="Arial" w:cs="Arial"/>
        </w:rPr>
        <w:t xml:space="preserve">, and the </w:t>
      </w:r>
      <w:proofErr w:type="spellStart"/>
      <w:r w:rsidRPr="004436A3">
        <w:rPr>
          <w:rFonts w:ascii="Arial" w:hAnsi="Arial" w:cs="Arial"/>
        </w:rPr>
        <w:t>IncidentCoordinator</w:t>
      </w:r>
      <w:proofErr w:type="spellEnd"/>
      <w:r w:rsidRPr="004436A3">
        <w:rPr>
          <w:rFonts w:ascii="Arial" w:hAnsi="Arial" w:cs="Arial"/>
        </w:rPr>
        <w:t xml:space="preserve"> decides which other colleagues must react — for example, a </w:t>
      </w:r>
      <w:proofErr w:type="spellStart"/>
      <w:r w:rsidRPr="004436A3">
        <w:rPr>
          <w:rFonts w:ascii="Arial" w:hAnsi="Arial" w:cs="Arial"/>
        </w:rPr>
        <w:t>SecurityTeam</w:t>
      </w:r>
      <w:proofErr w:type="spellEnd"/>
      <w:r w:rsidRPr="004436A3">
        <w:rPr>
          <w:rFonts w:ascii="Arial" w:hAnsi="Arial" w:cs="Arial"/>
        </w:rPr>
        <w:t xml:space="preserve"> reporting an area as unsafe causes the coordinator to instruct </w:t>
      </w:r>
      <w:proofErr w:type="spellStart"/>
      <w:r w:rsidRPr="004436A3">
        <w:rPr>
          <w:rFonts w:ascii="Arial" w:hAnsi="Arial" w:cs="Arial"/>
        </w:rPr>
        <w:t>FacilitiesTeam</w:t>
      </w:r>
      <w:proofErr w:type="spellEnd"/>
      <w:r w:rsidRPr="004436A3">
        <w:rPr>
          <w:rFonts w:ascii="Arial" w:hAnsi="Arial" w:cs="Arial"/>
        </w:rPr>
        <w:t xml:space="preserve"> to lock the area and </w:t>
      </w:r>
      <w:proofErr w:type="spellStart"/>
      <w:r w:rsidRPr="004436A3">
        <w:rPr>
          <w:rFonts w:ascii="Arial" w:hAnsi="Arial" w:cs="Arial"/>
        </w:rPr>
        <w:t>CommunicationService</w:t>
      </w:r>
      <w:proofErr w:type="spellEnd"/>
      <w:r w:rsidRPr="004436A3">
        <w:rPr>
          <w:rFonts w:ascii="Arial" w:hAnsi="Arial" w:cs="Arial"/>
        </w:rPr>
        <w:t xml:space="preserve"> to alert other teams.</w:t>
      </w:r>
    </w:p>
    <w:p w14:paraId="0EAC5ADB" w14:textId="77777777" w:rsidR="003679F6" w:rsidRPr="004436A3" w:rsidRDefault="00000000">
      <w:pPr>
        <w:pStyle w:val="Heading2"/>
        <w:spacing w:before="240" w:after="120"/>
        <w:rPr>
          <w:rFonts w:ascii="Arial" w:hAnsi="Arial" w:cs="Arial"/>
        </w:rPr>
      </w:pPr>
      <w:r w:rsidRPr="004436A3">
        <w:rPr>
          <w:rFonts w:ascii="Arial" w:hAnsi="Arial" w:cs="Arial"/>
        </w:rPr>
        <w:t>3. Adapter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7200"/>
      </w:tblGrid>
      <w:tr w:rsidR="003679F6" w:rsidRPr="004436A3" w14:paraId="0EAC5ADE" w14:textId="77777777">
        <w:tblPrEx>
          <w:tblCellMar>
            <w:top w:w="0" w:type="dxa"/>
            <w:bottom w:w="0" w:type="dxa"/>
          </w:tblCellMar>
        </w:tblPrEx>
        <w:trPr>
          <w:tblHeader/>
        </w:trPr>
        <w:tc>
          <w:tcPr>
            <w:tcW w:w="2880" w:type="dxa"/>
            <w:shd w:val="clear" w:color="auto" w:fill="2E4057"/>
            <w:tcMar>
              <w:top w:w="80" w:type="dxa"/>
              <w:left w:w="100" w:type="dxa"/>
              <w:bottom w:w="80" w:type="dxa"/>
              <w:right w:w="100" w:type="dxa"/>
            </w:tcMar>
          </w:tcPr>
          <w:p w14:paraId="0EAC5ADC" w14:textId="77777777" w:rsidR="003679F6" w:rsidRPr="004436A3" w:rsidRDefault="00000000">
            <w:pPr>
              <w:rPr>
                <w:rFonts w:ascii="Arial" w:hAnsi="Arial" w:cs="Arial"/>
              </w:rPr>
            </w:pPr>
            <w:proofErr w:type="spellStart"/>
            <w:r w:rsidRPr="004436A3">
              <w:rPr>
                <w:rFonts w:ascii="Arial" w:hAnsi="Arial" w:cs="Arial"/>
                <w:b/>
                <w:bCs/>
                <w:color w:val="FFFFFF"/>
              </w:rPr>
              <w:t>GoF</w:t>
            </w:r>
            <w:proofErr w:type="spellEnd"/>
            <w:r w:rsidRPr="004436A3">
              <w:rPr>
                <w:rFonts w:ascii="Arial" w:hAnsi="Arial" w:cs="Arial"/>
                <w:b/>
                <w:bCs/>
                <w:color w:val="FFFFFF"/>
              </w:rPr>
              <w:t xml:space="preserve"> Role</w:t>
            </w:r>
          </w:p>
        </w:tc>
        <w:tc>
          <w:tcPr>
            <w:tcW w:w="7200" w:type="dxa"/>
            <w:shd w:val="clear" w:color="auto" w:fill="2E4057"/>
            <w:tcMar>
              <w:top w:w="80" w:type="dxa"/>
              <w:left w:w="100" w:type="dxa"/>
              <w:bottom w:w="80" w:type="dxa"/>
              <w:right w:w="100" w:type="dxa"/>
            </w:tcMar>
          </w:tcPr>
          <w:p w14:paraId="0EAC5ADD" w14:textId="02CD4386" w:rsidR="003679F6" w:rsidRPr="004436A3" w:rsidRDefault="00000000">
            <w:pPr>
              <w:rPr>
                <w:rFonts w:ascii="Arial" w:hAnsi="Arial" w:cs="Arial"/>
              </w:rPr>
            </w:pPr>
            <w:proofErr w:type="spellStart"/>
            <w:r w:rsidRPr="004436A3">
              <w:rPr>
                <w:rFonts w:ascii="Arial" w:hAnsi="Arial" w:cs="Arial"/>
                <w:b/>
                <w:bCs/>
                <w:color w:val="FFFFFF"/>
              </w:rPr>
              <w:t>CampusGuard</w:t>
            </w:r>
            <w:proofErr w:type="spellEnd"/>
            <w:r w:rsidRPr="004436A3">
              <w:rPr>
                <w:rFonts w:ascii="Arial" w:hAnsi="Arial" w:cs="Arial"/>
                <w:b/>
                <w:bCs/>
                <w:color w:val="FFFFFF"/>
              </w:rPr>
              <w:t xml:space="preserve"> Classes</w:t>
            </w:r>
          </w:p>
        </w:tc>
      </w:tr>
      <w:tr w:rsidR="003679F6" w:rsidRPr="004436A3" w14:paraId="0EAC5AE1" w14:textId="77777777">
        <w:tblPrEx>
          <w:tblCellMar>
            <w:top w:w="0" w:type="dxa"/>
            <w:bottom w:w="0" w:type="dxa"/>
          </w:tblCellMar>
        </w:tblPrEx>
        <w:tc>
          <w:tcPr>
            <w:tcW w:w="2880" w:type="dxa"/>
            <w:tcMar>
              <w:top w:w="80" w:type="dxa"/>
              <w:left w:w="100" w:type="dxa"/>
              <w:bottom w:w="80" w:type="dxa"/>
              <w:right w:w="100" w:type="dxa"/>
            </w:tcMar>
          </w:tcPr>
          <w:p w14:paraId="0EAC5ADF" w14:textId="77777777" w:rsidR="003679F6" w:rsidRPr="004436A3" w:rsidRDefault="00000000">
            <w:pPr>
              <w:rPr>
                <w:rFonts w:ascii="Arial" w:hAnsi="Arial" w:cs="Arial"/>
              </w:rPr>
            </w:pPr>
            <w:r w:rsidRPr="004436A3">
              <w:rPr>
                <w:rFonts w:ascii="Arial" w:hAnsi="Arial" w:cs="Arial"/>
              </w:rPr>
              <w:t>Target</w:t>
            </w:r>
          </w:p>
        </w:tc>
        <w:tc>
          <w:tcPr>
            <w:tcW w:w="7200" w:type="dxa"/>
            <w:tcMar>
              <w:top w:w="80" w:type="dxa"/>
              <w:left w:w="100" w:type="dxa"/>
              <w:bottom w:w="80" w:type="dxa"/>
              <w:right w:w="100" w:type="dxa"/>
            </w:tcMar>
          </w:tcPr>
          <w:p w14:paraId="0EAC5AE0" w14:textId="77777777" w:rsidR="003679F6" w:rsidRPr="004436A3" w:rsidRDefault="00000000">
            <w:pPr>
              <w:rPr>
                <w:rFonts w:ascii="Arial" w:hAnsi="Arial" w:cs="Arial"/>
              </w:rPr>
            </w:pPr>
            <w:proofErr w:type="spellStart"/>
            <w:r w:rsidRPr="004436A3">
              <w:rPr>
                <w:rFonts w:ascii="Arial" w:hAnsi="Arial" w:cs="Arial"/>
              </w:rPr>
              <w:t>ExternalAlertService</w:t>
            </w:r>
            <w:proofErr w:type="spellEnd"/>
            <w:r w:rsidRPr="004436A3">
              <w:rPr>
                <w:rFonts w:ascii="Arial" w:hAnsi="Arial" w:cs="Arial"/>
              </w:rPr>
              <w:t xml:space="preserve"> (interface)</w:t>
            </w:r>
          </w:p>
        </w:tc>
      </w:tr>
      <w:tr w:rsidR="003679F6" w:rsidRPr="004436A3" w14:paraId="0EAC5AE4" w14:textId="77777777">
        <w:tblPrEx>
          <w:tblCellMar>
            <w:top w:w="0" w:type="dxa"/>
            <w:bottom w:w="0" w:type="dxa"/>
          </w:tblCellMar>
        </w:tblPrEx>
        <w:tc>
          <w:tcPr>
            <w:tcW w:w="2880" w:type="dxa"/>
            <w:tcMar>
              <w:top w:w="80" w:type="dxa"/>
              <w:left w:w="100" w:type="dxa"/>
              <w:bottom w:w="80" w:type="dxa"/>
              <w:right w:w="100" w:type="dxa"/>
            </w:tcMar>
          </w:tcPr>
          <w:p w14:paraId="0EAC5AE2" w14:textId="77777777" w:rsidR="003679F6" w:rsidRPr="004436A3" w:rsidRDefault="00000000">
            <w:pPr>
              <w:rPr>
                <w:rFonts w:ascii="Arial" w:hAnsi="Arial" w:cs="Arial"/>
              </w:rPr>
            </w:pPr>
            <w:proofErr w:type="spellStart"/>
            <w:r w:rsidRPr="004436A3">
              <w:rPr>
                <w:rFonts w:ascii="Arial" w:hAnsi="Arial" w:cs="Arial"/>
              </w:rPr>
              <w:t>Adaptee</w:t>
            </w:r>
            <w:proofErr w:type="spellEnd"/>
          </w:p>
        </w:tc>
        <w:tc>
          <w:tcPr>
            <w:tcW w:w="7200" w:type="dxa"/>
            <w:tcMar>
              <w:top w:w="80" w:type="dxa"/>
              <w:left w:w="100" w:type="dxa"/>
              <w:bottom w:w="80" w:type="dxa"/>
              <w:right w:w="100" w:type="dxa"/>
            </w:tcMar>
          </w:tcPr>
          <w:p w14:paraId="0EAC5AE3" w14:textId="77777777" w:rsidR="003679F6" w:rsidRPr="004436A3" w:rsidRDefault="00000000">
            <w:pPr>
              <w:rPr>
                <w:rFonts w:ascii="Arial" w:hAnsi="Arial" w:cs="Arial"/>
              </w:rPr>
            </w:pPr>
            <w:proofErr w:type="spellStart"/>
            <w:r w:rsidRPr="004436A3">
              <w:rPr>
                <w:rFonts w:ascii="Arial" w:hAnsi="Arial" w:cs="Arial"/>
              </w:rPr>
              <w:t>LegacyCityBroadcastSystem</w:t>
            </w:r>
            <w:proofErr w:type="spellEnd"/>
          </w:p>
        </w:tc>
      </w:tr>
      <w:tr w:rsidR="003679F6" w:rsidRPr="004436A3" w14:paraId="0EAC5AE7" w14:textId="77777777">
        <w:tblPrEx>
          <w:tblCellMar>
            <w:top w:w="0" w:type="dxa"/>
            <w:bottom w:w="0" w:type="dxa"/>
          </w:tblCellMar>
        </w:tblPrEx>
        <w:tc>
          <w:tcPr>
            <w:tcW w:w="2880" w:type="dxa"/>
            <w:tcMar>
              <w:top w:w="80" w:type="dxa"/>
              <w:left w:w="100" w:type="dxa"/>
              <w:bottom w:w="80" w:type="dxa"/>
              <w:right w:w="100" w:type="dxa"/>
            </w:tcMar>
          </w:tcPr>
          <w:p w14:paraId="0EAC5AE5" w14:textId="77777777" w:rsidR="003679F6" w:rsidRPr="004436A3" w:rsidRDefault="00000000">
            <w:pPr>
              <w:rPr>
                <w:rFonts w:ascii="Arial" w:hAnsi="Arial" w:cs="Arial"/>
              </w:rPr>
            </w:pPr>
            <w:r w:rsidRPr="004436A3">
              <w:rPr>
                <w:rFonts w:ascii="Arial" w:hAnsi="Arial" w:cs="Arial"/>
              </w:rPr>
              <w:t>Adapter</w:t>
            </w:r>
          </w:p>
        </w:tc>
        <w:tc>
          <w:tcPr>
            <w:tcW w:w="7200" w:type="dxa"/>
            <w:tcMar>
              <w:top w:w="80" w:type="dxa"/>
              <w:left w:w="100" w:type="dxa"/>
              <w:bottom w:w="80" w:type="dxa"/>
              <w:right w:w="100" w:type="dxa"/>
            </w:tcMar>
          </w:tcPr>
          <w:p w14:paraId="0EAC5AE6" w14:textId="77777777" w:rsidR="003679F6" w:rsidRPr="004436A3" w:rsidRDefault="00000000">
            <w:pPr>
              <w:rPr>
                <w:rFonts w:ascii="Arial" w:hAnsi="Arial" w:cs="Arial"/>
              </w:rPr>
            </w:pPr>
            <w:proofErr w:type="spellStart"/>
            <w:r w:rsidRPr="004436A3">
              <w:rPr>
                <w:rFonts w:ascii="Arial" w:hAnsi="Arial" w:cs="Arial"/>
              </w:rPr>
              <w:t>CityBroadcastAdapter</w:t>
            </w:r>
            <w:proofErr w:type="spellEnd"/>
          </w:p>
        </w:tc>
      </w:tr>
      <w:tr w:rsidR="003679F6" w:rsidRPr="004436A3" w14:paraId="0EAC5AEA" w14:textId="77777777">
        <w:tblPrEx>
          <w:tblCellMar>
            <w:top w:w="0" w:type="dxa"/>
            <w:bottom w:w="0" w:type="dxa"/>
          </w:tblCellMar>
        </w:tblPrEx>
        <w:tc>
          <w:tcPr>
            <w:tcW w:w="2880" w:type="dxa"/>
            <w:tcMar>
              <w:top w:w="80" w:type="dxa"/>
              <w:left w:w="100" w:type="dxa"/>
              <w:bottom w:w="80" w:type="dxa"/>
              <w:right w:w="100" w:type="dxa"/>
            </w:tcMar>
          </w:tcPr>
          <w:p w14:paraId="0EAC5AE8" w14:textId="77777777" w:rsidR="003679F6" w:rsidRPr="004436A3" w:rsidRDefault="00000000">
            <w:pPr>
              <w:rPr>
                <w:rFonts w:ascii="Arial" w:hAnsi="Arial" w:cs="Arial"/>
              </w:rPr>
            </w:pPr>
            <w:r w:rsidRPr="004436A3">
              <w:rPr>
                <w:rFonts w:ascii="Arial" w:hAnsi="Arial" w:cs="Arial"/>
              </w:rPr>
              <w:t>Client</w:t>
            </w:r>
          </w:p>
        </w:tc>
        <w:tc>
          <w:tcPr>
            <w:tcW w:w="7200" w:type="dxa"/>
            <w:tcMar>
              <w:top w:w="80" w:type="dxa"/>
              <w:left w:w="100" w:type="dxa"/>
              <w:bottom w:w="80" w:type="dxa"/>
              <w:right w:w="100" w:type="dxa"/>
            </w:tcMar>
          </w:tcPr>
          <w:p w14:paraId="0EAC5AE9" w14:textId="77777777" w:rsidR="003679F6" w:rsidRPr="004436A3" w:rsidRDefault="00000000">
            <w:pPr>
              <w:rPr>
                <w:rFonts w:ascii="Arial" w:hAnsi="Arial" w:cs="Arial"/>
              </w:rPr>
            </w:pPr>
            <w:proofErr w:type="spellStart"/>
            <w:r w:rsidRPr="004436A3">
              <w:rPr>
                <w:rFonts w:ascii="Arial" w:hAnsi="Arial" w:cs="Arial"/>
              </w:rPr>
              <w:t>CommunicationService</w:t>
            </w:r>
            <w:proofErr w:type="spellEnd"/>
            <w:r w:rsidRPr="004436A3">
              <w:rPr>
                <w:rFonts w:ascii="Arial" w:hAnsi="Arial" w:cs="Arial"/>
              </w:rPr>
              <w:t xml:space="preserve">, </w:t>
            </w:r>
            <w:proofErr w:type="spellStart"/>
            <w:r w:rsidRPr="004436A3">
              <w:rPr>
                <w:rFonts w:ascii="Arial" w:hAnsi="Arial" w:cs="Arial"/>
              </w:rPr>
              <w:t>EmergencyResponseFacade</w:t>
            </w:r>
            <w:proofErr w:type="spellEnd"/>
          </w:p>
        </w:tc>
      </w:tr>
    </w:tbl>
    <w:p w14:paraId="21E28080" w14:textId="77777777" w:rsidR="00ED0A1E" w:rsidRDefault="00ED0A1E">
      <w:pPr>
        <w:spacing w:after="160"/>
        <w:rPr>
          <w:rFonts w:ascii="Arial" w:hAnsi="Arial" w:cs="Arial"/>
        </w:rPr>
      </w:pPr>
    </w:p>
    <w:p w14:paraId="0EAC5AEB" w14:textId="77C02899" w:rsidR="003679F6" w:rsidRPr="004436A3" w:rsidRDefault="00000000">
      <w:pPr>
        <w:spacing w:after="160"/>
        <w:rPr>
          <w:rFonts w:ascii="Arial" w:hAnsi="Arial" w:cs="Arial"/>
        </w:rPr>
      </w:pPr>
      <w:proofErr w:type="spellStart"/>
      <w:r w:rsidRPr="004436A3">
        <w:rPr>
          <w:rFonts w:ascii="Arial" w:hAnsi="Arial" w:cs="Arial"/>
        </w:rPr>
        <w:t>LegacyCityBroadcastSystem</w:t>
      </w:r>
      <w:proofErr w:type="spellEnd"/>
      <w:r w:rsidRPr="004436A3">
        <w:rPr>
          <w:rFonts w:ascii="Arial" w:hAnsi="Arial" w:cs="Arial"/>
        </w:rPr>
        <w:t xml:space="preserve"> exposes </w:t>
      </w:r>
      <w:proofErr w:type="spellStart"/>
      <w:proofErr w:type="gramStart"/>
      <w:r w:rsidRPr="004436A3">
        <w:rPr>
          <w:rFonts w:ascii="Arial" w:hAnsi="Arial" w:cs="Arial"/>
        </w:rPr>
        <w:t>broadcastEmergency</w:t>
      </w:r>
      <w:proofErr w:type="spellEnd"/>
      <w:r w:rsidRPr="004436A3">
        <w:rPr>
          <w:rFonts w:ascii="Arial" w:hAnsi="Arial" w:cs="Arial"/>
        </w:rPr>
        <w:t>(</w:t>
      </w:r>
      <w:proofErr w:type="gramEnd"/>
      <w:r w:rsidRPr="004436A3">
        <w:rPr>
          <w:rFonts w:ascii="Arial" w:hAnsi="Arial" w:cs="Arial"/>
        </w:rPr>
        <w:t xml:space="preserve">code, text, </w:t>
      </w:r>
      <w:proofErr w:type="spellStart"/>
      <w:r w:rsidRPr="004436A3">
        <w:rPr>
          <w:rFonts w:ascii="Arial" w:hAnsi="Arial" w:cs="Arial"/>
        </w:rPr>
        <w:t>priorityLevel</w:t>
      </w:r>
      <w:proofErr w:type="spellEnd"/>
      <w:r w:rsidRPr="004436A3">
        <w:rPr>
          <w:rFonts w:ascii="Arial" w:hAnsi="Arial" w:cs="Arial"/>
        </w:rPr>
        <w:t xml:space="preserve">), a signature that does not match the </w:t>
      </w:r>
      <w:proofErr w:type="spellStart"/>
      <w:proofErr w:type="gramStart"/>
      <w:r w:rsidRPr="004436A3">
        <w:rPr>
          <w:rFonts w:ascii="Arial" w:hAnsi="Arial" w:cs="Arial"/>
        </w:rPr>
        <w:t>sendAlert</w:t>
      </w:r>
      <w:proofErr w:type="spellEnd"/>
      <w:r w:rsidRPr="004436A3">
        <w:rPr>
          <w:rFonts w:ascii="Arial" w:hAnsi="Arial" w:cs="Arial"/>
        </w:rPr>
        <w:t>(</w:t>
      </w:r>
      <w:proofErr w:type="gramEnd"/>
      <w:r w:rsidRPr="004436A3">
        <w:rPr>
          <w:rFonts w:ascii="Arial" w:hAnsi="Arial" w:cs="Arial"/>
        </w:rPr>
        <w:t xml:space="preserve">message, level) interface </w:t>
      </w:r>
      <w:proofErr w:type="spellStart"/>
      <w:r w:rsidRPr="004436A3">
        <w:rPr>
          <w:rFonts w:ascii="Arial" w:hAnsi="Arial" w:cs="Arial"/>
        </w:rPr>
        <w:t>CampusGuard</w:t>
      </w:r>
      <w:proofErr w:type="spellEnd"/>
      <w:r w:rsidRPr="004436A3">
        <w:rPr>
          <w:rFonts w:ascii="Arial" w:hAnsi="Arial" w:cs="Arial"/>
        </w:rPr>
        <w:t xml:space="preserve"> uses internally. </w:t>
      </w:r>
      <w:proofErr w:type="spellStart"/>
      <w:r w:rsidRPr="004436A3">
        <w:rPr>
          <w:rFonts w:ascii="Arial" w:hAnsi="Arial" w:cs="Arial"/>
        </w:rPr>
        <w:t>CityBroadcastAdapter</w:t>
      </w:r>
      <w:proofErr w:type="spellEnd"/>
      <w:r w:rsidRPr="004436A3">
        <w:rPr>
          <w:rFonts w:ascii="Arial" w:hAnsi="Arial" w:cs="Arial"/>
        </w:rPr>
        <w:t xml:space="preserve"> is an object adapter: it implements </w:t>
      </w:r>
      <w:proofErr w:type="spellStart"/>
      <w:r w:rsidRPr="004436A3">
        <w:rPr>
          <w:rFonts w:ascii="Arial" w:hAnsi="Arial" w:cs="Arial"/>
        </w:rPr>
        <w:t>ExternalAlertService</w:t>
      </w:r>
      <w:proofErr w:type="spellEnd"/>
      <w:r w:rsidRPr="004436A3">
        <w:rPr>
          <w:rFonts w:ascii="Arial" w:hAnsi="Arial" w:cs="Arial"/>
        </w:rPr>
        <w:t xml:space="preserve"> and translates each call into the equivalent call on its internal </w:t>
      </w:r>
      <w:proofErr w:type="spellStart"/>
      <w:r w:rsidRPr="004436A3">
        <w:rPr>
          <w:rFonts w:ascii="Arial" w:hAnsi="Arial" w:cs="Arial"/>
        </w:rPr>
        <w:t>LegacyCityBroadcastSystem</w:t>
      </w:r>
      <w:proofErr w:type="spellEnd"/>
      <w:r w:rsidRPr="004436A3">
        <w:rPr>
          <w:rFonts w:ascii="Arial" w:hAnsi="Arial" w:cs="Arial"/>
        </w:rPr>
        <w:t xml:space="preserve"> instance, converting the alert level into the legacy priority code and message format.</w:t>
      </w:r>
    </w:p>
    <w:p w14:paraId="0EAC5AEC" w14:textId="77777777" w:rsidR="003679F6" w:rsidRPr="004436A3" w:rsidRDefault="00000000">
      <w:pPr>
        <w:pStyle w:val="Heading2"/>
        <w:spacing w:before="240" w:after="120"/>
        <w:rPr>
          <w:rFonts w:ascii="Arial" w:hAnsi="Arial" w:cs="Arial"/>
        </w:rPr>
      </w:pPr>
      <w:r w:rsidRPr="004436A3">
        <w:rPr>
          <w:rFonts w:ascii="Arial" w:hAnsi="Arial" w:cs="Arial"/>
        </w:rPr>
        <w:t>4. Facade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7200"/>
      </w:tblGrid>
      <w:tr w:rsidR="003679F6" w:rsidRPr="004436A3" w14:paraId="0EAC5AEF" w14:textId="77777777">
        <w:tblPrEx>
          <w:tblCellMar>
            <w:top w:w="0" w:type="dxa"/>
            <w:bottom w:w="0" w:type="dxa"/>
          </w:tblCellMar>
        </w:tblPrEx>
        <w:trPr>
          <w:tblHeader/>
        </w:trPr>
        <w:tc>
          <w:tcPr>
            <w:tcW w:w="2880" w:type="dxa"/>
            <w:shd w:val="clear" w:color="auto" w:fill="2E4057"/>
            <w:tcMar>
              <w:top w:w="80" w:type="dxa"/>
              <w:left w:w="100" w:type="dxa"/>
              <w:bottom w:w="80" w:type="dxa"/>
              <w:right w:w="100" w:type="dxa"/>
            </w:tcMar>
          </w:tcPr>
          <w:p w14:paraId="0EAC5AED" w14:textId="77777777" w:rsidR="003679F6" w:rsidRPr="004436A3" w:rsidRDefault="00000000">
            <w:pPr>
              <w:rPr>
                <w:rFonts w:ascii="Arial" w:hAnsi="Arial" w:cs="Arial"/>
              </w:rPr>
            </w:pPr>
            <w:proofErr w:type="spellStart"/>
            <w:r w:rsidRPr="004436A3">
              <w:rPr>
                <w:rFonts w:ascii="Arial" w:hAnsi="Arial" w:cs="Arial"/>
                <w:b/>
                <w:bCs/>
                <w:color w:val="FFFFFF"/>
              </w:rPr>
              <w:t>GoF</w:t>
            </w:r>
            <w:proofErr w:type="spellEnd"/>
            <w:r w:rsidRPr="004436A3">
              <w:rPr>
                <w:rFonts w:ascii="Arial" w:hAnsi="Arial" w:cs="Arial"/>
                <w:b/>
                <w:bCs/>
                <w:color w:val="FFFFFF"/>
              </w:rPr>
              <w:t xml:space="preserve"> Role</w:t>
            </w:r>
          </w:p>
        </w:tc>
        <w:tc>
          <w:tcPr>
            <w:tcW w:w="7200" w:type="dxa"/>
            <w:shd w:val="clear" w:color="auto" w:fill="2E4057"/>
            <w:tcMar>
              <w:top w:w="80" w:type="dxa"/>
              <w:left w:w="100" w:type="dxa"/>
              <w:bottom w:w="80" w:type="dxa"/>
              <w:right w:w="100" w:type="dxa"/>
            </w:tcMar>
          </w:tcPr>
          <w:p w14:paraId="0EAC5AEE" w14:textId="4C3A1CB1" w:rsidR="003679F6" w:rsidRPr="004436A3" w:rsidRDefault="00000000">
            <w:pPr>
              <w:rPr>
                <w:rFonts w:ascii="Arial" w:hAnsi="Arial" w:cs="Arial"/>
              </w:rPr>
            </w:pPr>
            <w:proofErr w:type="spellStart"/>
            <w:r w:rsidRPr="004436A3">
              <w:rPr>
                <w:rFonts w:ascii="Arial" w:hAnsi="Arial" w:cs="Arial"/>
                <w:b/>
                <w:bCs/>
                <w:color w:val="FFFFFF"/>
              </w:rPr>
              <w:t>CampusGuard</w:t>
            </w:r>
            <w:proofErr w:type="spellEnd"/>
            <w:r w:rsidRPr="004436A3">
              <w:rPr>
                <w:rFonts w:ascii="Arial" w:hAnsi="Arial" w:cs="Arial"/>
                <w:b/>
                <w:bCs/>
                <w:color w:val="FFFFFF"/>
              </w:rPr>
              <w:t xml:space="preserve"> Classes</w:t>
            </w:r>
          </w:p>
        </w:tc>
      </w:tr>
      <w:tr w:rsidR="003679F6" w:rsidRPr="004436A3" w14:paraId="0EAC5AF2" w14:textId="77777777">
        <w:tblPrEx>
          <w:tblCellMar>
            <w:top w:w="0" w:type="dxa"/>
            <w:bottom w:w="0" w:type="dxa"/>
          </w:tblCellMar>
        </w:tblPrEx>
        <w:tc>
          <w:tcPr>
            <w:tcW w:w="2880" w:type="dxa"/>
            <w:tcMar>
              <w:top w:w="80" w:type="dxa"/>
              <w:left w:w="100" w:type="dxa"/>
              <w:bottom w:w="80" w:type="dxa"/>
              <w:right w:w="100" w:type="dxa"/>
            </w:tcMar>
          </w:tcPr>
          <w:p w14:paraId="0EAC5AF0" w14:textId="77777777" w:rsidR="003679F6" w:rsidRPr="004436A3" w:rsidRDefault="00000000">
            <w:pPr>
              <w:rPr>
                <w:rFonts w:ascii="Arial" w:hAnsi="Arial" w:cs="Arial"/>
              </w:rPr>
            </w:pPr>
            <w:r w:rsidRPr="004436A3">
              <w:rPr>
                <w:rFonts w:ascii="Arial" w:hAnsi="Arial" w:cs="Arial"/>
              </w:rPr>
              <w:t>Facade</w:t>
            </w:r>
          </w:p>
        </w:tc>
        <w:tc>
          <w:tcPr>
            <w:tcW w:w="7200" w:type="dxa"/>
            <w:tcMar>
              <w:top w:w="80" w:type="dxa"/>
              <w:left w:w="100" w:type="dxa"/>
              <w:bottom w:w="80" w:type="dxa"/>
              <w:right w:w="100" w:type="dxa"/>
            </w:tcMar>
          </w:tcPr>
          <w:p w14:paraId="0EAC5AF1" w14:textId="77777777" w:rsidR="003679F6" w:rsidRPr="004436A3" w:rsidRDefault="00000000">
            <w:pPr>
              <w:rPr>
                <w:rFonts w:ascii="Arial" w:hAnsi="Arial" w:cs="Arial"/>
              </w:rPr>
            </w:pPr>
            <w:proofErr w:type="spellStart"/>
            <w:r w:rsidRPr="004436A3">
              <w:rPr>
                <w:rFonts w:ascii="Arial" w:hAnsi="Arial" w:cs="Arial"/>
              </w:rPr>
              <w:t>EmergencyResponseFacade</w:t>
            </w:r>
            <w:proofErr w:type="spellEnd"/>
          </w:p>
        </w:tc>
      </w:tr>
      <w:tr w:rsidR="003679F6" w:rsidRPr="004436A3" w14:paraId="0EAC5AF5" w14:textId="77777777">
        <w:tblPrEx>
          <w:tblCellMar>
            <w:top w:w="0" w:type="dxa"/>
            <w:bottom w:w="0" w:type="dxa"/>
          </w:tblCellMar>
        </w:tblPrEx>
        <w:tc>
          <w:tcPr>
            <w:tcW w:w="2880" w:type="dxa"/>
            <w:tcMar>
              <w:top w:w="80" w:type="dxa"/>
              <w:left w:w="100" w:type="dxa"/>
              <w:bottom w:w="80" w:type="dxa"/>
              <w:right w:w="100" w:type="dxa"/>
            </w:tcMar>
          </w:tcPr>
          <w:p w14:paraId="0EAC5AF3" w14:textId="77777777" w:rsidR="003679F6" w:rsidRPr="004436A3" w:rsidRDefault="00000000">
            <w:pPr>
              <w:rPr>
                <w:rFonts w:ascii="Arial" w:hAnsi="Arial" w:cs="Arial"/>
              </w:rPr>
            </w:pPr>
            <w:r w:rsidRPr="004436A3">
              <w:rPr>
                <w:rFonts w:ascii="Arial" w:hAnsi="Arial" w:cs="Arial"/>
              </w:rPr>
              <w:t>Subsystem classes</w:t>
            </w:r>
          </w:p>
        </w:tc>
        <w:tc>
          <w:tcPr>
            <w:tcW w:w="7200" w:type="dxa"/>
            <w:tcMar>
              <w:top w:w="80" w:type="dxa"/>
              <w:left w:w="100" w:type="dxa"/>
              <w:bottom w:w="80" w:type="dxa"/>
              <w:right w:w="100" w:type="dxa"/>
            </w:tcMar>
          </w:tcPr>
          <w:p w14:paraId="0EAC5AF4" w14:textId="77777777" w:rsidR="003679F6" w:rsidRPr="004436A3" w:rsidRDefault="00000000">
            <w:pPr>
              <w:rPr>
                <w:rFonts w:ascii="Arial" w:hAnsi="Arial" w:cs="Arial"/>
              </w:rPr>
            </w:pPr>
            <w:proofErr w:type="spellStart"/>
            <w:r w:rsidRPr="004436A3">
              <w:rPr>
                <w:rFonts w:ascii="Arial" w:hAnsi="Arial" w:cs="Arial"/>
              </w:rPr>
              <w:t>AreaComponent</w:t>
            </w:r>
            <w:proofErr w:type="spellEnd"/>
            <w:r w:rsidRPr="004436A3">
              <w:rPr>
                <w:rFonts w:ascii="Arial" w:hAnsi="Arial" w:cs="Arial"/>
              </w:rPr>
              <w:t xml:space="preserve"> (Composite), </w:t>
            </w:r>
            <w:proofErr w:type="spellStart"/>
            <w:r w:rsidRPr="004436A3">
              <w:rPr>
                <w:rFonts w:ascii="Arial" w:hAnsi="Arial" w:cs="Arial"/>
              </w:rPr>
              <w:t>IncidentCoordinator</w:t>
            </w:r>
            <w:proofErr w:type="spellEnd"/>
            <w:r w:rsidRPr="004436A3">
              <w:rPr>
                <w:rFonts w:ascii="Arial" w:hAnsi="Arial" w:cs="Arial"/>
              </w:rPr>
              <w:t xml:space="preserve"> (Mediator), </w:t>
            </w:r>
            <w:proofErr w:type="spellStart"/>
            <w:r w:rsidRPr="004436A3">
              <w:rPr>
                <w:rFonts w:ascii="Arial" w:hAnsi="Arial" w:cs="Arial"/>
              </w:rPr>
              <w:t>CommunicationService</w:t>
            </w:r>
            <w:proofErr w:type="spellEnd"/>
            <w:r w:rsidRPr="004436A3">
              <w:rPr>
                <w:rFonts w:ascii="Arial" w:hAnsi="Arial" w:cs="Arial"/>
              </w:rPr>
              <w:t xml:space="preserve"> / </w:t>
            </w:r>
            <w:proofErr w:type="spellStart"/>
            <w:r w:rsidRPr="004436A3">
              <w:rPr>
                <w:rFonts w:ascii="Arial" w:hAnsi="Arial" w:cs="Arial"/>
              </w:rPr>
              <w:t>ExternalAlertService</w:t>
            </w:r>
            <w:proofErr w:type="spellEnd"/>
            <w:r w:rsidRPr="004436A3">
              <w:rPr>
                <w:rFonts w:ascii="Arial" w:hAnsi="Arial" w:cs="Arial"/>
              </w:rPr>
              <w:t xml:space="preserve"> (Adapter), Incident (State)</w:t>
            </w:r>
          </w:p>
        </w:tc>
      </w:tr>
      <w:tr w:rsidR="003679F6" w:rsidRPr="004436A3" w14:paraId="0EAC5AF8" w14:textId="77777777">
        <w:tblPrEx>
          <w:tblCellMar>
            <w:top w:w="0" w:type="dxa"/>
            <w:bottom w:w="0" w:type="dxa"/>
          </w:tblCellMar>
        </w:tblPrEx>
        <w:tc>
          <w:tcPr>
            <w:tcW w:w="2880" w:type="dxa"/>
            <w:tcMar>
              <w:top w:w="80" w:type="dxa"/>
              <w:left w:w="100" w:type="dxa"/>
              <w:bottom w:w="80" w:type="dxa"/>
              <w:right w:w="100" w:type="dxa"/>
            </w:tcMar>
          </w:tcPr>
          <w:p w14:paraId="0EAC5AF6" w14:textId="77777777" w:rsidR="003679F6" w:rsidRPr="004436A3" w:rsidRDefault="00000000">
            <w:pPr>
              <w:rPr>
                <w:rFonts w:ascii="Arial" w:hAnsi="Arial" w:cs="Arial"/>
              </w:rPr>
            </w:pPr>
            <w:r w:rsidRPr="004436A3">
              <w:rPr>
                <w:rFonts w:ascii="Arial" w:hAnsi="Arial" w:cs="Arial"/>
              </w:rPr>
              <w:t>Client</w:t>
            </w:r>
          </w:p>
        </w:tc>
        <w:tc>
          <w:tcPr>
            <w:tcW w:w="7200" w:type="dxa"/>
            <w:tcMar>
              <w:top w:w="80" w:type="dxa"/>
              <w:left w:w="100" w:type="dxa"/>
              <w:bottom w:w="80" w:type="dxa"/>
              <w:right w:w="100" w:type="dxa"/>
            </w:tcMar>
          </w:tcPr>
          <w:p w14:paraId="0EAC5AF7" w14:textId="77777777" w:rsidR="003679F6" w:rsidRPr="004436A3" w:rsidRDefault="00000000">
            <w:pPr>
              <w:rPr>
                <w:rFonts w:ascii="Arial" w:hAnsi="Arial" w:cs="Arial"/>
              </w:rPr>
            </w:pPr>
            <w:proofErr w:type="spellStart"/>
            <w:r w:rsidRPr="004436A3">
              <w:rPr>
                <w:rFonts w:ascii="Arial" w:hAnsi="Arial" w:cs="Arial"/>
              </w:rPr>
              <w:t>CampusGuardApp</w:t>
            </w:r>
            <w:proofErr w:type="spellEnd"/>
            <w:r w:rsidRPr="004436A3">
              <w:rPr>
                <w:rFonts w:ascii="Arial" w:hAnsi="Arial" w:cs="Arial"/>
              </w:rPr>
              <w:t xml:space="preserve"> / operator interface</w:t>
            </w:r>
          </w:p>
        </w:tc>
      </w:tr>
    </w:tbl>
    <w:p w14:paraId="08EA52CD" w14:textId="77777777" w:rsidR="00ED0A1E" w:rsidRDefault="00ED0A1E">
      <w:pPr>
        <w:spacing w:after="160"/>
        <w:rPr>
          <w:rFonts w:ascii="Arial" w:hAnsi="Arial" w:cs="Arial"/>
        </w:rPr>
      </w:pPr>
    </w:p>
    <w:p w14:paraId="0EAC5AF9" w14:textId="09687F5A" w:rsidR="003679F6" w:rsidRPr="004436A3" w:rsidRDefault="00000000">
      <w:pPr>
        <w:spacing w:after="160"/>
        <w:rPr>
          <w:rFonts w:ascii="Arial" w:hAnsi="Arial" w:cs="Arial"/>
        </w:rPr>
      </w:pPr>
      <w:proofErr w:type="spellStart"/>
      <w:r w:rsidRPr="004436A3">
        <w:rPr>
          <w:rFonts w:ascii="Arial" w:hAnsi="Arial" w:cs="Arial"/>
        </w:rPr>
        <w:t>EmergencyResponseFacade.initiateLockdown</w:t>
      </w:r>
      <w:proofErr w:type="spellEnd"/>
      <w:r w:rsidRPr="004436A3">
        <w:rPr>
          <w:rFonts w:ascii="Arial" w:hAnsi="Arial" w:cs="Arial"/>
        </w:rPr>
        <w:t xml:space="preserve">(Incident*, </w:t>
      </w:r>
      <w:proofErr w:type="spellStart"/>
      <w:r w:rsidRPr="004436A3">
        <w:rPr>
          <w:rFonts w:ascii="Arial" w:hAnsi="Arial" w:cs="Arial"/>
        </w:rPr>
        <w:t>AreaComponent</w:t>
      </w:r>
      <w:proofErr w:type="spellEnd"/>
      <w:r w:rsidRPr="004436A3">
        <w:rPr>
          <w:rFonts w:ascii="Arial" w:hAnsi="Arial" w:cs="Arial"/>
        </w:rPr>
        <w:t xml:space="preserve">*) is the required multi-step operation: it (1) locks the given area through the Composite tree, (2) tells the </w:t>
      </w:r>
      <w:proofErr w:type="spellStart"/>
      <w:r w:rsidRPr="004436A3">
        <w:rPr>
          <w:rFonts w:ascii="Arial" w:hAnsi="Arial" w:cs="Arial"/>
        </w:rPr>
        <w:t>IncidentCoordinator</w:t>
      </w:r>
      <w:proofErr w:type="spellEnd"/>
      <w:r w:rsidRPr="004436A3">
        <w:rPr>
          <w:rFonts w:ascii="Arial" w:hAnsi="Arial" w:cs="Arial"/>
        </w:rPr>
        <w:t xml:space="preserve"> to dispatch the relevant response units, (3) transitions the Incident to its next State, and (4) sends an external alert through the Adapter. Each of these four subsystem operations remains independently callable — an operator can still lock a single room, dispatch one unit, or send one alert without going through the facade.</w:t>
      </w:r>
    </w:p>
    <w:p w14:paraId="0EAC5AFA" w14:textId="77777777" w:rsidR="003679F6" w:rsidRPr="004436A3" w:rsidRDefault="00000000">
      <w:pPr>
        <w:pStyle w:val="Heading1"/>
        <w:spacing w:before="320" w:after="160"/>
        <w:rPr>
          <w:rFonts w:ascii="Arial" w:hAnsi="Arial" w:cs="Arial"/>
        </w:rPr>
      </w:pPr>
      <w:r w:rsidRPr="004436A3">
        <w:rPr>
          <w:rFonts w:ascii="Arial" w:hAnsi="Arial" w:cs="Arial"/>
        </w:rPr>
        <w:t xml:space="preserve">Two Additional </w:t>
      </w:r>
      <w:proofErr w:type="spellStart"/>
      <w:r w:rsidRPr="004436A3">
        <w:rPr>
          <w:rFonts w:ascii="Arial" w:hAnsi="Arial" w:cs="Arial"/>
        </w:rPr>
        <w:t>GoF</w:t>
      </w:r>
      <w:proofErr w:type="spellEnd"/>
      <w:r w:rsidRPr="004436A3">
        <w:rPr>
          <w:rFonts w:ascii="Arial" w:hAnsi="Arial" w:cs="Arial"/>
        </w:rPr>
        <w:t xml:space="preserve"> Patterns</w:t>
      </w:r>
    </w:p>
    <w:p w14:paraId="0EAC5AFB" w14:textId="77777777" w:rsidR="003679F6" w:rsidRPr="004436A3" w:rsidRDefault="00000000">
      <w:pPr>
        <w:pStyle w:val="Heading2"/>
        <w:spacing w:before="240" w:after="120"/>
        <w:rPr>
          <w:rFonts w:ascii="Arial" w:hAnsi="Arial" w:cs="Arial"/>
        </w:rPr>
      </w:pPr>
      <w:r w:rsidRPr="004436A3">
        <w:rPr>
          <w:rFonts w:ascii="Arial" w:hAnsi="Arial" w:cs="Arial"/>
        </w:rPr>
        <w:t>5. State — Incident status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7200"/>
      </w:tblGrid>
      <w:tr w:rsidR="003679F6" w:rsidRPr="004436A3" w14:paraId="0EAC5AFE" w14:textId="77777777">
        <w:tblPrEx>
          <w:tblCellMar>
            <w:top w:w="0" w:type="dxa"/>
            <w:bottom w:w="0" w:type="dxa"/>
          </w:tblCellMar>
        </w:tblPrEx>
        <w:trPr>
          <w:tblHeader/>
        </w:trPr>
        <w:tc>
          <w:tcPr>
            <w:tcW w:w="2880" w:type="dxa"/>
            <w:shd w:val="clear" w:color="auto" w:fill="2E4057"/>
            <w:tcMar>
              <w:top w:w="80" w:type="dxa"/>
              <w:left w:w="100" w:type="dxa"/>
              <w:bottom w:w="80" w:type="dxa"/>
              <w:right w:w="100" w:type="dxa"/>
            </w:tcMar>
          </w:tcPr>
          <w:p w14:paraId="0EAC5AFC" w14:textId="77777777" w:rsidR="003679F6" w:rsidRPr="004436A3" w:rsidRDefault="00000000">
            <w:pPr>
              <w:rPr>
                <w:rFonts w:ascii="Arial" w:hAnsi="Arial" w:cs="Arial"/>
              </w:rPr>
            </w:pPr>
            <w:proofErr w:type="spellStart"/>
            <w:r w:rsidRPr="004436A3">
              <w:rPr>
                <w:rFonts w:ascii="Arial" w:hAnsi="Arial" w:cs="Arial"/>
                <w:b/>
                <w:bCs/>
                <w:color w:val="FFFFFF"/>
              </w:rPr>
              <w:t>GoF</w:t>
            </w:r>
            <w:proofErr w:type="spellEnd"/>
            <w:r w:rsidRPr="004436A3">
              <w:rPr>
                <w:rFonts w:ascii="Arial" w:hAnsi="Arial" w:cs="Arial"/>
                <w:b/>
                <w:bCs/>
                <w:color w:val="FFFFFF"/>
              </w:rPr>
              <w:t xml:space="preserve"> Role</w:t>
            </w:r>
          </w:p>
        </w:tc>
        <w:tc>
          <w:tcPr>
            <w:tcW w:w="7200" w:type="dxa"/>
            <w:shd w:val="clear" w:color="auto" w:fill="2E4057"/>
            <w:tcMar>
              <w:top w:w="80" w:type="dxa"/>
              <w:left w:w="100" w:type="dxa"/>
              <w:bottom w:w="80" w:type="dxa"/>
              <w:right w:w="100" w:type="dxa"/>
            </w:tcMar>
          </w:tcPr>
          <w:p w14:paraId="0EAC5AFD" w14:textId="77777777" w:rsidR="003679F6" w:rsidRPr="004436A3" w:rsidRDefault="00000000">
            <w:pPr>
              <w:rPr>
                <w:rFonts w:ascii="Arial" w:hAnsi="Arial" w:cs="Arial"/>
              </w:rPr>
            </w:pPr>
            <w:proofErr w:type="spellStart"/>
            <w:r w:rsidRPr="004436A3">
              <w:rPr>
                <w:rFonts w:ascii="Arial" w:hAnsi="Arial" w:cs="Arial"/>
                <w:b/>
                <w:bCs/>
                <w:color w:val="FFFFFF"/>
              </w:rPr>
              <w:t>CampusGuard</w:t>
            </w:r>
            <w:proofErr w:type="spellEnd"/>
            <w:r w:rsidRPr="004436A3">
              <w:rPr>
                <w:rFonts w:ascii="Arial" w:hAnsi="Arial" w:cs="Arial"/>
                <w:b/>
                <w:bCs/>
                <w:color w:val="FFFFFF"/>
              </w:rPr>
              <w:t xml:space="preserve"> Class(es)</w:t>
            </w:r>
          </w:p>
        </w:tc>
      </w:tr>
      <w:tr w:rsidR="003679F6" w:rsidRPr="004436A3" w14:paraId="0EAC5B01" w14:textId="77777777">
        <w:tblPrEx>
          <w:tblCellMar>
            <w:top w:w="0" w:type="dxa"/>
            <w:bottom w:w="0" w:type="dxa"/>
          </w:tblCellMar>
        </w:tblPrEx>
        <w:tc>
          <w:tcPr>
            <w:tcW w:w="2880" w:type="dxa"/>
            <w:tcMar>
              <w:top w:w="80" w:type="dxa"/>
              <w:left w:w="100" w:type="dxa"/>
              <w:bottom w:w="80" w:type="dxa"/>
              <w:right w:w="100" w:type="dxa"/>
            </w:tcMar>
          </w:tcPr>
          <w:p w14:paraId="0EAC5AFF" w14:textId="77777777" w:rsidR="003679F6" w:rsidRPr="004436A3" w:rsidRDefault="00000000">
            <w:pPr>
              <w:rPr>
                <w:rFonts w:ascii="Arial" w:hAnsi="Arial" w:cs="Arial"/>
              </w:rPr>
            </w:pPr>
            <w:r w:rsidRPr="004436A3">
              <w:rPr>
                <w:rFonts w:ascii="Arial" w:hAnsi="Arial" w:cs="Arial"/>
              </w:rPr>
              <w:t>Context</w:t>
            </w:r>
          </w:p>
        </w:tc>
        <w:tc>
          <w:tcPr>
            <w:tcW w:w="7200" w:type="dxa"/>
            <w:tcMar>
              <w:top w:w="80" w:type="dxa"/>
              <w:left w:w="100" w:type="dxa"/>
              <w:bottom w:w="80" w:type="dxa"/>
              <w:right w:w="100" w:type="dxa"/>
            </w:tcMar>
          </w:tcPr>
          <w:p w14:paraId="0EAC5B00" w14:textId="77777777" w:rsidR="003679F6" w:rsidRPr="004436A3" w:rsidRDefault="00000000">
            <w:pPr>
              <w:rPr>
                <w:rFonts w:ascii="Arial" w:hAnsi="Arial" w:cs="Arial"/>
              </w:rPr>
            </w:pPr>
            <w:r w:rsidRPr="004436A3">
              <w:rPr>
                <w:rFonts w:ascii="Arial" w:hAnsi="Arial" w:cs="Arial"/>
              </w:rPr>
              <w:t>Incident</w:t>
            </w:r>
          </w:p>
        </w:tc>
      </w:tr>
      <w:tr w:rsidR="003679F6" w:rsidRPr="004436A3" w14:paraId="0EAC5B04" w14:textId="77777777">
        <w:tblPrEx>
          <w:tblCellMar>
            <w:top w:w="0" w:type="dxa"/>
            <w:bottom w:w="0" w:type="dxa"/>
          </w:tblCellMar>
        </w:tblPrEx>
        <w:tc>
          <w:tcPr>
            <w:tcW w:w="2880" w:type="dxa"/>
            <w:tcMar>
              <w:top w:w="80" w:type="dxa"/>
              <w:left w:w="100" w:type="dxa"/>
              <w:bottom w:w="80" w:type="dxa"/>
              <w:right w:w="100" w:type="dxa"/>
            </w:tcMar>
          </w:tcPr>
          <w:p w14:paraId="0EAC5B02" w14:textId="77777777" w:rsidR="003679F6" w:rsidRPr="004436A3" w:rsidRDefault="00000000">
            <w:pPr>
              <w:rPr>
                <w:rFonts w:ascii="Arial" w:hAnsi="Arial" w:cs="Arial"/>
              </w:rPr>
            </w:pPr>
            <w:r w:rsidRPr="004436A3">
              <w:rPr>
                <w:rFonts w:ascii="Arial" w:hAnsi="Arial" w:cs="Arial"/>
              </w:rPr>
              <w:t>State</w:t>
            </w:r>
          </w:p>
        </w:tc>
        <w:tc>
          <w:tcPr>
            <w:tcW w:w="7200" w:type="dxa"/>
            <w:tcMar>
              <w:top w:w="80" w:type="dxa"/>
              <w:left w:w="100" w:type="dxa"/>
              <w:bottom w:w="80" w:type="dxa"/>
              <w:right w:w="100" w:type="dxa"/>
            </w:tcMar>
          </w:tcPr>
          <w:p w14:paraId="0EAC5B03" w14:textId="77777777" w:rsidR="003679F6" w:rsidRPr="004436A3" w:rsidRDefault="00000000">
            <w:pPr>
              <w:rPr>
                <w:rFonts w:ascii="Arial" w:hAnsi="Arial" w:cs="Arial"/>
              </w:rPr>
            </w:pPr>
            <w:proofErr w:type="spellStart"/>
            <w:r w:rsidRPr="004436A3">
              <w:rPr>
                <w:rFonts w:ascii="Arial" w:hAnsi="Arial" w:cs="Arial"/>
              </w:rPr>
              <w:t>IncidentState</w:t>
            </w:r>
            <w:proofErr w:type="spellEnd"/>
            <w:r w:rsidRPr="004436A3">
              <w:rPr>
                <w:rFonts w:ascii="Arial" w:hAnsi="Arial" w:cs="Arial"/>
              </w:rPr>
              <w:t xml:space="preserve"> (abstract)</w:t>
            </w:r>
          </w:p>
        </w:tc>
      </w:tr>
      <w:tr w:rsidR="003679F6" w:rsidRPr="004436A3" w14:paraId="0EAC5B07" w14:textId="77777777">
        <w:tblPrEx>
          <w:tblCellMar>
            <w:top w:w="0" w:type="dxa"/>
            <w:bottom w:w="0" w:type="dxa"/>
          </w:tblCellMar>
        </w:tblPrEx>
        <w:tc>
          <w:tcPr>
            <w:tcW w:w="2880" w:type="dxa"/>
            <w:tcMar>
              <w:top w:w="80" w:type="dxa"/>
              <w:left w:w="100" w:type="dxa"/>
              <w:bottom w:w="80" w:type="dxa"/>
              <w:right w:w="100" w:type="dxa"/>
            </w:tcMar>
          </w:tcPr>
          <w:p w14:paraId="0EAC5B05" w14:textId="77777777" w:rsidR="003679F6" w:rsidRPr="004436A3" w:rsidRDefault="00000000">
            <w:pPr>
              <w:rPr>
                <w:rFonts w:ascii="Arial" w:hAnsi="Arial" w:cs="Arial"/>
              </w:rPr>
            </w:pPr>
            <w:proofErr w:type="spellStart"/>
            <w:r w:rsidRPr="004436A3">
              <w:rPr>
                <w:rFonts w:ascii="Arial" w:hAnsi="Arial" w:cs="Arial"/>
              </w:rPr>
              <w:t>ConcreteState</w:t>
            </w:r>
            <w:proofErr w:type="spellEnd"/>
          </w:p>
        </w:tc>
        <w:tc>
          <w:tcPr>
            <w:tcW w:w="7200" w:type="dxa"/>
            <w:tcMar>
              <w:top w:w="80" w:type="dxa"/>
              <w:left w:w="100" w:type="dxa"/>
              <w:bottom w:w="80" w:type="dxa"/>
              <w:right w:w="100" w:type="dxa"/>
            </w:tcMar>
          </w:tcPr>
          <w:p w14:paraId="0EAC5B06" w14:textId="77777777" w:rsidR="003679F6" w:rsidRPr="004436A3" w:rsidRDefault="00000000">
            <w:pPr>
              <w:rPr>
                <w:rFonts w:ascii="Arial" w:hAnsi="Arial" w:cs="Arial"/>
              </w:rPr>
            </w:pPr>
            <w:proofErr w:type="spellStart"/>
            <w:r w:rsidRPr="004436A3">
              <w:rPr>
                <w:rFonts w:ascii="Arial" w:hAnsi="Arial" w:cs="Arial"/>
              </w:rPr>
              <w:t>ReportedState</w:t>
            </w:r>
            <w:proofErr w:type="spellEnd"/>
            <w:r w:rsidRPr="004436A3">
              <w:rPr>
                <w:rFonts w:ascii="Arial" w:hAnsi="Arial" w:cs="Arial"/>
              </w:rPr>
              <w:t xml:space="preserve">, </w:t>
            </w:r>
            <w:proofErr w:type="spellStart"/>
            <w:r w:rsidRPr="004436A3">
              <w:rPr>
                <w:rFonts w:ascii="Arial" w:hAnsi="Arial" w:cs="Arial"/>
              </w:rPr>
              <w:t>DispatchedState</w:t>
            </w:r>
            <w:proofErr w:type="spellEnd"/>
            <w:r w:rsidRPr="004436A3">
              <w:rPr>
                <w:rFonts w:ascii="Arial" w:hAnsi="Arial" w:cs="Arial"/>
              </w:rPr>
              <w:t xml:space="preserve">, </w:t>
            </w:r>
            <w:proofErr w:type="spellStart"/>
            <w:r w:rsidRPr="004436A3">
              <w:rPr>
                <w:rFonts w:ascii="Arial" w:hAnsi="Arial" w:cs="Arial"/>
              </w:rPr>
              <w:t>InProgressState</w:t>
            </w:r>
            <w:proofErr w:type="spellEnd"/>
            <w:r w:rsidRPr="004436A3">
              <w:rPr>
                <w:rFonts w:ascii="Arial" w:hAnsi="Arial" w:cs="Arial"/>
              </w:rPr>
              <w:t xml:space="preserve">, </w:t>
            </w:r>
            <w:proofErr w:type="spellStart"/>
            <w:r w:rsidRPr="004436A3">
              <w:rPr>
                <w:rFonts w:ascii="Arial" w:hAnsi="Arial" w:cs="Arial"/>
              </w:rPr>
              <w:t>ResolvedState</w:t>
            </w:r>
            <w:proofErr w:type="spellEnd"/>
            <w:r w:rsidRPr="004436A3">
              <w:rPr>
                <w:rFonts w:ascii="Arial" w:hAnsi="Arial" w:cs="Arial"/>
              </w:rPr>
              <w:t xml:space="preserve">, </w:t>
            </w:r>
            <w:proofErr w:type="spellStart"/>
            <w:r w:rsidRPr="004436A3">
              <w:rPr>
                <w:rFonts w:ascii="Arial" w:hAnsi="Arial" w:cs="Arial"/>
              </w:rPr>
              <w:t>ClosedState</w:t>
            </w:r>
            <w:proofErr w:type="spellEnd"/>
          </w:p>
        </w:tc>
      </w:tr>
    </w:tbl>
    <w:p w14:paraId="17AB44F8" w14:textId="77777777" w:rsidR="00ED0A1E" w:rsidRDefault="00ED0A1E">
      <w:pPr>
        <w:spacing w:after="160"/>
        <w:rPr>
          <w:rFonts w:ascii="Arial" w:hAnsi="Arial" w:cs="Arial"/>
        </w:rPr>
      </w:pPr>
    </w:p>
    <w:p w14:paraId="0EAC5B09" w14:textId="77777777" w:rsidR="003679F6" w:rsidRPr="004436A3" w:rsidRDefault="00000000">
      <w:pPr>
        <w:spacing w:after="160"/>
        <w:rPr>
          <w:rFonts w:ascii="Arial" w:hAnsi="Arial" w:cs="Arial"/>
        </w:rPr>
      </w:pPr>
      <w:r w:rsidRPr="004436A3">
        <w:rPr>
          <w:rFonts w:ascii="Arial" w:hAnsi="Arial" w:cs="Arial"/>
        </w:rPr>
        <w:t xml:space="preserve">Why State is a better choice than a simpler alternative: each </w:t>
      </w:r>
      <w:proofErr w:type="spellStart"/>
      <w:r w:rsidRPr="004436A3">
        <w:rPr>
          <w:rFonts w:ascii="Arial" w:hAnsi="Arial" w:cs="Arial"/>
        </w:rPr>
        <w:t>ReportedState</w:t>
      </w:r>
      <w:proofErr w:type="spellEnd"/>
      <w:r w:rsidRPr="004436A3">
        <w:rPr>
          <w:rFonts w:ascii="Arial" w:hAnsi="Arial" w:cs="Arial"/>
        </w:rPr>
        <w:t>/</w:t>
      </w:r>
      <w:proofErr w:type="spellStart"/>
      <w:r w:rsidRPr="004436A3">
        <w:rPr>
          <w:rFonts w:ascii="Arial" w:hAnsi="Arial" w:cs="Arial"/>
        </w:rPr>
        <w:t>DispatchedState</w:t>
      </w:r>
      <w:proofErr w:type="spellEnd"/>
      <w:r w:rsidRPr="004436A3">
        <w:rPr>
          <w:rFonts w:ascii="Arial" w:hAnsi="Arial" w:cs="Arial"/>
        </w:rPr>
        <w:t xml:space="preserve">/etc. object encapsulates exactly the transitions that are valid from that status and what the Incident should do when it enters or leaves that status (e.g. only a </w:t>
      </w:r>
      <w:proofErr w:type="spellStart"/>
      <w:r w:rsidRPr="004436A3">
        <w:rPr>
          <w:rFonts w:ascii="Arial" w:hAnsi="Arial" w:cs="Arial"/>
        </w:rPr>
        <w:t>DispatchedState</w:t>
      </w:r>
      <w:proofErr w:type="spellEnd"/>
      <w:r w:rsidRPr="004436A3">
        <w:rPr>
          <w:rFonts w:ascii="Arial" w:hAnsi="Arial" w:cs="Arial"/>
        </w:rPr>
        <w:t xml:space="preserve"> may transition to </w:t>
      </w:r>
      <w:proofErr w:type="spellStart"/>
      <w:r w:rsidRPr="004436A3">
        <w:rPr>
          <w:rFonts w:ascii="Arial" w:hAnsi="Arial" w:cs="Arial"/>
        </w:rPr>
        <w:t>InProgressState</w:t>
      </w:r>
      <w:proofErr w:type="spellEnd"/>
      <w:r w:rsidRPr="004436A3">
        <w:rPr>
          <w:rFonts w:ascii="Arial" w:hAnsi="Arial" w:cs="Arial"/>
        </w:rPr>
        <w:t>). Adding a new status later means adding one new class, not editing a central conditional.</w:t>
      </w:r>
    </w:p>
    <w:p w14:paraId="0EAC5B0A" w14:textId="77777777" w:rsidR="003679F6" w:rsidRPr="004436A3" w:rsidRDefault="00000000">
      <w:pPr>
        <w:spacing w:after="160"/>
        <w:rPr>
          <w:rFonts w:ascii="Arial" w:hAnsi="Arial" w:cs="Arial"/>
        </w:rPr>
      </w:pPr>
      <w:r w:rsidRPr="004436A3">
        <w:rPr>
          <w:rFonts w:ascii="Arial" w:hAnsi="Arial" w:cs="Arial"/>
        </w:rPr>
        <w:lastRenderedPageBreak/>
        <w:t xml:space="preserve">Role in the integrated workflow: commands such as </w:t>
      </w:r>
      <w:proofErr w:type="spellStart"/>
      <w:r w:rsidRPr="004436A3">
        <w:rPr>
          <w:rFonts w:ascii="Arial" w:hAnsi="Arial" w:cs="Arial"/>
        </w:rPr>
        <w:t>DispatchUnitCommand</w:t>
      </w:r>
      <w:proofErr w:type="spellEnd"/>
      <w:r w:rsidRPr="004436A3">
        <w:rPr>
          <w:rFonts w:ascii="Arial" w:hAnsi="Arial" w:cs="Arial"/>
        </w:rPr>
        <w:t xml:space="preserve"> and </w:t>
      </w:r>
      <w:proofErr w:type="spellStart"/>
      <w:r w:rsidRPr="004436A3">
        <w:rPr>
          <w:rFonts w:ascii="Arial" w:hAnsi="Arial" w:cs="Arial"/>
        </w:rPr>
        <w:t>CancelActionCommand</w:t>
      </w:r>
      <w:proofErr w:type="spellEnd"/>
      <w:r w:rsidRPr="004436A3">
        <w:rPr>
          <w:rFonts w:ascii="Arial" w:hAnsi="Arial" w:cs="Arial"/>
        </w:rPr>
        <w:t xml:space="preserve"> call incident-&gt;</w:t>
      </w:r>
      <w:proofErr w:type="spellStart"/>
      <w:r w:rsidRPr="004436A3">
        <w:rPr>
          <w:rFonts w:ascii="Arial" w:hAnsi="Arial" w:cs="Arial"/>
        </w:rPr>
        <w:t>transitionTo</w:t>
      </w:r>
      <w:proofErr w:type="spellEnd"/>
      <w:r w:rsidRPr="004436A3">
        <w:rPr>
          <w:rFonts w:ascii="Arial" w:hAnsi="Arial" w:cs="Arial"/>
        </w:rPr>
        <w:t xml:space="preserve">(...), which delegates to the current </w:t>
      </w:r>
      <w:proofErr w:type="spellStart"/>
      <w:r w:rsidRPr="004436A3">
        <w:rPr>
          <w:rFonts w:ascii="Arial" w:hAnsi="Arial" w:cs="Arial"/>
        </w:rPr>
        <w:t>IncidentState</w:t>
      </w:r>
      <w:proofErr w:type="spellEnd"/>
      <w:r w:rsidRPr="004436A3">
        <w:rPr>
          <w:rFonts w:ascii="Arial" w:hAnsi="Arial" w:cs="Arial"/>
        </w:rPr>
        <w:t xml:space="preserve">. The </w:t>
      </w:r>
      <w:proofErr w:type="spellStart"/>
      <w:r w:rsidRPr="004436A3">
        <w:rPr>
          <w:rFonts w:ascii="Arial" w:hAnsi="Arial" w:cs="Arial"/>
        </w:rPr>
        <w:t>IncidentCoordinator</w:t>
      </w:r>
      <w:proofErr w:type="spellEnd"/>
      <w:r w:rsidRPr="004436A3">
        <w:rPr>
          <w:rFonts w:ascii="Arial" w:hAnsi="Arial" w:cs="Arial"/>
        </w:rPr>
        <w:t xml:space="preserve"> (Mediator) is informed whenever the Incident's state changes and decides how the other colleagues should react, and </w:t>
      </w:r>
      <w:proofErr w:type="spellStart"/>
      <w:r w:rsidRPr="004436A3">
        <w:rPr>
          <w:rFonts w:ascii="Arial" w:hAnsi="Arial" w:cs="Arial"/>
        </w:rPr>
        <w:t>EmergencyResponseFacade</w:t>
      </w:r>
      <w:proofErr w:type="spellEnd"/>
      <w:r w:rsidRPr="004436A3">
        <w:rPr>
          <w:rFonts w:ascii="Arial" w:hAnsi="Arial" w:cs="Arial"/>
        </w:rPr>
        <w:t xml:space="preserve"> drives the Incident through several states in one lockdown workflow.</w:t>
      </w:r>
    </w:p>
    <w:p w14:paraId="0EAC5B0B" w14:textId="77777777" w:rsidR="003679F6" w:rsidRPr="004436A3" w:rsidRDefault="00000000">
      <w:pPr>
        <w:pStyle w:val="Heading2"/>
        <w:spacing w:before="240" w:after="120"/>
        <w:rPr>
          <w:rFonts w:ascii="Arial" w:hAnsi="Arial" w:cs="Arial"/>
        </w:rPr>
      </w:pPr>
      <w:r w:rsidRPr="004436A3">
        <w:rPr>
          <w:rFonts w:ascii="Arial" w:hAnsi="Arial" w:cs="Arial"/>
        </w:rPr>
        <w:t>6. Composite — Campus areas and access control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7200"/>
      </w:tblGrid>
      <w:tr w:rsidR="003679F6" w:rsidRPr="004436A3" w14:paraId="0EAC5B0E" w14:textId="77777777">
        <w:tblPrEx>
          <w:tblCellMar>
            <w:top w:w="0" w:type="dxa"/>
            <w:bottom w:w="0" w:type="dxa"/>
          </w:tblCellMar>
        </w:tblPrEx>
        <w:trPr>
          <w:tblHeader/>
        </w:trPr>
        <w:tc>
          <w:tcPr>
            <w:tcW w:w="2880" w:type="dxa"/>
            <w:shd w:val="clear" w:color="auto" w:fill="2E4057"/>
            <w:tcMar>
              <w:top w:w="80" w:type="dxa"/>
              <w:left w:w="100" w:type="dxa"/>
              <w:bottom w:w="80" w:type="dxa"/>
              <w:right w:w="100" w:type="dxa"/>
            </w:tcMar>
          </w:tcPr>
          <w:p w14:paraId="0EAC5B0C" w14:textId="77777777" w:rsidR="003679F6" w:rsidRPr="004436A3" w:rsidRDefault="00000000">
            <w:pPr>
              <w:rPr>
                <w:rFonts w:ascii="Arial" w:hAnsi="Arial" w:cs="Arial"/>
              </w:rPr>
            </w:pPr>
            <w:proofErr w:type="spellStart"/>
            <w:r w:rsidRPr="004436A3">
              <w:rPr>
                <w:rFonts w:ascii="Arial" w:hAnsi="Arial" w:cs="Arial"/>
                <w:b/>
                <w:bCs/>
                <w:color w:val="FFFFFF"/>
              </w:rPr>
              <w:t>GoF</w:t>
            </w:r>
            <w:proofErr w:type="spellEnd"/>
            <w:r w:rsidRPr="004436A3">
              <w:rPr>
                <w:rFonts w:ascii="Arial" w:hAnsi="Arial" w:cs="Arial"/>
                <w:b/>
                <w:bCs/>
                <w:color w:val="FFFFFF"/>
              </w:rPr>
              <w:t xml:space="preserve"> Role</w:t>
            </w:r>
          </w:p>
        </w:tc>
        <w:tc>
          <w:tcPr>
            <w:tcW w:w="7200" w:type="dxa"/>
            <w:shd w:val="clear" w:color="auto" w:fill="2E4057"/>
            <w:tcMar>
              <w:top w:w="80" w:type="dxa"/>
              <w:left w:w="100" w:type="dxa"/>
              <w:bottom w:w="80" w:type="dxa"/>
              <w:right w:w="100" w:type="dxa"/>
            </w:tcMar>
          </w:tcPr>
          <w:p w14:paraId="0EAC5B0D" w14:textId="77777777" w:rsidR="003679F6" w:rsidRPr="004436A3" w:rsidRDefault="00000000">
            <w:pPr>
              <w:rPr>
                <w:rFonts w:ascii="Arial" w:hAnsi="Arial" w:cs="Arial"/>
              </w:rPr>
            </w:pPr>
            <w:proofErr w:type="spellStart"/>
            <w:r w:rsidRPr="004436A3">
              <w:rPr>
                <w:rFonts w:ascii="Arial" w:hAnsi="Arial" w:cs="Arial"/>
                <w:b/>
                <w:bCs/>
                <w:color w:val="FFFFFF"/>
              </w:rPr>
              <w:t>CampusGuard</w:t>
            </w:r>
            <w:proofErr w:type="spellEnd"/>
            <w:r w:rsidRPr="004436A3">
              <w:rPr>
                <w:rFonts w:ascii="Arial" w:hAnsi="Arial" w:cs="Arial"/>
                <w:b/>
                <w:bCs/>
                <w:color w:val="FFFFFF"/>
              </w:rPr>
              <w:t xml:space="preserve"> Class(es)</w:t>
            </w:r>
          </w:p>
        </w:tc>
      </w:tr>
      <w:tr w:rsidR="003679F6" w:rsidRPr="004436A3" w14:paraId="0EAC5B11" w14:textId="77777777">
        <w:tblPrEx>
          <w:tblCellMar>
            <w:top w:w="0" w:type="dxa"/>
            <w:bottom w:w="0" w:type="dxa"/>
          </w:tblCellMar>
        </w:tblPrEx>
        <w:tc>
          <w:tcPr>
            <w:tcW w:w="2880" w:type="dxa"/>
            <w:tcMar>
              <w:top w:w="80" w:type="dxa"/>
              <w:left w:w="100" w:type="dxa"/>
              <w:bottom w:w="80" w:type="dxa"/>
              <w:right w:w="100" w:type="dxa"/>
            </w:tcMar>
          </w:tcPr>
          <w:p w14:paraId="0EAC5B0F" w14:textId="77777777" w:rsidR="003679F6" w:rsidRPr="004436A3" w:rsidRDefault="00000000">
            <w:pPr>
              <w:rPr>
                <w:rFonts w:ascii="Arial" w:hAnsi="Arial" w:cs="Arial"/>
              </w:rPr>
            </w:pPr>
            <w:r w:rsidRPr="004436A3">
              <w:rPr>
                <w:rFonts w:ascii="Arial" w:hAnsi="Arial" w:cs="Arial"/>
              </w:rPr>
              <w:t>Component</w:t>
            </w:r>
          </w:p>
        </w:tc>
        <w:tc>
          <w:tcPr>
            <w:tcW w:w="7200" w:type="dxa"/>
            <w:tcMar>
              <w:top w:w="80" w:type="dxa"/>
              <w:left w:w="100" w:type="dxa"/>
              <w:bottom w:w="80" w:type="dxa"/>
              <w:right w:w="100" w:type="dxa"/>
            </w:tcMar>
          </w:tcPr>
          <w:p w14:paraId="0EAC5B10" w14:textId="77777777" w:rsidR="003679F6" w:rsidRPr="004436A3" w:rsidRDefault="00000000">
            <w:pPr>
              <w:rPr>
                <w:rFonts w:ascii="Arial" w:hAnsi="Arial" w:cs="Arial"/>
              </w:rPr>
            </w:pPr>
            <w:proofErr w:type="spellStart"/>
            <w:r w:rsidRPr="004436A3">
              <w:rPr>
                <w:rFonts w:ascii="Arial" w:hAnsi="Arial" w:cs="Arial"/>
              </w:rPr>
              <w:t>AreaComponent</w:t>
            </w:r>
            <w:proofErr w:type="spellEnd"/>
            <w:r w:rsidRPr="004436A3">
              <w:rPr>
                <w:rFonts w:ascii="Arial" w:hAnsi="Arial" w:cs="Arial"/>
              </w:rPr>
              <w:t xml:space="preserve"> (abstract)</w:t>
            </w:r>
          </w:p>
        </w:tc>
      </w:tr>
      <w:tr w:rsidR="003679F6" w:rsidRPr="004436A3" w14:paraId="0EAC5B14" w14:textId="77777777">
        <w:tblPrEx>
          <w:tblCellMar>
            <w:top w:w="0" w:type="dxa"/>
            <w:bottom w:w="0" w:type="dxa"/>
          </w:tblCellMar>
        </w:tblPrEx>
        <w:tc>
          <w:tcPr>
            <w:tcW w:w="2880" w:type="dxa"/>
            <w:tcMar>
              <w:top w:w="80" w:type="dxa"/>
              <w:left w:w="100" w:type="dxa"/>
              <w:bottom w:w="80" w:type="dxa"/>
              <w:right w:w="100" w:type="dxa"/>
            </w:tcMar>
          </w:tcPr>
          <w:p w14:paraId="0EAC5B12" w14:textId="77777777" w:rsidR="003679F6" w:rsidRPr="004436A3" w:rsidRDefault="00000000">
            <w:pPr>
              <w:rPr>
                <w:rFonts w:ascii="Arial" w:hAnsi="Arial" w:cs="Arial"/>
              </w:rPr>
            </w:pPr>
            <w:r w:rsidRPr="004436A3">
              <w:rPr>
                <w:rFonts w:ascii="Arial" w:hAnsi="Arial" w:cs="Arial"/>
              </w:rPr>
              <w:t>Leaf</w:t>
            </w:r>
          </w:p>
        </w:tc>
        <w:tc>
          <w:tcPr>
            <w:tcW w:w="7200" w:type="dxa"/>
            <w:tcMar>
              <w:top w:w="80" w:type="dxa"/>
              <w:left w:w="100" w:type="dxa"/>
              <w:bottom w:w="80" w:type="dxa"/>
              <w:right w:w="100" w:type="dxa"/>
            </w:tcMar>
          </w:tcPr>
          <w:p w14:paraId="0EAC5B13" w14:textId="77777777" w:rsidR="003679F6" w:rsidRPr="004436A3" w:rsidRDefault="00000000">
            <w:pPr>
              <w:rPr>
                <w:rFonts w:ascii="Arial" w:hAnsi="Arial" w:cs="Arial"/>
              </w:rPr>
            </w:pPr>
            <w:r w:rsidRPr="004436A3">
              <w:rPr>
                <w:rFonts w:ascii="Arial" w:hAnsi="Arial" w:cs="Arial"/>
              </w:rPr>
              <w:t>Area (a single room or zone)</w:t>
            </w:r>
          </w:p>
        </w:tc>
      </w:tr>
      <w:tr w:rsidR="003679F6" w:rsidRPr="004436A3" w14:paraId="0EAC5B17" w14:textId="77777777">
        <w:tblPrEx>
          <w:tblCellMar>
            <w:top w:w="0" w:type="dxa"/>
            <w:bottom w:w="0" w:type="dxa"/>
          </w:tblCellMar>
        </w:tblPrEx>
        <w:tc>
          <w:tcPr>
            <w:tcW w:w="2880" w:type="dxa"/>
            <w:tcMar>
              <w:top w:w="80" w:type="dxa"/>
              <w:left w:w="100" w:type="dxa"/>
              <w:bottom w:w="80" w:type="dxa"/>
              <w:right w:w="100" w:type="dxa"/>
            </w:tcMar>
          </w:tcPr>
          <w:p w14:paraId="0EAC5B15" w14:textId="77777777" w:rsidR="003679F6" w:rsidRPr="004436A3" w:rsidRDefault="00000000">
            <w:pPr>
              <w:rPr>
                <w:rFonts w:ascii="Arial" w:hAnsi="Arial" w:cs="Arial"/>
              </w:rPr>
            </w:pPr>
            <w:r w:rsidRPr="004436A3">
              <w:rPr>
                <w:rFonts w:ascii="Arial" w:hAnsi="Arial" w:cs="Arial"/>
              </w:rPr>
              <w:t>Composite</w:t>
            </w:r>
          </w:p>
        </w:tc>
        <w:tc>
          <w:tcPr>
            <w:tcW w:w="7200" w:type="dxa"/>
            <w:tcMar>
              <w:top w:w="80" w:type="dxa"/>
              <w:left w:w="100" w:type="dxa"/>
              <w:bottom w:w="80" w:type="dxa"/>
              <w:right w:w="100" w:type="dxa"/>
            </w:tcMar>
          </w:tcPr>
          <w:p w14:paraId="0EAC5B16" w14:textId="77777777" w:rsidR="003679F6" w:rsidRPr="004436A3" w:rsidRDefault="00000000">
            <w:pPr>
              <w:rPr>
                <w:rFonts w:ascii="Arial" w:hAnsi="Arial" w:cs="Arial"/>
              </w:rPr>
            </w:pPr>
            <w:proofErr w:type="spellStart"/>
            <w:r w:rsidRPr="004436A3">
              <w:rPr>
                <w:rFonts w:ascii="Arial" w:hAnsi="Arial" w:cs="Arial"/>
              </w:rPr>
              <w:t>AreaGroup</w:t>
            </w:r>
            <w:proofErr w:type="spellEnd"/>
            <w:r w:rsidRPr="004436A3">
              <w:rPr>
                <w:rFonts w:ascii="Arial" w:hAnsi="Arial" w:cs="Arial"/>
              </w:rPr>
              <w:t xml:space="preserve"> (a floor or building containing other </w:t>
            </w:r>
            <w:proofErr w:type="spellStart"/>
            <w:r w:rsidRPr="004436A3">
              <w:rPr>
                <w:rFonts w:ascii="Arial" w:hAnsi="Arial" w:cs="Arial"/>
              </w:rPr>
              <w:t>AreaComponents</w:t>
            </w:r>
            <w:proofErr w:type="spellEnd"/>
            <w:r w:rsidRPr="004436A3">
              <w:rPr>
                <w:rFonts w:ascii="Arial" w:hAnsi="Arial" w:cs="Arial"/>
              </w:rPr>
              <w:t>)</w:t>
            </w:r>
          </w:p>
        </w:tc>
      </w:tr>
      <w:tr w:rsidR="003679F6" w:rsidRPr="004436A3" w14:paraId="0EAC5B1A" w14:textId="77777777">
        <w:tblPrEx>
          <w:tblCellMar>
            <w:top w:w="0" w:type="dxa"/>
            <w:bottom w:w="0" w:type="dxa"/>
          </w:tblCellMar>
        </w:tblPrEx>
        <w:tc>
          <w:tcPr>
            <w:tcW w:w="2880" w:type="dxa"/>
            <w:tcMar>
              <w:top w:w="80" w:type="dxa"/>
              <w:left w:w="100" w:type="dxa"/>
              <w:bottom w:w="80" w:type="dxa"/>
              <w:right w:w="100" w:type="dxa"/>
            </w:tcMar>
          </w:tcPr>
          <w:p w14:paraId="0EAC5B18" w14:textId="77777777" w:rsidR="003679F6" w:rsidRPr="004436A3" w:rsidRDefault="00000000">
            <w:pPr>
              <w:rPr>
                <w:rFonts w:ascii="Arial" w:hAnsi="Arial" w:cs="Arial"/>
              </w:rPr>
            </w:pPr>
            <w:r w:rsidRPr="004436A3">
              <w:rPr>
                <w:rFonts w:ascii="Arial" w:hAnsi="Arial" w:cs="Arial"/>
              </w:rPr>
              <w:t>Client</w:t>
            </w:r>
          </w:p>
        </w:tc>
        <w:tc>
          <w:tcPr>
            <w:tcW w:w="7200" w:type="dxa"/>
            <w:tcMar>
              <w:top w:w="80" w:type="dxa"/>
              <w:left w:w="100" w:type="dxa"/>
              <w:bottom w:w="80" w:type="dxa"/>
              <w:right w:w="100" w:type="dxa"/>
            </w:tcMar>
          </w:tcPr>
          <w:p w14:paraId="0EAC5B19" w14:textId="77777777" w:rsidR="003679F6" w:rsidRPr="004436A3" w:rsidRDefault="00000000">
            <w:pPr>
              <w:rPr>
                <w:rFonts w:ascii="Arial" w:hAnsi="Arial" w:cs="Arial"/>
              </w:rPr>
            </w:pPr>
            <w:proofErr w:type="spellStart"/>
            <w:r w:rsidRPr="004436A3">
              <w:rPr>
                <w:rFonts w:ascii="Arial" w:hAnsi="Arial" w:cs="Arial"/>
              </w:rPr>
              <w:t>LockAreaCommand</w:t>
            </w:r>
            <w:proofErr w:type="spellEnd"/>
            <w:r w:rsidRPr="004436A3">
              <w:rPr>
                <w:rFonts w:ascii="Arial" w:hAnsi="Arial" w:cs="Arial"/>
              </w:rPr>
              <w:t xml:space="preserve">, </w:t>
            </w:r>
            <w:proofErr w:type="spellStart"/>
            <w:r w:rsidRPr="004436A3">
              <w:rPr>
                <w:rFonts w:ascii="Arial" w:hAnsi="Arial" w:cs="Arial"/>
              </w:rPr>
              <w:t>EmergencyResponseFacade</w:t>
            </w:r>
            <w:proofErr w:type="spellEnd"/>
          </w:p>
        </w:tc>
      </w:tr>
    </w:tbl>
    <w:p w14:paraId="2891E930" w14:textId="77777777" w:rsidR="00E46C78" w:rsidRDefault="00E46C78">
      <w:pPr>
        <w:spacing w:after="160"/>
        <w:rPr>
          <w:rFonts w:ascii="Arial" w:hAnsi="Arial" w:cs="Arial"/>
        </w:rPr>
      </w:pPr>
    </w:p>
    <w:p w14:paraId="0EAC5B1C" w14:textId="1913D2FD" w:rsidR="003679F6" w:rsidRPr="004436A3" w:rsidRDefault="00000000">
      <w:pPr>
        <w:spacing w:after="160"/>
        <w:rPr>
          <w:rFonts w:ascii="Arial" w:hAnsi="Arial" w:cs="Arial"/>
        </w:rPr>
      </w:pPr>
      <w:r w:rsidRPr="004436A3">
        <w:rPr>
          <w:rFonts w:ascii="Arial" w:hAnsi="Arial" w:cs="Arial"/>
        </w:rPr>
        <w:t xml:space="preserve">Why Composite is a better choice than a simpler alternative: without it, client code would need to type-check whether it was holding a single room or a collection of rooms and loop accordingly wherever locking happens. Composite lets </w:t>
      </w:r>
      <w:proofErr w:type="spellStart"/>
      <w:r w:rsidRPr="004436A3">
        <w:rPr>
          <w:rFonts w:ascii="Arial" w:hAnsi="Arial" w:cs="Arial"/>
        </w:rPr>
        <w:t>AreaGroup</w:t>
      </w:r>
      <w:proofErr w:type="spellEnd"/>
      <w:r w:rsidRPr="004436A3">
        <w:rPr>
          <w:rFonts w:ascii="Arial" w:hAnsi="Arial" w:cs="Arial"/>
        </w:rPr>
        <w:t xml:space="preserve"> and Area both implement the same </w:t>
      </w:r>
      <w:proofErr w:type="spellStart"/>
      <w:r w:rsidRPr="004436A3">
        <w:rPr>
          <w:rFonts w:ascii="Arial" w:hAnsi="Arial" w:cs="Arial"/>
        </w:rPr>
        <w:t>AreaComponent</w:t>
      </w:r>
      <w:proofErr w:type="spellEnd"/>
      <w:r w:rsidRPr="004436A3">
        <w:rPr>
          <w:rFonts w:ascii="Arial" w:hAnsi="Arial" w:cs="Arial"/>
        </w:rPr>
        <w:t xml:space="preserve"> interface (</w:t>
      </w:r>
      <w:proofErr w:type="gramStart"/>
      <w:r w:rsidRPr="004436A3">
        <w:rPr>
          <w:rFonts w:ascii="Arial" w:hAnsi="Arial" w:cs="Arial"/>
        </w:rPr>
        <w:t>lock(</w:t>
      </w:r>
      <w:proofErr w:type="gramEnd"/>
      <w:r w:rsidRPr="004436A3">
        <w:rPr>
          <w:rFonts w:ascii="Arial" w:hAnsi="Arial" w:cs="Arial"/>
        </w:rPr>
        <w:t xml:space="preserve">), </w:t>
      </w:r>
      <w:proofErr w:type="gramStart"/>
      <w:r w:rsidRPr="004436A3">
        <w:rPr>
          <w:rFonts w:ascii="Arial" w:hAnsi="Arial" w:cs="Arial"/>
        </w:rPr>
        <w:t>unlock(</w:t>
      </w:r>
      <w:proofErr w:type="gramEnd"/>
      <w:r w:rsidRPr="004436A3">
        <w:rPr>
          <w:rFonts w:ascii="Arial" w:hAnsi="Arial" w:cs="Arial"/>
        </w:rPr>
        <w:t xml:space="preserve">), </w:t>
      </w:r>
      <w:proofErr w:type="gramStart"/>
      <w:r w:rsidRPr="004436A3">
        <w:rPr>
          <w:rFonts w:ascii="Arial" w:hAnsi="Arial" w:cs="Arial"/>
        </w:rPr>
        <w:t>restrict(</w:t>
      </w:r>
      <w:proofErr w:type="gramEnd"/>
      <w:r w:rsidRPr="004436A3">
        <w:rPr>
          <w:rFonts w:ascii="Arial" w:hAnsi="Arial" w:cs="Arial"/>
        </w:rPr>
        <w:t xml:space="preserve">)), so a </w:t>
      </w:r>
      <w:proofErr w:type="spellStart"/>
      <w:r w:rsidRPr="004436A3">
        <w:rPr>
          <w:rFonts w:ascii="Arial" w:hAnsi="Arial" w:cs="Arial"/>
        </w:rPr>
        <w:t>LockAreaCommand</w:t>
      </w:r>
      <w:proofErr w:type="spellEnd"/>
      <w:r w:rsidRPr="004436A3">
        <w:rPr>
          <w:rFonts w:ascii="Arial" w:hAnsi="Arial" w:cs="Arial"/>
        </w:rPr>
        <w:t xml:space="preserve"> or the Facade can call </w:t>
      </w:r>
      <w:proofErr w:type="gramStart"/>
      <w:r w:rsidRPr="004436A3">
        <w:rPr>
          <w:rFonts w:ascii="Arial" w:hAnsi="Arial" w:cs="Arial"/>
        </w:rPr>
        <w:t>lock(</w:t>
      </w:r>
      <w:proofErr w:type="gramEnd"/>
      <w:r w:rsidRPr="004436A3">
        <w:rPr>
          <w:rFonts w:ascii="Arial" w:hAnsi="Arial" w:cs="Arial"/>
        </w:rPr>
        <w:t xml:space="preserve">) on any node in the tree without knowing whether it is a leaf or a group; </w:t>
      </w:r>
      <w:proofErr w:type="spellStart"/>
      <w:r w:rsidRPr="004436A3">
        <w:rPr>
          <w:rFonts w:ascii="Arial" w:hAnsi="Arial" w:cs="Arial"/>
        </w:rPr>
        <w:t>AreaGroup</w:t>
      </w:r>
      <w:proofErr w:type="spellEnd"/>
      <w:r w:rsidRPr="004436A3">
        <w:rPr>
          <w:rFonts w:ascii="Arial" w:hAnsi="Arial" w:cs="Arial"/>
        </w:rPr>
        <w:t xml:space="preserve"> simply forwards the call to its children.</w:t>
      </w:r>
    </w:p>
    <w:p w14:paraId="0EAC5B1D" w14:textId="77777777" w:rsidR="003679F6" w:rsidRPr="004436A3" w:rsidRDefault="00000000">
      <w:pPr>
        <w:spacing w:after="160"/>
        <w:rPr>
          <w:rFonts w:ascii="Arial" w:hAnsi="Arial" w:cs="Arial"/>
        </w:rPr>
      </w:pPr>
      <w:r w:rsidRPr="004436A3">
        <w:rPr>
          <w:rFonts w:ascii="Arial" w:hAnsi="Arial" w:cs="Arial"/>
        </w:rPr>
        <w:t xml:space="preserve">Role in the integrated workflow: </w:t>
      </w:r>
      <w:proofErr w:type="spellStart"/>
      <w:r w:rsidRPr="004436A3">
        <w:rPr>
          <w:rFonts w:ascii="Arial" w:hAnsi="Arial" w:cs="Arial"/>
        </w:rPr>
        <w:t>EmergencyResponseFacade.initiateLockdown</w:t>
      </w:r>
      <w:proofErr w:type="spellEnd"/>
      <w:r w:rsidRPr="004436A3">
        <w:rPr>
          <w:rFonts w:ascii="Arial" w:hAnsi="Arial" w:cs="Arial"/>
        </w:rPr>
        <w:t xml:space="preserve">() calls </w:t>
      </w:r>
      <w:proofErr w:type="gramStart"/>
      <w:r w:rsidRPr="004436A3">
        <w:rPr>
          <w:rFonts w:ascii="Arial" w:hAnsi="Arial" w:cs="Arial"/>
        </w:rPr>
        <w:t>lock(</w:t>
      </w:r>
      <w:proofErr w:type="gramEnd"/>
      <w:r w:rsidRPr="004436A3">
        <w:rPr>
          <w:rFonts w:ascii="Arial" w:hAnsi="Arial" w:cs="Arial"/>
        </w:rPr>
        <w:t xml:space="preserve">) once on the top-level </w:t>
      </w:r>
      <w:proofErr w:type="spellStart"/>
      <w:r w:rsidRPr="004436A3">
        <w:rPr>
          <w:rFonts w:ascii="Arial" w:hAnsi="Arial" w:cs="Arial"/>
        </w:rPr>
        <w:t>AreaComponent</w:t>
      </w:r>
      <w:proofErr w:type="spellEnd"/>
      <w:r w:rsidRPr="004436A3">
        <w:rPr>
          <w:rFonts w:ascii="Arial" w:hAnsi="Arial" w:cs="Arial"/>
        </w:rPr>
        <w:t xml:space="preserve"> representing the affected building, which recursively locks every floor and room beneath it as part of the same multi-step facade operation that also involves the Mediator, the State-driven Incident, and the Adapter.</w:t>
      </w:r>
    </w:p>
    <w:p w14:paraId="0EAC5B1E" w14:textId="77777777" w:rsidR="003679F6" w:rsidRPr="004436A3" w:rsidRDefault="00000000">
      <w:pPr>
        <w:pStyle w:val="Heading1"/>
        <w:spacing w:before="320" w:after="160"/>
        <w:rPr>
          <w:rFonts w:ascii="Arial" w:hAnsi="Arial" w:cs="Arial"/>
        </w:rPr>
      </w:pPr>
      <w:r w:rsidRPr="004436A3">
        <w:rPr>
          <w:rFonts w:ascii="Arial" w:hAnsi="Arial" w:cs="Arial"/>
        </w:rPr>
        <w:t>Associations, Inheritance, Multiplicities and Ownership</w:t>
      </w:r>
    </w:p>
    <w:p w14:paraId="0EAC5B1F" w14:textId="1702C9F8" w:rsidR="003679F6" w:rsidRPr="004436A3" w:rsidRDefault="00000000">
      <w:pPr>
        <w:spacing w:after="160"/>
        <w:rPr>
          <w:rFonts w:ascii="Arial" w:hAnsi="Arial" w:cs="Arial"/>
        </w:rPr>
      </w:pPr>
      <w:r w:rsidRPr="004436A3">
        <w:rPr>
          <w:rFonts w:ascii="Arial" w:hAnsi="Arial" w:cs="Arial"/>
        </w:rPr>
        <w:t>The table below lists every relationship that appears on the class diagram.</w:t>
      </w:r>
    </w:p>
    <w:tbl>
      <w:tblPr>
        <w:tblW w:w="10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0"/>
        <w:gridCol w:w="2757"/>
        <w:gridCol w:w="1490"/>
        <w:gridCol w:w="1264"/>
        <w:gridCol w:w="1931"/>
      </w:tblGrid>
      <w:tr w:rsidR="003679F6" w:rsidRPr="004436A3" w14:paraId="0EAC5B25" w14:textId="77777777">
        <w:tblPrEx>
          <w:tblCellMar>
            <w:top w:w="0" w:type="dxa"/>
            <w:bottom w:w="0" w:type="dxa"/>
          </w:tblCellMar>
        </w:tblPrEx>
        <w:trPr>
          <w:tblHeader/>
        </w:trPr>
        <w:tc>
          <w:tcPr>
            <w:tcW w:w="2735" w:type="dxa"/>
            <w:shd w:val="clear" w:color="auto" w:fill="2E4057"/>
            <w:tcMar>
              <w:top w:w="80" w:type="dxa"/>
              <w:left w:w="100" w:type="dxa"/>
              <w:bottom w:w="80" w:type="dxa"/>
              <w:right w:w="100" w:type="dxa"/>
            </w:tcMar>
          </w:tcPr>
          <w:p w14:paraId="0EAC5B20" w14:textId="77777777" w:rsidR="003679F6" w:rsidRPr="004436A3" w:rsidRDefault="00000000">
            <w:pPr>
              <w:rPr>
                <w:rFonts w:ascii="Arial" w:hAnsi="Arial" w:cs="Arial"/>
              </w:rPr>
            </w:pPr>
            <w:r w:rsidRPr="004436A3">
              <w:rPr>
                <w:rFonts w:ascii="Arial" w:hAnsi="Arial" w:cs="Arial"/>
                <w:b/>
                <w:bCs/>
                <w:color w:val="FFFFFF"/>
              </w:rPr>
              <w:t>From</w:t>
            </w:r>
          </w:p>
        </w:tc>
        <w:tc>
          <w:tcPr>
            <w:tcW w:w="2160" w:type="dxa"/>
            <w:shd w:val="clear" w:color="auto" w:fill="2E4057"/>
            <w:tcMar>
              <w:top w:w="80" w:type="dxa"/>
              <w:left w:w="100" w:type="dxa"/>
              <w:bottom w:w="80" w:type="dxa"/>
              <w:right w:w="100" w:type="dxa"/>
            </w:tcMar>
          </w:tcPr>
          <w:p w14:paraId="0EAC5B21" w14:textId="77777777" w:rsidR="003679F6" w:rsidRPr="004436A3" w:rsidRDefault="00000000">
            <w:pPr>
              <w:rPr>
                <w:rFonts w:ascii="Arial" w:hAnsi="Arial" w:cs="Arial"/>
              </w:rPr>
            </w:pPr>
            <w:r w:rsidRPr="004436A3">
              <w:rPr>
                <w:rFonts w:ascii="Arial" w:hAnsi="Arial" w:cs="Arial"/>
                <w:b/>
                <w:bCs/>
                <w:color w:val="FFFFFF"/>
              </w:rPr>
              <w:t>To</w:t>
            </w:r>
          </w:p>
        </w:tc>
        <w:tc>
          <w:tcPr>
            <w:tcW w:w="1296" w:type="dxa"/>
            <w:shd w:val="clear" w:color="auto" w:fill="2E4057"/>
            <w:tcMar>
              <w:top w:w="80" w:type="dxa"/>
              <w:left w:w="100" w:type="dxa"/>
              <w:bottom w:w="80" w:type="dxa"/>
              <w:right w:w="100" w:type="dxa"/>
            </w:tcMar>
          </w:tcPr>
          <w:p w14:paraId="0EAC5B22" w14:textId="77777777" w:rsidR="003679F6" w:rsidRPr="004436A3" w:rsidRDefault="00000000">
            <w:pPr>
              <w:rPr>
                <w:rFonts w:ascii="Arial" w:hAnsi="Arial" w:cs="Arial"/>
              </w:rPr>
            </w:pPr>
            <w:r w:rsidRPr="004436A3">
              <w:rPr>
                <w:rFonts w:ascii="Arial" w:hAnsi="Arial" w:cs="Arial"/>
                <w:b/>
                <w:bCs/>
                <w:color w:val="FFFFFF"/>
              </w:rPr>
              <w:t>Relationship</w:t>
            </w:r>
          </w:p>
        </w:tc>
        <w:tc>
          <w:tcPr>
            <w:tcW w:w="1296" w:type="dxa"/>
            <w:shd w:val="clear" w:color="auto" w:fill="2E4057"/>
            <w:tcMar>
              <w:top w:w="80" w:type="dxa"/>
              <w:left w:w="100" w:type="dxa"/>
              <w:bottom w:w="80" w:type="dxa"/>
              <w:right w:w="100" w:type="dxa"/>
            </w:tcMar>
          </w:tcPr>
          <w:p w14:paraId="0EAC5B23" w14:textId="77777777" w:rsidR="003679F6" w:rsidRPr="004436A3" w:rsidRDefault="00000000">
            <w:pPr>
              <w:rPr>
                <w:rFonts w:ascii="Arial" w:hAnsi="Arial" w:cs="Arial"/>
              </w:rPr>
            </w:pPr>
            <w:r w:rsidRPr="004436A3">
              <w:rPr>
                <w:rFonts w:ascii="Arial" w:hAnsi="Arial" w:cs="Arial"/>
                <w:b/>
                <w:bCs/>
                <w:color w:val="FFFFFF"/>
              </w:rPr>
              <w:t>Multiplicity (</w:t>
            </w:r>
            <w:proofErr w:type="gramStart"/>
            <w:r w:rsidRPr="004436A3">
              <w:rPr>
                <w:rFonts w:ascii="Arial" w:hAnsi="Arial" w:cs="Arial"/>
                <w:b/>
                <w:bCs/>
                <w:color w:val="FFFFFF"/>
              </w:rPr>
              <w:t>From :</w:t>
            </w:r>
            <w:proofErr w:type="gramEnd"/>
            <w:r w:rsidRPr="004436A3">
              <w:rPr>
                <w:rFonts w:ascii="Arial" w:hAnsi="Arial" w:cs="Arial"/>
                <w:b/>
                <w:bCs/>
                <w:color w:val="FFFFFF"/>
              </w:rPr>
              <w:t xml:space="preserve"> To)</w:t>
            </w:r>
          </w:p>
        </w:tc>
        <w:tc>
          <w:tcPr>
            <w:tcW w:w="2735" w:type="dxa"/>
            <w:shd w:val="clear" w:color="auto" w:fill="2E4057"/>
            <w:tcMar>
              <w:top w:w="80" w:type="dxa"/>
              <w:left w:w="100" w:type="dxa"/>
              <w:bottom w:w="80" w:type="dxa"/>
              <w:right w:w="100" w:type="dxa"/>
            </w:tcMar>
          </w:tcPr>
          <w:p w14:paraId="0EAC5B24" w14:textId="77777777" w:rsidR="003679F6" w:rsidRPr="004436A3" w:rsidRDefault="00000000">
            <w:pPr>
              <w:rPr>
                <w:rFonts w:ascii="Arial" w:hAnsi="Arial" w:cs="Arial"/>
              </w:rPr>
            </w:pPr>
            <w:r w:rsidRPr="004436A3">
              <w:rPr>
                <w:rFonts w:ascii="Arial" w:hAnsi="Arial" w:cs="Arial"/>
                <w:b/>
                <w:bCs/>
                <w:color w:val="FFFFFF"/>
              </w:rPr>
              <w:t>Notes</w:t>
            </w:r>
          </w:p>
        </w:tc>
      </w:tr>
      <w:tr w:rsidR="003679F6" w:rsidRPr="004436A3" w14:paraId="0EAC5B2B" w14:textId="77777777">
        <w:tblPrEx>
          <w:tblCellMar>
            <w:top w:w="0" w:type="dxa"/>
            <w:bottom w:w="0" w:type="dxa"/>
          </w:tblCellMar>
        </w:tblPrEx>
        <w:tc>
          <w:tcPr>
            <w:tcW w:w="2735" w:type="dxa"/>
            <w:tcMar>
              <w:top w:w="80" w:type="dxa"/>
              <w:left w:w="100" w:type="dxa"/>
              <w:bottom w:w="80" w:type="dxa"/>
              <w:right w:w="100" w:type="dxa"/>
            </w:tcMar>
          </w:tcPr>
          <w:p w14:paraId="0EAC5B26" w14:textId="77777777" w:rsidR="003679F6" w:rsidRPr="004436A3" w:rsidRDefault="00000000">
            <w:pPr>
              <w:rPr>
                <w:rFonts w:ascii="Arial" w:hAnsi="Arial" w:cs="Arial"/>
              </w:rPr>
            </w:pPr>
            <w:proofErr w:type="spellStart"/>
            <w:r w:rsidRPr="004436A3">
              <w:rPr>
                <w:rFonts w:ascii="Arial" w:hAnsi="Arial" w:cs="Arial"/>
              </w:rPr>
              <w:t>ReportedState</w:t>
            </w:r>
            <w:proofErr w:type="spellEnd"/>
            <w:r w:rsidRPr="004436A3">
              <w:rPr>
                <w:rFonts w:ascii="Arial" w:hAnsi="Arial" w:cs="Arial"/>
              </w:rPr>
              <w:t xml:space="preserve"> / </w:t>
            </w:r>
            <w:proofErr w:type="spellStart"/>
            <w:r w:rsidRPr="004436A3">
              <w:rPr>
                <w:rFonts w:ascii="Arial" w:hAnsi="Arial" w:cs="Arial"/>
              </w:rPr>
              <w:t>DispatchedState</w:t>
            </w:r>
            <w:proofErr w:type="spellEnd"/>
            <w:r w:rsidRPr="004436A3">
              <w:rPr>
                <w:rFonts w:ascii="Arial" w:hAnsi="Arial" w:cs="Arial"/>
              </w:rPr>
              <w:t xml:space="preserve"> / </w:t>
            </w:r>
            <w:proofErr w:type="spellStart"/>
            <w:r w:rsidRPr="004436A3">
              <w:rPr>
                <w:rFonts w:ascii="Arial" w:hAnsi="Arial" w:cs="Arial"/>
              </w:rPr>
              <w:t>InProgressState</w:t>
            </w:r>
            <w:proofErr w:type="spellEnd"/>
            <w:r w:rsidRPr="004436A3">
              <w:rPr>
                <w:rFonts w:ascii="Arial" w:hAnsi="Arial" w:cs="Arial"/>
              </w:rPr>
              <w:t xml:space="preserve"> / </w:t>
            </w:r>
            <w:proofErr w:type="spellStart"/>
            <w:r w:rsidRPr="004436A3">
              <w:rPr>
                <w:rFonts w:ascii="Arial" w:hAnsi="Arial" w:cs="Arial"/>
              </w:rPr>
              <w:t>ResolvedState</w:t>
            </w:r>
            <w:proofErr w:type="spellEnd"/>
            <w:r w:rsidRPr="004436A3">
              <w:rPr>
                <w:rFonts w:ascii="Arial" w:hAnsi="Arial" w:cs="Arial"/>
              </w:rPr>
              <w:t xml:space="preserve"> / </w:t>
            </w:r>
            <w:proofErr w:type="spellStart"/>
            <w:r w:rsidRPr="004436A3">
              <w:rPr>
                <w:rFonts w:ascii="Arial" w:hAnsi="Arial" w:cs="Arial"/>
              </w:rPr>
              <w:t>ClosedState</w:t>
            </w:r>
            <w:proofErr w:type="spellEnd"/>
          </w:p>
        </w:tc>
        <w:tc>
          <w:tcPr>
            <w:tcW w:w="2160" w:type="dxa"/>
            <w:tcMar>
              <w:top w:w="80" w:type="dxa"/>
              <w:left w:w="100" w:type="dxa"/>
              <w:bottom w:w="80" w:type="dxa"/>
              <w:right w:w="100" w:type="dxa"/>
            </w:tcMar>
          </w:tcPr>
          <w:p w14:paraId="0EAC5B27" w14:textId="77777777" w:rsidR="003679F6" w:rsidRPr="004436A3" w:rsidRDefault="00000000">
            <w:pPr>
              <w:rPr>
                <w:rFonts w:ascii="Arial" w:hAnsi="Arial" w:cs="Arial"/>
              </w:rPr>
            </w:pPr>
            <w:proofErr w:type="spellStart"/>
            <w:r w:rsidRPr="004436A3">
              <w:rPr>
                <w:rFonts w:ascii="Arial" w:hAnsi="Arial" w:cs="Arial"/>
              </w:rPr>
              <w:t>IncidentState</w:t>
            </w:r>
            <w:proofErr w:type="spellEnd"/>
          </w:p>
        </w:tc>
        <w:tc>
          <w:tcPr>
            <w:tcW w:w="1296" w:type="dxa"/>
            <w:tcMar>
              <w:top w:w="80" w:type="dxa"/>
              <w:left w:w="100" w:type="dxa"/>
              <w:bottom w:w="80" w:type="dxa"/>
              <w:right w:w="100" w:type="dxa"/>
            </w:tcMar>
          </w:tcPr>
          <w:p w14:paraId="0EAC5B28" w14:textId="77777777" w:rsidR="003679F6" w:rsidRPr="004436A3" w:rsidRDefault="00000000">
            <w:pPr>
              <w:rPr>
                <w:rFonts w:ascii="Arial" w:hAnsi="Arial" w:cs="Arial"/>
              </w:rPr>
            </w:pPr>
            <w:r w:rsidRPr="004436A3">
              <w:rPr>
                <w:rFonts w:ascii="Arial" w:hAnsi="Arial" w:cs="Arial"/>
              </w:rPr>
              <w:t>Generalization</w:t>
            </w:r>
          </w:p>
        </w:tc>
        <w:tc>
          <w:tcPr>
            <w:tcW w:w="1296" w:type="dxa"/>
            <w:tcMar>
              <w:top w:w="80" w:type="dxa"/>
              <w:left w:w="100" w:type="dxa"/>
              <w:bottom w:w="80" w:type="dxa"/>
              <w:right w:w="100" w:type="dxa"/>
            </w:tcMar>
          </w:tcPr>
          <w:p w14:paraId="0EAC5B29" w14:textId="77777777" w:rsidR="003679F6" w:rsidRPr="004436A3" w:rsidRDefault="00000000">
            <w:pPr>
              <w:rPr>
                <w:rFonts w:ascii="Arial" w:hAnsi="Arial" w:cs="Arial"/>
              </w:rPr>
            </w:pPr>
            <w:r w:rsidRPr="004436A3">
              <w:rPr>
                <w:rFonts w:ascii="Arial" w:hAnsi="Arial" w:cs="Arial"/>
              </w:rPr>
              <w:t>—</w:t>
            </w:r>
          </w:p>
        </w:tc>
        <w:tc>
          <w:tcPr>
            <w:tcW w:w="2735" w:type="dxa"/>
            <w:tcMar>
              <w:top w:w="80" w:type="dxa"/>
              <w:left w:w="100" w:type="dxa"/>
              <w:bottom w:w="80" w:type="dxa"/>
              <w:right w:w="100" w:type="dxa"/>
            </w:tcMar>
          </w:tcPr>
          <w:p w14:paraId="0EAC5B2A" w14:textId="77777777" w:rsidR="003679F6" w:rsidRPr="004436A3" w:rsidRDefault="00000000">
            <w:pPr>
              <w:rPr>
                <w:rFonts w:ascii="Arial" w:hAnsi="Arial" w:cs="Arial"/>
              </w:rPr>
            </w:pPr>
            <w:r w:rsidRPr="004436A3">
              <w:rPr>
                <w:rFonts w:ascii="Arial" w:hAnsi="Arial" w:cs="Arial"/>
              </w:rPr>
              <w:t>Concrete states inherit the abstract State</w:t>
            </w:r>
          </w:p>
        </w:tc>
      </w:tr>
      <w:tr w:rsidR="003679F6" w:rsidRPr="004436A3" w14:paraId="0EAC5B31" w14:textId="77777777">
        <w:tblPrEx>
          <w:tblCellMar>
            <w:top w:w="0" w:type="dxa"/>
            <w:bottom w:w="0" w:type="dxa"/>
          </w:tblCellMar>
        </w:tblPrEx>
        <w:tc>
          <w:tcPr>
            <w:tcW w:w="2735" w:type="dxa"/>
            <w:tcMar>
              <w:top w:w="80" w:type="dxa"/>
              <w:left w:w="100" w:type="dxa"/>
              <w:bottom w:w="80" w:type="dxa"/>
              <w:right w:w="100" w:type="dxa"/>
            </w:tcMar>
          </w:tcPr>
          <w:p w14:paraId="0EAC5B2C" w14:textId="77777777" w:rsidR="003679F6" w:rsidRPr="004436A3" w:rsidRDefault="00000000">
            <w:pPr>
              <w:rPr>
                <w:rFonts w:ascii="Arial" w:hAnsi="Arial" w:cs="Arial"/>
              </w:rPr>
            </w:pPr>
            <w:r w:rsidRPr="004436A3">
              <w:rPr>
                <w:rFonts w:ascii="Arial" w:hAnsi="Arial" w:cs="Arial"/>
              </w:rPr>
              <w:t>Incident</w:t>
            </w:r>
          </w:p>
        </w:tc>
        <w:tc>
          <w:tcPr>
            <w:tcW w:w="2160" w:type="dxa"/>
            <w:tcMar>
              <w:top w:w="80" w:type="dxa"/>
              <w:left w:w="100" w:type="dxa"/>
              <w:bottom w:w="80" w:type="dxa"/>
              <w:right w:w="100" w:type="dxa"/>
            </w:tcMar>
          </w:tcPr>
          <w:p w14:paraId="0EAC5B2D" w14:textId="77777777" w:rsidR="003679F6" w:rsidRPr="004436A3" w:rsidRDefault="00000000">
            <w:pPr>
              <w:rPr>
                <w:rFonts w:ascii="Arial" w:hAnsi="Arial" w:cs="Arial"/>
              </w:rPr>
            </w:pPr>
            <w:proofErr w:type="spellStart"/>
            <w:r w:rsidRPr="004436A3">
              <w:rPr>
                <w:rFonts w:ascii="Arial" w:hAnsi="Arial" w:cs="Arial"/>
              </w:rPr>
              <w:t>IncidentState</w:t>
            </w:r>
            <w:proofErr w:type="spellEnd"/>
          </w:p>
        </w:tc>
        <w:tc>
          <w:tcPr>
            <w:tcW w:w="1296" w:type="dxa"/>
            <w:tcMar>
              <w:top w:w="80" w:type="dxa"/>
              <w:left w:w="100" w:type="dxa"/>
              <w:bottom w:w="80" w:type="dxa"/>
              <w:right w:w="100" w:type="dxa"/>
            </w:tcMar>
          </w:tcPr>
          <w:p w14:paraId="0EAC5B2E" w14:textId="77777777" w:rsidR="003679F6" w:rsidRPr="004436A3" w:rsidRDefault="00000000">
            <w:pPr>
              <w:rPr>
                <w:rFonts w:ascii="Arial" w:hAnsi="Arial" w:cs="Arial"/>
              </w:rPr>
            </w:pPr>
            <w:r w:rsidRPr="004436A3">
              <w:rPr>
                <w:rFonts w:ascii="Arial" w:hAnsi="Arial" w:cs="Arial"/>
              </w:rPr>
              <w:t>Composition</w:t>
            </w:r>
          </w:p>
        </w:tc>
        <w:tc>
          <w:tcPr>
            <w:tcW w:w="1296" w:type="dxa"/>
            <w:tcMar>
              <w:top w:w="80" w:type="dxa"/>
              <w:left w:w="100" w:type="dxa"/>
              <w:bottom w:w="80" w:type="dxa"/>
              <w:right w:w="100" w:type="dxa"/>
            </w:tcMar>
          </w:tcPr>
          <w:p w14:paraId="0EAC5B2F" w14:textId="77777777" w:rsidR="003679F6" w:rsidRPr="004436A3" w:rsidRDefault="00000000">
            <w:pPr>
              <w:rPr>
                <w:rFonts w:ascii="Arial" w:hAnsi="Arial" w:cs="Arial"/>
              </w:rPr>
            </w:pPr>
            <w:proofErr w:type="gramStart"/>
            <w:r w:rsidRPr="004436A3">
              <w:rPr>
                <w:rFonts w:ascii="Arial" w:hAnsi="Arial" w:cs="Arial"/>
              </w:rPr>
              <w:t>1 :</w:t>
            </w:r>
            <w:proofErr w:type="gramEnd"/>
            <w:r w:rsidRPr="004436A3">
              <w:rPr>
                <w:rFonts w:ascii="Arial" w:hAnsi="Arial" w:cs="Arial"/>
              </w:rPr>
              <w:t xml:space="preserve"> 1</w:t>
            </w:r>
          </w:p>
        </w:tc>
        <w:tc>
          <w:tcPr>
            <w:tcW w:w="2735" w:type="dxa"/>
            <w:tcMar>
              <w:top w:w="80" w:type="dxa"/>
              <w:left w:w="100" w:type="dxa"/>
              <w:bottom w:w="80" w:type="dxa"/>
              <w:right w:w="100" w:type="dxa"/>
            </w:tcMar>
          </w:tcPr>
          <w:p w14:paraId="0EAC5B30" w14:textId="77777777" w:rsidR="003679F6" w:rsidRPr="004436A3" w:rsidRDefault="00000000">
            <w:pPr>
              <w:rPr>
                <w:rFonts w:ascii="Arial" w:hAnsi="Arial" w:cs="Arial"/>
              </w:rPr>
            </w:pPr>
            <w:r w:rsidRPr="004436A3">
              <w:rPr>
                <w:rFonts w:ascii="Arial" w:hAnsi="Arial" w:cs="Arial"/>
              </w:rPr>
              <w:t>Incident owns exactly one current state and deletes it when replaced or destroyed</w:t>
            </w:r>
          </w:p>
        </w:tc>
      </w:tr>
      <w:tr w:rsidR="003679F6" w:rsidRPr="004436A3" w14:paraId="0EAC5B37" w14:textId="77777777">
        <w:tblPrEx>
          <w:tblCellMar>
            <w:top w:w="0" w:type="dxa"/>
            <w:bottom w:w="0" w:type="dxa"/>
          </w:tblCellMar>
        </w:tblPrEx>
        <w:tc>
          <w:tcPr>
            <w:tcW w:w="2735" w:type="dxa"/>
            <w:tcMar>
              <w:top w:w="80" w:type="dxa"/>
              <w:left w:w="100" w:type="dxa"/>
              <w:bottom w:w="80" w:type="dxa"/>
              <w:right w:w="100" w:type="dxa"/>
            </w:tcMar>
          </w:tcPr>
          <w:p w14:paraId="0EAC5B32" w14:textId="77777777" w:rsidR="003679F6" w:rsidRPr="004436A3" w:rsidRDefault="00000000">
            <w:pPr>
              <w:rPr>
                <w:rFonts w:ascii="Arial" w:hAnsi="Arial" w:cs="Arial"/>
              </w:rPr>
            </w:pPr>
            <w:r w:rsidRPr="004436A3">
              <w:rPr>
                <w:rFonts w:ascii="Arial" w:hAnsi="Arial" w:cs="Arial"/>
              </w:rPr>
              <w:t>Area</w:t>
            </w:r>
          </w:p>
        </w:tc>
        <w:tc>
          <w:tcPr>
            <w:tcW w:w="2160" w:type="dxa"/>
            <w:tcMar>
              <w:top w:w="80" w:type="dxa"/>
              <w:left w:w="100" w:type="dxa"/>
              <w:bottom w:w="80" w:type="dxa"/>
              <w:right w:w="100" w:type="dxa"/>
            </w:tcMar>
          </w:tcPr>
          <w:p w14:paraId="0EAC5B33" w14:textId="77777777" w:rsidR="003679F6" w:rsidRPr="004436A3" w:rsidRDefault="00000000">
            <w:pPr>
              <w:rPr>
                <w:rFonts w:ascii="Arial" w:hAnsi="Arial" w:cs="Arial"/>
              </w:rPr>
            </w:pPr>
            <w:proofErr w:type="spellStart"/>
            <w:r w:rsidRPr="004436A3">
              <w:rPr>
                <w:rFonts w:ascii="Arial" w:hAnsi="Arial" w:cs="Arial"/>
              </w:rPr>
              <w:t>AreaComponent</w:t>
            </w:r>
            <w:proofErr w:type="spellEnd"/>
          </w:p>
        </w:tc>
        <w:tc>
          <w:tcPr>
            <w:tcW w:w="1296" w:type="dxa"/>
            <w:tcMar>
              <w:top w:w="80" w:type="dxa"/>
              <w:left w:w="100" w:type="dxa"/>
              <w:bottom w:w="80" w:type="dxa"/>
              <w:right w:w="100" w:type="dxa"/>
            </w:tcMar>
          </w:tcPr>
          <w:p w14:paraId="0EAC5B34" w14:textId="77777777" w:rsidR="003679F6" w:rsidRPr="004436A3" w:rsidRDefault="00000000">
            <w:pPr>
              <w:rPr>
                <w:rFonts w:ascii="Arial" w:hAnsi="Arial" w:cs="Arial"/>
              </w:rPr>
            </w:pPr>
            <w:r w:rsidRPr="004436A3">
              <w:rPr>
                <w:rFonts w:ascii="Arial" w:hAnsi="Arial" w:cs="Arial"/>
              </w:rPr>
              <w:t>Generalization</w:t>
            </w:r>
          </w:p>
        </w:tc>
        <w:tc>
          <w:tcPr>
            <w:tcW w:w="1296" w:type="dxa"/>
            <w:tcMar>
              <w:top w:w="80" w:type="dxa"/>
              <w:left w:w="100" w:type="dxa"/>
              <w:bottom w:w="80" w:type="dxa"/>
              <w:right w:w="100" w:type="dxa"/>
            </w:tcMar>
          </w:tcPr>
          <w:p w14:paraId="0EAC5B35" w14:textId="77777777" w:rsidR="003679F6" w:rsidRPr="004436A3" w:rsidRDefault="00000000">
            <w:pPr>
              <w:rPr>
                <w:rFonts w:ascii="Arial" w:hAnsi="Arial" w:cs="Arial"/>
              </w:rPr>
            </w:pPr>
            <w:r w:rsidRPr="004436A3">
              <w:rPr>
                <w:rFonts w:ascii="Arial" w:hAnsi="Arial" w:cs="Arial"/>
              </w:rPr>
              <w:t>—</w:t>
            </w:r>
          </w:p>
        </w:tc>
        <w:tc>
          <w:tcPr>
            <w:tcW w:w="2735" w:type="dxa"/>
            <w:tcMar>
              <w:top w:w="80" w:type="dxa"/>
              <w:left w:w="100" w:type="dxa"/>
              <w:bottom w:w="80" w:type="dxa"/>
              <w:right w:w="100" w:type="dxa"/>
            </w:tcMar>
          </w:tcPr>
          <w:p w14:paraId="0EAC5B36" w14:textId="77777777" w:rsidR="003679F6" w:rsidRPr="004436A3" w:rsidRDefault="00000000">
            <w:pPr>
              <w:rPr>
                <w:rFonts w:ascii="Arial" w:hAnsi="Arial" w:cs="Arial"/>
              </w:rPr>
            </w:pPr>
            <w:r w:rsidRPr="004436A3">
              <w:rPr>
                <w:rFonts w:ascii="Arial" w:hAnsi="Arial" w:cs="Arial"/>
              </w:rPr>
              <w:t>Leaf inherits Component</w:t>
            </w:r>
          </w:p>
        </w:tc>
      </w:tr>
      <w:tr w:rsidR="003679F6" w:rsidRPr="004436A3" w14:paraId="0EAC5B3D" w14:textId="77777777">
        <w:tblPrEx>
          <w:tblCellMar>
            <w:top w:w="0" w:type="dxa"/>
            <w:bottom w:w="0" w:type="dxa"/>
          </w:tblCellMar>
        </w:tblPrEx>
        <w:tc>
          <w:tcPr>
            <w:tcW w:w="2735" w:type="dxa"/>
            <w:tcMar>
              <w:top w:w="80" w:type="dxa"/>
              <w:left w:w="100" w:type="dxa"/>
              <w:bottom w:w="80" w:type="dxa"/>
              <w:right w:w="100" w:type="dxa"/>
            </w:tcMar>
          </w:tcPr>
          <w:p w14:paraId="0EAC5B38" w14:textId="77777777" w:rsidR="003679F6" w:rsidRPr="004436A3" w:rsidRDefault="00000000">
            <w:pPr>
              <w:rPr>
                <w:rFonts w:ascii="Arial" w:hAnsi="Arial" w:cs="Arial"/>
              </w:rPr>
            </w:pPr>
            <w:proofErr w:type="spellStart"/>
            <w:r w:rsidRPr="004436A3">
              <w:rPr>
                <w:rFonts w:ascii="Arial" w:hAnsi="Arial" w:cs="Arial"/>
              </w:rPr>
              <w:t>AreaGroup</w:t>
            </w:r>
            <w:proofErr w:type="spellEnd"/>
          </w:p>
        </w:tc>
        <w:tc>
          <w:tcPr>
            <w:tcW w:w="2160" w:type="dxa"/>
            <w:tcMar>
              <w:top w:w="80" w:type="dxa"/>
              <w:left w:w="100" w:type="dxa"/>
              <w:bottom w:w="80" w:type="dxa"/>
              <w:right w:w="100" w:type="dxa"/>
            </w:tcMar>
          </w:tcPr>
          <w:p w14:paraId="0EAC5B39" w14:textId="77777777" w:rsidR="003679F6" w:rsidRPr="004436A3" w:rsidRDefault="00000000">
            <w:pPr>
              <w:rPr>
                <w:rFonts w:ascii="Arial" w:hAnsi="Arial" w:cs="Arial"/>
              </w:rPr>
            </w:pPr>
            <w:proofErr w:type="spellStart"/>
            <w:r w:rsidRPr="004436A3">
              <w:rPr>
                <w:rFonts w:ascii="Arial" w:hAnsi="Arial" w:cs="Arial"/>
              </w:rPr>
              <w:t>AreaComponent</w:t>
            </w:r>
            <w:proofErr w:type="spellEnd"/>
          </w:p>
        </w:tc>
        <w:tc>
          <w:tcPr>
            <w:tcW w:w="1296" w:type="dxa"/>
            <w:tcMar>
              <w:top w:w="80" w:type="dxa"/>
              <w:left w:w="100" w:type="dxa"/>
              <w:bottom w:w="80" w:type="dxa"/>
              <w:right w:w="100" w:type="dxa"/>
            </w:tcMar>
          </w:tcPr>
          <w:p w14:paraId="0EAC5B3A" w14:textId="77777777" w:rsidR="003679F6" w:rsidRPr="004436A3" w:rsidRDefault="00000000">
            <w:pPr>
              <w:rPr>
                <w:rFonts w:ascii="Arial" w:hAnsi="Arial" w:cs="Arial"/>
              </w:rPr>
            </w:pPr>
            <w:r w:rsidRPr="004436A3">
              <w:rPr>
                <w:rFonts w:ascii="Arial" w:hAnsi="Arial" w:cs="Arial"/>
              </w:rPr>
              <w:t>Generalization</w:t>
            </w:r>
          </w:p>
        </w:tc>
        <w:tc>
          <w:tcPr>
            <w:tcW w:w="1296" w:type="dxa"/>
            <w:tcMar>
              <w:top w:w="80" w:type="dxa"/>
              <w:left w:w="100" w:type="dxa"/>
              <w:bottom w:w="80" w:type="dxa"/>
              <w:right w:w="100" w:type="dxa"/>
            </w:tcMar>
          </w:tcPr>
          <w:p w14:paraId="0EAC5B3B" w14:textId="77777777" w:rsidR="003679F6" w:rsidRPr="004436A3" w:rsidRDefault="00000000">
            <w:pPr>
              <w:rPr>
                <w:rFonts w:ascii="Arial" w:hAnsi="Arial" w:cs="Arial"/>
              </w:rPr>
            </w:pPr>
            <w:r w:rsidRPr="004436A3">
              <w:rPr>
                <w:rFonts w:ascii="Arial" w:hAnsi="Arial" w:cs="Arial"/>
              </w:rPr>
              <w:t>—</w:t>
            </w:r>
          </w:p>
        </w:tc>
        <w:tc>
          <w:tcPr>
            <w:tcW w:w="2735" w:type="dxa"/>
            <w:tcMar>
              <w:top w:w="80" w:type="dxa"/>
              <w:left w:w="100" w:type="dxa"/>
              <w:bottom w:w="80" w:type="dxa"/>
              <w:right w:w="100" w:type="dxa"/>
            </w:tcMar>
          </w:tcPr>
          <w:p w14:paraId="0EAC5B3C" w14:textId="77777777" w:rsidR="003679F6" w:rsidRPr="004436A3" w:rsidRDefault="00000000">
            <w:pPr>
              <w:rPr>
                <w:rFonts w:ascii="Arial" w:hAnsi="Arial" w:cs="Arial"/>
              </w:rPr>
            </w:pPr>
            <w:r w:rsidRPr="004436A3">
              <w:rPr>
                <w:rFonts w:ascii="Arial" w:hAnsi="Arial" w:cs="Arial"/>
              </w:rPr>
              <w:t>Composite inherits Component</w:t>
            </w:r>
          </w:p>
        </w:tc>
      </w:tr>
      <w:tr w:rsidR="003679F6" w:rsidRPr="004436A3" w14:paraId="0EAC5B43" w14:textId="77777777">
        <w:tblPrEx>
          <w:tblCellMar>
            <w:top w:w="0" w:type="dxa"/>
            <w:bottom w:w="0" w:type="dxa"/>
          </w:tblCellMar>
        </w:tblPrEx>
        <w:tc>
          <w:tcPr>
            <w:tcW w:w="2735" w:type="dxa"/>
            <w:tcMar>
              <w:top w:w="80" w:type="dxa"/>
              <w:left w:w="100" w:type="dxa"/>
              <w:bottom w:w="80" w:type="dxa"/>
              <w:right w:w="100" w:type="dxa"/>
            </w:tcMar>
          </w:tcPr>
          <w:p w14:paraId="0EAC5B3E" w14:textId="77777777" w:rsidR="003679F6" w:rsidRPr="004436A3" w:rsidRDefault="00000000">
            <w:pPr>
              <w:rPr>
                <w:rFonts w:ascii="Arial" w:hAnsi="Arial" w:cs="Arial"/>
              </w:rPr>
            </w:pPr>
            <w:proofErr w:type="spellStart"/>
            <w:r w:rsidRPr="004436A3">
              <w:rPr>
                <w:rFonts w:ascii="Arial" w:hAnsi="Arial" w:cs="Arial"/>
              </w:rPr>
              <w:t>AreaGroup</w:t>
            </w:r>
            <w:proofErr w:type="spellEnd"/>
          </w:p>
        </w:tc>
        <w:tc>
          <w:tcPr>
            <w:tcW w:w="2160" w:type="dxa"/>
            <w:tcMar>
              <w:top w:w="80" w:type="dxa"/>
              <w:left w:w="100" w:type="dxa"/>
              <w:bottom w:w="80" w:type="dxa"/>
              <w:right w:w="100" w:type="dxa"/>
            </w:tcMar>
          </w:tcPr>
          <w:p w14:paraId="0EAC5B3F" w14:textId="77777777" w:rsidR="003679F6" w:rsidRPr="004436A3" w:rsidRDefault="00000000">
            <w:pPr>
              <w:rPr>
                <w:rFonts w:ascii="Arial" w:hAnsi="Arial" w:cs="Arial"/>
              </w:rPr>
            </w:pPr>
            <w:proofErr w:type="spellStart"/>
            <w:r w:rsidRPr="004436A3">
              <w:rPr>
                <w:rFonts w:ascii="Arial" w:hAnsi="Arial" w:cs="Arial"/>
              </w:rPr>
              <w:t>AreaComponent</w:t>
            </w:r>
            <w:proofErr w:type="spellEnd"/>
          </w:p>
        </w:tc>
        <w:tc>
          <w:tcPr>
            <w:tcW w:w="1296" w:type="dxa"/>
            <w:tcMar>
              <w:top w:w="80" w:type="dxa"/>
              <w:left w:w="100" w:type="dxa"/>
              <w:bottom w:w="80" w:type="dxa"/>
              <w:right w:w="100" w:type="dxa"/>
            </w:tcMar>
          </w:tcPr>
          <w:p w14:paraId="0EAC5B40" w14:textId="77777777" w:rsidR="003679F6" w:rsidRPr="004436A3" w:rsidRDefault="00000000">
            <w:pPr>
              <w:rPr>
                <w:rFonts w:ascii="Arial" w:hAnsi="Arial" w:cs="Arial"/>
              </w:rPr>
            </w:pPr>
            <w:r w:rsidRPr="004436A3">
              <w:rPr>
                <w:rFonts w:ascii="Arial" w:hAnsi="Arial" w:cs="Arial"/>
              </w:rPr>
              <w:t>Composition</w:t>
            </w:r>
          </w:p>
        </w:tc>
        <w:tc>
          <w:tcPr>
            <w:tcW w:w="1296" w:type="dxa"/>
            <w:tcMar>
              <w:top w:w="80" w:type="dxa"/>
              <w:left w:w="100" w:type="dxa"/>
              <w:bottom w:w="80" w:type="dxa"/>
              <w:right w:w="100" w:type="dxa"/>
            </w:tcMar>
          </w:tcPr>
          <w:p w14:paraId="0EAC5B41" w14:textId="77777777" w:rsidR="003679F6" w:rsidRPr="004436A3" w:rsidRDefault="00000000">
            <w:pPr>
              <w:rPr>
                <w:rFonts w:ascii="Arial" w:hAnsi="Arial" w:cs="Arial"/>
              </w:rPr>
            </w:pPr>
            <w:proofErr w:type="gramStart"/>
            <w:r w:rsidRPr="004436A3">
              <w:rPr>
                <w:rFonts w:ascii="Arial" w:hAnsi="Arial" w:cs="Arial"/>
              </w:rPr>
              <w:t>1 :</w:t>
            </w:r>
            <w:proofErr w:type="gramEnd"/>
            <w:r w:rsidRPr="004436A3">
              <w:rPr>
                <w:rFonts w:ascii="Arial" w:hAnsi="Arial" w:cs="Arial"/>
              </w:rPr>
              <w:t xml:space="preserve"> </w:t>
            </w:r>
            <w:proofErr w:type="gramStart"/>
            <w:r w:rsidRPr="004436A3">
              <w:rPr>
                <w:rFonts w:ascii="Arial" w:hAnsi="Arial" w:cs="Arial"/>
              </w:rPr>
              <w:t>0..</w:t>
            </w:r>
            <w:proofErr w:type="gramEnd"/>
            <w:r w:rsidRPr="004436A3">
              <w:rPr>
                <w:rFonts w:ascii="Arial" w:hAnsi="Arial" w:cs="Arial"/>
              </w:rPr>
              <w:t>*</w:t>
            </w:r>
          </w:p>
        </w:tc>
        <w:tc>
          <w:tcPr>
            <w:tcW w:w="2735" w:type="dxa"/>
            <w:tcMar>
              <w:top w:w="80" w:type="dxa"/>
              <w:left w:w="100" w:type="dxa"/>
              <w:bottom w:w="80" w:type="dxa"/>
              <w:right w:w="100" w:type="dxa"/>
            </w:tcMar>
          </w:tcPr>
          <w:p w14:paraId="0EAC5B42" w14:textId="77777777" w:rsidR="003679F6" w:rsidRPr="004436A3" w:rsidRDefault="00000000">
            <w:pPr>
              <w:rPr>
                <w:rFonts w:ascii="Arial" w:hAnsi="Arial" w:cs="Arial"/>
              </w:rPr>
            </w:pPr>
            <w:r w:rsidRPr="004436A3">
              <w:rPr>
                <w:rFonts w:ascii="Arial" w:hAnsi="Arial" w:cs="Arial"/>
              </w:rPr>
              <w:t>A group owns its children and deletes them in its destructor</w:t>
            </w:r>
          </w:p>
        </w:tc>
      </w:tr>
      <w:tr w:rsidR="003679F6" w:rsidRPr="004436A3" w14:paraId="0EAC5B49" w14:textId="77777777">
        <w:tblPrEx>
          <w:tblCellMar>
            <w:top w:w="0" w:type="dxa"/>
            <w:bottom w:w="0" w:type="dxa"/>
          </w:tblCellMar>
        </w:tblPrEx>
        <w:tc>
          <w:tcPr>
            <w:tcW w:w="2735" w:type="dxa"/>
            <w:tcMar>
              <w:top w:w="80" w:type="dxa"/>
              <w:left w:w="100" w:type="dxa"/>
              <w:bottom w:w="80" w:type="dxa"/>
              <w:right w:w="100" w:type="dxa"/>
            </w:tcMar>
          </w:tcPr>
          <w:p w14:paraId="0EAC5B44" w14:textId="77777777" w:rsidR="003679F6" w:rsidRPr="004436A3" w:rsidRDefault="00000000">
            <w:pPr>
              <w:rPr>
                <w:rFonts w:ascii="Arial" w:hAnsi="Arial" w:cs="Arial"/>
              </w:rPr>
            </w:pPr>
            <w:proofErr w:type="spellStart"/>
            <w:r w:rsidRPr="004436A3">
              <w:rPr>
                <w:rFonts w:ascii="Arial" w:hAnsi="Arial" w:cs="Arial"/>
              </w:rPr>
              <w:t>DispatchUnitCommand</w:t>
            </w:r>
            <w:proofErr w:type="spellEnd"/>
            <w:r w:rsidRPr="004436A3">
              <w:rPr>
                <w:rFonts w:ascii="Arial" w:hAnsi="Arial" w:cs="Arial"/>
              </w:rPr>
              <w:t xml:space="preserve"> / </w:t>
            </w:r>
            <w:proofErr w:type="spellStart"/>
            <w:r w:rsidRPr="004436A3">
              <w:rPr>
                <w:rFonts w:ascii="Arial" w:hAnsi="Arial" w:cs="Arial"/>
              </w:rPr>
              <w:t>LockAreaCommand</w:t>
            </w:r>
            <w:proofErr w:type="spellEnd"/>
            <w:r w:rsidRPr="004436A3">
              <w:rPr>
                <w:rFonts w:ascii="Arial" w:hAnsi="Arial" w:cs="Arial"/>
              </w:rPr>
              <w:t xml:space="preserve"> / </w:t>
            </w:r>
            <w:proofErr w:type="spellStart"/>
            <w:r w:rsidRPr="004436A3">
              <w:rPr>
                <w:rFonts w:ascii="Arial" w:hAnsi="Arial" w:cs="Arial"/>
              </w:rPr>
              <w:lastRenderedPageBreak/>
              <w:t>IssueAlertCommand</w:t>
            </w:r>
            <w:proofErr w:type="spellEnd"/>
            <w:r w:rsidRPr="004436A3">
              <w:rPr>
                <w:rFonts w:ascii="Arial" w:hAnsi="Arial" w:cs="Arial"/>
              </w:rPr>
              <w:t xml:space="preserve"> / </w:t>
            </w:r>
            <w:proofErr w:type="spellStart"/>
            <w:r w:rsidRPr="004436A3">
              <w:rPr>
                <w:rFonts w:ascii="Arial" w:hAnsi="Arial" w:cs="Arial"/>
              </w:rPr>
              <w:t>CancelActionCommand</w:t>
            </w:r>
            <w:proofErr w:type="spellEnd"/>
          </w:p>
        </w:tc>
        <w:tc>
          <w:tcPr>
            <w:tcW w:w="2160" w:type="dxa"/>
            <w:tcMar>
              <w:top w:w="80" w:type="dxa"/>
              <w:left w:w="100" w:type="dxa"/>
              <w:bottom w:w="80" w:type="dxa"/>
              <w:right w:w="100" w:type="dxa"/>
            </w:tcMar>
          </w:tcPr>
          <w:p w14:paraId="0EAC5B45" w14:textId="77777777" w:rsidR="003679F6" w:rsidRPr="004436A3" w:rsidRDefault="00000000">
            <w:pPr>
              <w:rPr>
                <w:rFonts w:ascii="Arial" w:hAnsi="Arial" w:cs="Arial"/>
              </w:rPr>
            </w:pPr>
            <w:r w:rsidRPr="004436A3">
              <w:rPr>
                <w:rFonts w:ascii="Arial" w:hAnsi="Arial" w:cs="Arial"/>
              </w:rPr>
              <w:lastRenderedPageBreak/>
              <w:t>Command</w:t>
            </w:r>
          </w:p>
        </w:tc>
        <w:tc>
          <w:tcPr>
            <w:tcW w:w="1296" w:type="dxa"/>
            <w:tcMar>
              <w:top w:w="80" w:type="dxa"/>
              <w:left w:w="100" w:type="dxa"/>
              <w:bottom w:w="80" w:type="dxa"/>
              <w:right w:w="100" w:type="dxa"/>
            </w:tcMar>
          </w:tcPr>
          <w:p w14:paraId="0EAC5B46" w14:textId="77777777" w:rsidR="003679F6" w:rsidRPr="004436A3" w:rsidRDefault="00000000">
            <w:pPr>
              <w:rPr>
                <w:rFonts w:ascii="Arial" w:hAnsi="Arial" w:cs="Arial"/>
              </w:rPr>
            </w:pPr>
            <w:r w:rsidRPr="004436A3">
              <w:rPr>
                <w:rFonts w:ascii="Arial" w:hAnsi="Arial" w:cs="Arial"/>
              </w:rPr>
              <w:t>Generalization</w:t>
            </w:r>
          </w:p>
        </w:tc>
        <w:tc>
          <w:tcPr>
            <w:tcW w:w="1296" w:type="dxa"/>
            <w:tcMar>
              <w:top w:w="80" w:type="dxa"/>
              <w:left w:w="100" w:type="dxa"/>
              <w:bottom w:w="80" w:type="dxa"/>
              <w:right w:w="100" w:type="dxa"/>
            </w:tcMar>
          </w:tcPr>
          <w:p w14:paraId="0EAC5B47" w14:textId="77777777" w:rsidR="003679F6" w:rsidRPr="004436A3" w:rsidRDefault="00000000">
            <w:pPr>
              <w:rPr>
                <w:rFonts w:ascii="Arial" w:hAnsi="Arial" w:cs="Arial"/>
              </w:rPr>
            </w:pPr>
            <w:r w:rsidRPr="004436A3">
              <w:rPr>
                <w:rFonts w:ascii="Arial" w:hAnsi="Arial" w:cs="Arial"/>
              </w:rPr>
              <w:t>—</w:t>
            </w:r>
          </w:p>
        </w:tc>
        <w:tc>
          <w:tcPr>
            <w:tcW w:w="2735" w:type="dxa"/>
            <w:tcMar>
              <w:top w:w="80" w:type="dxa"/>
              <w:left w:w="100" w:type="dxa"/>
              <w:bottom w:w="80" w:type="dxa"/>
              <w:right w:w="100" w:type="dxa"/>
            </w:tcMar>
          </w:tcPr>
          <w:p w14:paraId="0EAC5B48" w14:textId="77777777" w:rsidR="003679F6" w:rsidRPr="004436A3" w:rsidRDefault="00000000">
            <w:pPr>
              <w:rPr>
                <w:rFonts w:ascii="Arial" w:hAnsi="Arial" w:cs="Arial"/>
              </w:rPr>
            </w:pPr>
            <w:r w:rsidRPr="004436A3">
              <w:rPr>
                <w:rFonts w:ascii="Arial" w:hAnsi="Arial" w:cs="Arial"/>
              </w:rPr>
              <w:t xml:space="preserve">Concrete commands inherit </w:t>
            </w:r>
            <w:r w:rsidRPr="004436A3">
              <w:rPr>
                <w:rFonts w:ascii="Arial" w:hAnsi="Arial" w:cs="Arial"/>
              </w:rPr>
              <w:lastRenderedPageBreak/>
              <w:t>the abstract Command</w:t>
            </w:r>
          </w:p>
        </w:tc>
      </w:tr>
      <w:tr w:rsidR="003679F6" w:rsidRPr="004436A3" w14:paraId="0EAC5B4F" w14:textId="77777777">
        <w:tblPrEx>
          <w:tblCellMar>
            <w:top w:w="0" w:type="dxa"/>
            <w:bottom w:w="0" w:type="dxa"/>
          </w:tblCellMar>
        </w:tblPrEx>
        <w:tc>
          <w:tcPr>
            <w:tcW w:w="2735" w:type="dxa"/>
            <w:tcMar>
              <w:top w:w="80" w:type="dxa"/>
              <w:left w:w="100" w:type="dxa"/>
              <w:bottom w:w="80" w:type="dxa"/>
              <w:right w:w="100" w:type="dxa"/>
            </w:tcMar>
          </w:tcPr>
          <w:p w14:paraId="0EAC5B4A" w14:textId="77777777" w:rsidR="003679F6" w:rsidRPr="004436A3" w:rsidRDefault="00000000">
            <w:pPr>
              <w:rPr>
                <w:rFonts w:ascii="Arial" w:hAnsi="Arial" w:cs="Arial"/>
              </w:rPr>
            </w:pPr>
            <w:proofErr w:type="spellStart"/>
            <w:r w:rsidRPr="004436A3">
              <w:rPr>
                <w:rFonts w:ascii="Arial" w:hAnsi="Arial" w:cs="Arial"/>
              </w:rPr>
              <w:lastRenderedPageBreak/>
              <w:t>OperatorConsole</w:t>
            </w:r>
            <w:proofErr w:type="spellEnd"/>
          </w:p>
        </w:tc>
        <w:tc>
          <w:tcPr>
            <w:tcW w:w="2160" w:type="dxa"/>
            <w:tcMar>
              <w:top w:w="80" w:type="dxa"/>
              <w:left w:w="100" w:type="dxa"/>
              <w:bottom w:w="80" w:type="dxa"/>
              <w:right w:w="100" w:type="dxa"/>
            </w:tcMar>
          </w:tcPr>
          <w:p w14:paraId="0EAC5B4B" w14:textId="77777777" w:rsidR="003679F6" w:rsidRPr="004436A3" w:rsidRDefault="00000000">
            <w:pPr>
              <w:rPr>
                <w:rFonts w:ascii="Arial" w:hAnsi="Arial" w:cs="Arial"/>
              </w:rPr>
            </w:pPr>
            <w:r w:rsidRPr="004436A3">
              <w:rPr>
                <w:rFonts w:ascii="Arial" w:hAnsi="Arial" w:cs="Arial"/>
              </w:rPr>
              <w:t>Command</w:t>
            </w:r>
          </w:p>
        </w:tc>
        <w:tc>
          <w:tcPr>
            <w:tcW w:w="1296" w:type="dxa"/>
            <w:tcMar>
              <w:top w:w="80" w:type="dxa"/>
              <w:left w:w="100" w:type="dxa"/>
              <w:bottom w:w="80" w:type="dxa"/>
              <w:right w:w="100" w:type="dxa"/>
            </w:tcMar>
          </w:tcPr>
          <w:p w14:paraId="0EAC5B4C" w14:textId="77777777" w:rsidR="003679F6" w:rsidRPr="004436A3" w:rsidRDefault="00000000">
            <w:pPr>
              <w:rPr>
                <w:rFonts w:ascii="Arial" w:hAnsi="Arial" w:cs="Arial"/>
              </w:rPr>
            </w:pPr>
            <w:r w:rsidRPr="004436A3">
              <w:rPr>
                <w:rFonts w:ascii="Arial" w:hAnsi="Arial" w:cs="Arial"/>
              </w:rPr>
              <w:t>Composition</w:t>
            </w:r>
          </w:p>
        </w:tc>
        <w:tc>
          <w:tcPr>
            <w:tcW w:w="1296" w:type="dxa"/>
            <w:tcMar>
              <w:top w:w="80" w:type="dxa"/>
              <w:left w:w="100" w:type="dxa"/>
              <w:bottom w:w="80" w:type="dxa"/>
              <w:right w:w="100" w:type="dxa"/>
            </w:tcMar>
          </w:tcPr>
          <w:p w14:paraId="0EAC5B4D" w14:textId="77777777" w:rsidR="003679F6" w:rsidRPr="004436A3" w:rsidRDefault="00000000">
            <w:pPr>
              <w:rPr>
                <w:rFonts w:ascii="Arial" w:hAnsi="Arial" w:cs="Arial"/>
              </w:rPr>
            </w:pPr>
            <w:proofErr w:type="gramStart"/>
            <w:r w:rsidRPr="004436A3">
              <w:rPr>
                <w:rFonts w:ascii="Arial" w:hAnsi="Arial" w:cs="Arial"/>
              </w:rPr>
              <w:t>1 :</w:t>
            </w:r>
            <w:proofErr w:type="gramEnd"/>
            <w:r w:rsidRPr="004436A3">
              <w:rPr>
                <w:rFonts w:ascii="Arial" w:hAnsi="Arial" w:cs="Arial"/>
              </w:rPr>
              <w:t xml:space="preserve"> </w:t>
            </w:r>
            <w:proofErr w:type="gramStart"/>
            <w:r w:rsidRPr="004436A3">
              <w:rPr>
                <w:rFonts w:ascii="Arial" w:hAnsi="Arial" w:cs="Arial"/>
              </w:rPr>
              <w:t>0..</w:t>
            </w:r>
            <w:proofErr w:type="gramEnd"/>
            <w:r w:rsidRPr="004436A3">
              <w:rPr>
                <w:rFonts w:ascii="Arial" w:hAnsi="Arial" w:cs="Arial"/>
              </w:rPr>
              <w:t>*</w:t>
            </w:r>
          </w:p>
        </w:tc>
        <w:tc>
          <w:tcPr>
            <w:tcW w:w="2735" w:type="dxa"/>
            <w:tcMar>
              <w:top w:w="80" w:type="dxa"/>
              <w:left w:w="100" w:type="dxa"/>
              <w:bottom w:w="80" w:type="dxa"/>
              <w:right w:w="100" w:type="dxa"/>
            </w:tcMar>
          </w:tcPr>
          <w:p w14:paraId="0EAC5B4E" w14:textId="77777777" w:rsidR="003679F6" w:rsidRPr="004436A3" w:rsidRDefault="00000000">
            <w:pPr>
              <w:rPr>
                <w:rFonts w:ascii="Arial" w:hAnsi="Arial" w:cs="Arial"/>
              </w:rPr>
            </w:pPr>
            <w:r w:rsidRPr="004436A3">
              <w:rPr>
                <w:rFonts w:ascii="Arial" w:hAnsi="Arial" w:cs="Arial"/>
              </w:rPr>
              <w:t>The console owns its command history and deletes executed commands it still holds</w:t>
            </w:r>
          </w:p>
        </w:tc>
      </w:tr>
      <w:tr w:rsidR="003679F6" w:rsidRPr="004436A3" w14:paraId="0EAC5B55" w14:textId="77777777">
        <w:tblPrEx>
          <w:tblCellMar>
            <w:top w:w="0" w:type="dxa"/>
            <w:bottom w:w="0" w:type="dxa"/>
          </w:tblCellMar>
        </w:tblPrEx>
        <w:tc>
          <w:tcPr>
            <w:tcW w:w="2735" w:type="dxa"/>
            <w:tcMar>
              <w:top w:w="80" w:type="dxa"/>
              <w:left w:w="100" w:type="dxa"/>
              <w:bottom w:w="80" w:type="dxa"/>
              <w:right w:w="100" w:type="dxa"/>
            </w:tcMar>
          </w:tcPr>
          <w:p w14:paraId="0EAC5B50" w14:textId="77777777" w:rsidR="003679F6" w:rsidRPr="004436A3" w:rsidRDefault="00000000">
            <w:pPr>
              <w:rPr>
                <w:rFonts w:ascii="Arial" w:hAnsi="Arial" w:cs="Arial"/>
              </w:rPr>
            </w:pPr>
            <w:proofErr w:type="spellStart"/>
            <w:r w:rsidRPr="004436A3">
              <w:rPr>
                <w:rFonts w:ascii="Arial" w:hAnsi="Arial" w:cs="Arial"/>
              </w:rPr>
              <w:t>DispatchUnitCommand</w:t>
            </w:r>
            <w:proofErr w:type="spellEnd"/>
          </w:p>
        </w:tc>
        <w:tc>
          <w:tcPr>
            <w:tcW w:w="2160" w:type="dxa"/>
            <w:tcMar>
              <w:top w:w="80" w:type="dxa"/>
              <w:left w:w="100" w:type="dxa"/>
              <w:bottom w:w="80" w:type="dxa"/>
              <w:right w:w="100" w:type="dxa"/>
            </w:tcMar>
          </w:tcPr>
          <w:p w14:paraId="0EAC5B51" w14:textId="77777777" w:rsidR="003679F6" w:rsidRPr="004436A3" w:rsidRDefault="00000000">
            <w:pPr>
              <w:rPr>
                <w:rFonts w:ascii="Arial" w:hAnsi="Arial" w:cs="Arial"/>
              </w:rPr>
            </w:pPr>
            <w:proofErr w:type="spellStart"/>
            <w:r w:rsidRPr="004436A3">
              <w:rPr>
                <w:rFonts w:ascii="Arial" w:hAnsi="Arial" w:cs="Arial"/>
              </w:rPr>
              <w:t>ResponseUnit</w:t>
            </w:r>
            <w:proofErr w:type="spellEnd"/>
          </w:p>
        </w:tc>
        <w:tc>
          <w:tcPr>
            <w:tcW w:w="1296" w:type="dxa"/>
            <w:tcMar>
              <w:top w:w="80" w:type="dxa"/>
              <w:left w:w="100" w:type="dxa"/>
              <w:bottom w:w="80" w:type="dxa"/>
              <w:right w:w="100" w:type="dxa"/>
            </w:tcMar>
          </w:tcPr>
          <w:p w14:paraId="0EAC5B52" w14:textId="77777777" w:rsidR="003679F6" w:rsidRPr="004436A3" w:rsidRDefault="00000000">
            <w:pPr>
              <w:rPr>
                <w:rFonts w:ascii="Arial" w:hAnsi="Arial" w:cs="Arial"/>
              </w:rPr>
            </w:pPr>
            <w:r w:rsidRPr="004436A3">
              <w:rPr>
                <w:rFonts w:ascii="Arial" w:hAnsi="Arial" w:cs="Arial"/>
              </w:rPr>
              <w:t>Association</w:t>
            </w:r>
          </w:p>
        </w:tc>
        <w:tc>
          <w:tcPr>
            <w:tcW w:w="1296" w:type="dxa"/>
            <w:tcMar>
              <w:top w:w="80" w:type="dxa"/>
              <w:left w:w="100" w:type="dxa"/>
              <w:bottom w:w="80" w:type="dxa"/>
              <w:right w:w="100" w:type="dxa"/>
            </w:tcMar>
          </w:tcPr>
          <w:p w14:paraId="0EAC5B53" w14:textId="77777777" w:rsidR="003679F6" w:rsidRPr="004436A3" w:rsidRDefault="00000000">
            <w:pPr>
              <w:rPr>
                <w:rFonts w:ascii="Arial" w:hAnsi="Arial" w:cs="Arial"/>
              </w:rPr>
            </w:pPr>
            <w:proofErr w:type="gramStart"/>
            <w:r w:rsidRPr="004436A3">
              <w:rPr>
                <w:rFonts w:ascii="Arial" w:hAnsi="Arial" w:cs="Arial"/>
              </w:rPr>
              <w:t>1 :</w:t>
            </w:r>
            <w:proofErr w:type="gramEnd"/>
            <w:r w:rsidRPr="004436A3">
              <w:rPr>
                <w:rFonts w:ascii="Arial" w:hAnsi="Arial" w:cs="Arial"/>
              </w:rPr>
              <w:t xml:space="preserve"> 1</w:t>
            </w:r>
          </w:p>
        </w:tc>
        <w:tc>
          <w:tcPr>
            <w:tcW w:w="2735" w:type="dxa"/>
            <w:tcMar>
              <w:top w:w="80" w:type="dxa"/>
              <w:left w:w="100" w:type="dxa"/>
              <w:bottom w:w="80" w:type="dxa"/>
              <w:right w:w="100" w:type="dxa"/>
            </w:tcMar>
          </w:tcPr>
          <w:p w14:paraId="0EAC5B54" w14:textId="77777777" w:rsidR="003679F6" w:rsidRPr="004436A3" w:rsidRDefault="00000000">
            <w:pPr>
              <w:rPr>
                <w:rFonts w:ascii="Arial" w:hAnsi="Arial" w:cs="Arial"/>
              </w:rPr>
            </w:pPr>
            <w:r w:rsidRPr="004436A3">
              <w:rPr>
                <w:rFonts w:ascii="Arial" w:hAnsi="Arial" w:cs="Arial"/>
              </w:rPr>
              <w:t>Command holds a pointer to its receiver, not ownership</w:t>
            </w:r>
          </w:p>
        </w:tc>
      </w:tr>
      <w:tr w:rsidR="003679F6" w:rsidRPr="004436A3" w14:paraId="0EAC5B5B" w14:textId="77777777">
        <w:tblPrEx>
          <w:tblCellMar>
            <w:top w:w="0" w:type="dxa"/>
            <w:bottom w:w="0" w:type="dxa"/>
          </w:tblCellMar>
        </w:tblPrEx>
        <w:tc>
          <w:tcPr>
            <w:tcW w:w="2735" w:type="dxa"/>
            <w:tcMar>
              <w:top w:w="80" w:type="dxa"/>
              <w:left w:w="100" w:type="dxa"/>
              <w:bottom w:w="80" w:type="dxa"/>
              <w:right w:w="100" w:type="dxa"/>
            </w:tcMar>
          </w:tcPr>
          <w:p w14:paraId="0EAC5B56" w14:textId="77777777" w:rsidR="003679F6" w:rsidRPr="004436A3" w:rsidRDefault="00000000">
            <w:pPr>
              <w:rPr>
                <w:rFonts w:ascii="Arial" w:hAnsi="Arial" w:cs="Arial"/>
              </w:rPr>
            </w:pPr>
            <w:proofErr w:type="spellStart"/>
            <w:r w:rsidRPr="004436A3">
              <w:rPr>
                <w:rFonts w:ascii="Arial" w:hAnsi="Arial" w:cs="Arial"/>
              </w:rPr>
              <w:t>LockAreaCommand</w:t>
            </w:r>
            <w:proofErr w:type="spellEnd"/>
          </w:p>
        </w:tc>
        <w:tc>
          <w:tcPr>
            <w:tcW w:w="2160" w:type="dxa"/>
            <w:tcMar>
              <w:top w:w="80" w:type="dxa"/>
              <w:left w:w="100" w:type="dxa"/>
              <w:bottom w:w="80" w:type="dxa"/>
              <w:right w:w="100" w:type="dxa"/>
            </w:tcMar>
          </w:tcPr>
          <w:p w14:paraId="0EAC5B57" w14:textId="77777777" w:rsidR="003679F6" w:rsidRPr="004436A3" w:rsidRDefault="00000000">
            <w:pPr>
              <w:rPr>
                <w:rFonts w:ascii="Arial" w:hAnsi="Arial" w:cs="Arial"/>
              </w:rPr>
            </w:pPr>
            <w:proofErr w:type="spellStart"/>
            <w:r w:rsidRPr="004436A3">
              <w:rPr>
                <w:rFonts w:ascii="Arial" w:hAnsi="Arial" w:cs="Arial"/>
              </w:rPr>
              <w:t>AreaComponent</w:t>
            </w:r>
            <w:proofErr w:type="spellEnd"/>
          </w:p>
        </w:tc>
        <w:tc>
          <w:tcPr>
            <w:tcW w:w="1296" w:type="dxa"/>
            <w:tcMar>
              <w:top w:w="80" w:type="dxa"/>
              <w:left w:w="100" w:type="dxa"/>
              <w:bottom w:w="80" w:type="dxa"/>
              <w:right w:w="100" w:type="dxa"/>
            </w:tcMar>
          </w:tcPr>
          <w:p w14:paraId="0EAC5B58" w14:textId="77777777" w:rsidR="003679F6" w:rsidRPr="004436A3" w:rsidRDefault="00000000">
            <w:pPr>
              <w:rPr>
                <w:rFonts w:ascii="Arial" w:hAnsi="Arial" w:cs="Arial"/>
              </w:rPr>
            </w:pPr>
            <w:r w:rsidRPr="004436A3">
              <w:rPr>
                <w:rFonts w:ascii="Arial" w:hAnsi="Arial" w:cs="Arial"/>
              </w:rPr>
              <w:t>Association</w:t>
            </w:r>
          </w:p>
        </w:tc>
        <w:tc>
          <w:tcPr>
            <w:tcW w:w="1296" w:type="dxa"/>
            <w:tcMar>
              <w:top w:w="80" w:type="dxa"/>
              <w:left w:w="100" w:type="dxa"/>
              <w:bottom w:w="80" w:type="dxa"/>
              <w:right w:w="100" w:type="dxa"/>
            </w:tcMar>
          </w:tcPr>
          <w:p w14:paraId="0EAC5B59" w14:textId="77777777" w:rsidR="003679F6" w:rsidRPr="004436A3" w:rsidRDefault="00000000">
            <w:pPr>
              <w:rPr>
                <w:rFonts w:ascii="Arial" w:hAnsi="Arial" w:cs="Arial"/>
              </w:rPr>
            </w:pPr>
            <w:proofErr w:type="gramStart"/>
            <w:r w:rsidRPr="004436A3">
              <w:rPr>
                <w:rFonts w:ascii="Arial" w:hAnsi="Arial" w:cs="Arial"/>
              </w:rPr>
              <w:t>1 :</w:t>
            </w:r>
            <w:proofErr w:type="gramEnd"/>
            <w:r w:rsidRPr="004436A3">
              <w:rPr>
                <w:rFonts w:ascii="Arial" w:hAnsi="Arial" w:cs="Arial"/>
              </w:rPr>
              <w:t xml:space="preserve"> 1</w:t>
            </w:r>
          </w:p>
        </w:tc>
        <w:tc>
          <w:tcPr>
            <w:tcW w:w="2735" w:type="dxa"/>
            <w:tcMar>
              <w:top w:w="80" w:type="dxa"/>
              <w:left w:w="100" w:type="dxa"/>
              <w:bottom w:w="80" w:type="dxa"/>
              <w:right w:w="100" w:type="dxa"/>
            </w:tcMar>
          </w:tcPr>
          <w:p w14:paraId="0EAC5B5A" w14:textId="77777777" w:rsidR="003679F6" w:rsidRPr="004436A3" w:rsidRDefault="00000000">
            <w:pPr>
              <w:rPr>
                <w:rFonts w:ascii="Arial" w:hAnsi="Arial" w:cs="Arial"/>
              </w:rPr>
            </w:pPr>
            <w:r w:rsidRPr="004436A3">
              <w:rPr>
                <w:rFonts w:ascii="Arial" w:hAnsi="Arial" w:cs="Arial"/>
              </w:rPr>
              <w:t>Command holds a pointer to its receiver, not ownership</w:t>
            </w:r>
          </w:p>
        </w:tc>
      </w:tr>
      <w:tr w:rsidR="003679F6" w:rsidRPr="004436A3" w14:paraId="0EAC5B61" w14:textId="77777777">
        <w:tblPrEx>
          <w:tblCellMar>
            <w:top w:w="0" w:type="dxa"/>
            <w:bottom w:w="0" w:type="dxa"/>
          </w:tblCellMar>
        </w:tblPrEx>
        <w:tc>
          <w:tcPr>
            <w:tcW w:w="2735" w:type="dxa"/>
            <w:tcMar>
              <w:top w:w="80" w:type="dxa"/>
              <w:left w:w="100" w:type="dxa"/>
              <w:bottom w:w="80" w:type="dxa"/>
              <w:right w:w="100" w:type="dxa"/>
            </w:tcMar>
          </w:tcPr>
          <w:p w14:paraId="0EAC5B5C" w14:textId="77777777" w:rsidR="003679F6" w:rsidRPr="004436A3" w:rsidRDefault="00000000">
            <w:pPr>
              <w:rPr>
                <w:rFonts w:ascii="Arial" w:hAnsi="Arial" w:cs="Arial"/>
              </w:rPr>
            </w:pPr>
            <w:proofErr w:type="spellStart"/>
            <w:r w:rsidRPr="004436A3">
              <w:rPr>
                <w:rFonts w:ascii="Arial" w:hAnsi="Arial" w:cs="Arial"/>
              </w:rPr>
              <w:t>IssueAlertCommand</w:t>
            </w:r>
            <w:proofErr w:type="spellEnd"/>
          </w:p>
        </w:tc>
        <w:tc>
          <w:tcPr>
            <w:tcW w:w="2160" w:type="dxa"/>
            <w:tcMar>
              <w:top w:w="80" w:type="dxa"/>
              <w:left w:w="100" w:type="dxa"/>
              <w:bottom w:w="80" w:type="dxa"/>
              <w:right w:w="100" w:type="dxa"/>
            </w:tcMar>
          </w:tcPr>
          <w:p w14:paraId="0EAC5B5D" w14:textId="77777777" w:rsidR="003679F6" w:rsidRPr="004436A3" w:rsidRDefault="00000000">
            <w:pPr>
              <w:rPr>
                <w:rFonts w:ascii="Arial" w:hAnsi="Arial" w:cs="Arial"/>
              </w:rPr>
            </w:pPr>
            <w:proofErr w:type="spellStart"/>
            <w:r w:rsidRPr="004436A3">
              <w:rPr>
                <w:rFonts w:ascii="Arial" w:hAnsi="Arial" w:cs="Arial"/>
              </w:rPr>
              <w:t>CommunicationService</w:t>
            </w:r>
            <w:proofErr w:type="spellEnd"/>
          </w:p>
        </w:tc>
        <w:tc>
          <w:tcPr>
            <w:tcW w:w="1296" w:type="dxa"/>
            <w:tcMar>
              <w:top w:w="80" w:type="dxa"/>
              <w:left w:w="100" w:type="dxa"/>
              <w:bottom w:w="80" w:type="dxa"/>
              <w:right w:w="100" w:type="dxa"/>
            </w:tcMar>
          </w:tcPr>
          <w:p w14:paraId="0EAC5B5E" w14:textId="77777777" w:rsidR="003679F6" w:rsidRPr="004436A3" w:rsidRDefault="00000000">
            <w:pPr>
              <w:rPr>
                <w:rFonts w:ascii="Arial" w:hAnsi="Arial" w:cs="Arial"/>
              </w:rPr>
            </w:pPr>
            <w:r w:rsidRPr="004436A3">
              <w:rPr>
                <w:rFonts w:ascii="Arial" w:hAnsi="Arial" w:cs="Arial"/>
              </w:rPr>
              <w:t>Association</w:t>
            </w:r>
          </w:p>
        </w:tc>
        <w:tc>
          <w:tcPr>
            <w:tcW w:w="1296" w:type="dxa"/>
            <w:tcMar>
              <w:top w:w="80" w:type="dxa"/>
              <w:left w:w="100" w:type="dxa"/>
              <w:bottom w:w="80" w:type="dxa"/>
              <w:right w:w="100" w:type="dxa"/>
            </w:tcMar>
          </w:tcPr>
          <w:p w14:paraId="0EAC5B5F" w14:textId="77777777" w:rsidR="003679F6" w:rsidRPr="004436A3" w:rsidRDefault="00000000">
            <w:pPr>
              <w:rPr>
                <w:rFonts w:ascii="Arial" w:hAnsi="Arial" w:cs="Arial"/>
              </w:rPr>
            </w:pPr>
            <w:proofErr w:type="gramStart"/>
            <w:r w:rsidRPr="004436A3">
              <w:rPr>
                <w:rFonts w:ascii="Arial" w:hAnsi="Arial" w:cs="Arial"/>
              </w:rPr>
              <w:t>1 :</w:t>
            </w:r>
            <w:proofErr w:type="gramEnd"/>
            <w:r w:rsidRPr="004436A3">
              <w:rPr>
                <w:rFonts w:ascii="Arial" w:hAnsi="Arial" w:cs="Arial"/>
              </w:rPr>
              <w:t xml:space="preserve"> 1</w:t>
            </w:r>
          </w:p>
        </w:tc>
        <w:tc>
          <w:tcPr>
            <w:tcW w:w="2735" w:type="dxa"/>
            <w:tcMar>
              <w:top w:w="80" w:type="dxa"/>
              <w:left w:w="100" w:type="dxa"/>
              <w:bottom w:w="80" w:type="dxa"/>
              <w:right w:w="100" w:type="dxa"/>
            </w:tcMar>
          </w:tcPr>
          <w:p w14:paraId="0EAC5B60" w14:textId="77777777" w:rsidR="003679F6" w:rsidRPr="004436A3" w:rsidRDefault="00000000">
            <w:pPr>
              <w:rPr>
                <w:rFonts w:ascii="Arial" w:hAnsi="Arial" w:cs="Arial"/>
              </w:rPr>
            </w:pPr>
            <w:r w:rsidRPr="004436A3">
              <w:rPr>
                <w:rFonts w:ascii="Arial" w:hAnsi="Arial" w:cs="Arial"/>
              </w:rPr>
              <w:t>Command holds a pointer to its receiver, not ownership</w:t>
            </w:r>
          </w:p>
        </w:tc>
      </w:tr>
      <w:tr w:rsidR="003679F6" w:rsidRPr="004436A3" w14:paraId="0EAC5B67" w14:textId="77777777">
        <w:tblPrEx>
          <w:tblCellMar>
            <w:top w:w="0" w:type="dxa"/>
            <w:bottom w:w="0" w:type="dxa"/>
          </w:tblCellMar>
        </w:tblPrEx>
        <w:tc>
          <w:tcPr>
            <w:tcW w:w="2735" w:type="dxa"/>
            <w:tcMar>
              <w:top w:w="80" w:type="dxa"/>
              <w:left w:w="100" w:type="dxa"/>
              <w:bottom w:w="80" w:type="dxa"/>
              <w:right w:w="100" w:type="dxa"/>
            </w:tcMar>
          </w:tcPr>
          <w:p w14:paraId="0EAC5B62" w14:textId="77777777" w:rsidR="003679F6" w:rsidRPr="004436A3" w:rsidRDefault="00000000">
            <w:pPr>
              <w:rPr>
                <w:rFonts w:ascii="Arial" w:hAnsi="Arial" w:cs="Arial"/>
              </w:rPr>
            </w:pPr>
            <w:proofErr w:type="spellStart"/>
            <w:r w:rsidRPr="004436A3">
              <w:rPr>
                <w:rFonts w:ascii="Arial" w:hAnsi="Arial" w:cs="Arial"/>
              </w:rPr>
              <w:t>SecurityTeam</w:t>
            </w:r>
            <w:proofErr w:type="spellEnd"/>
            <w:r w:rsidRPr="004436A3">
              <w:rPr>
                <w:rFonts w:ascii="Arial" w:hAnsi="Arial" w:cs="Arial"/>
              </w:rPr>
              <w:t xml:space="preserve"> / </w:t>
            </w:r>
            <w:proofErr w:type="spellStart"/>
            <w:r w:rsidRPr="004436A3">
              <w:rPr>
                <w:rFonts w:ascii="Arial" w:hAnsi="Arial" w:cs="Arial"/>
              </w:rPr>
              <w:t>MedicalResponder</w:t>
            </w:r>
            <w:proofErr w:type="spellEnd"/>
            <w:r w:rsidRPr="004436A3">
              <w:rPr>
                <w:rFonts w:ascii="Arial" w:hAnsi="Arial" w:cs="Arial"/>
              </w:rPr>
              <w:t xml:space="preserve"> / </w:t>
            </w:r>
            <w:proofErr w:type="spellStart"/>
            <w:r w:rsidRPr="004436A3">
              <w:rPr>
                <w:rFonts w:ascii="Arial" w:hAnsi="Arial" w:cs="Arial"/>
              </w:rPr>
              <w:t>FacilitiesTeam</w:t>
            </w:r>
            <w:proofErr w:type="spellEnd"/>
            <w:r w:rsidRPr="004436A3">
              <w:rPr>
                <w:rFonts w:ascii="Arial" w:hAnsi="Arial" w:cs="Arial"/>
              </w:rPr>
              <w:t xml:space="preserve"> / </w:t>
            </w:r>
            <w:proofErr w:type="spellStart"/>
            <w:r w:rsidRPr="004436A3">
              <w:rPr>
                <w:rFonts w:ascii="Arial" w:hAnsi="Arial" w:cs="Arial"/>
              </w:rPr>
              <w:t>CommunicationService</w:t>
            </w:r>
            <w:proofErr w:type="spellEnd"/>
          </w:p>
        </w:tc>
        <w:tc>
          <w:tcPr>
            <w:tcW w:w="2160" w:type="dxa"/>
            <w:tcMar>
              <w:top w:w="80" w:type="dxa"/>
              <w:left w:w="100" w:type="dxa"/>
              <w:bottom w:w="80" w:type="dxa"/>
              <w:right w:w="100" w:type="dxa"/>
            </w:tcMar>
          </w:tcPr>
          <w:p w14:paraId="0EAC5B63" w14:textId="77777777" w:rsidR="003679F6" w:rsidRPr="004436A3" w:rsidRDefault="00000000">
            <w:pPr>
              <w:rPr>
                <w:rFonts w:ascii="Arial" w:hAnsi="Arial" w:cs="Arial"/>
              </w:rPr>
            </w:pPr>
            <w:proofErr w:type="spellStart"/>
            <w:r w:rsidRPr="004436A3">
              <w:rPr>
                <w:rFonts w:ascii="Arial" w:hAnsi="Arial" w:cs="Arial"/>
              </w:rPr>
              <w:t>ResponseUnit</w:t>
            </w:r>
            <w:proofErr w:type="spellEnd"/>
          </w:p>
        </w:tc>
        <w:tc>
          <w:tcPr>
            <w:tcW w:w="1296" w:type="dxa"/>
            <w:tcMar>
              <w:top w:w="80" w:type="dxa"/>
              <w:left w:w="100" w:type="dxa"/>
              <w:bottom w:w="80" w:type="dxa"/>
              <w:right w:w="100" w:type="dxa"/>
            </w:tcMar>
          </w:tcPr>
          <w:p w14:paraId="0EAC5B64" w14:textId="77777777" w:rsidR="003679F6" w:rsidRPr="004436A3" w:rsidRDefault="00000000">
            <w:pPr>
              <w:rPr>
                <w:rFonts w:ascii="Arial" w:hAnsi="Arial" w:cs="Arial"/>
              </w:rPr>
            </w:pPr>
            <w:r w:rsidRPr="004436A3">
              <w:rPr>
                <w:rFonts w:ascii="Arial" w:hAnsi="Arial" w:cs="Arial"/>
              </w:rPr>
              <w:t>Generalization</w:t>
            </w:r>
          </w:p>
        </w:tc>
        <w:tc>
          <w:tcPr>
            <w:tcW w:w="1296" w:type="dxa"/>
            <w:tcMar>
              <w:top w:w="80" w:type="dxa"/>
              <w:left w:w="100" w:type="dxa"/>
              <w:bottom w:w="80" w:type="dxa"/>
              <w:right w:w="100" w:type="dxa"/>
            </w:tcMar>
          </w:tcPr>
          <w:p w14:paraId="0EAC5B65" w14:textId="77777777" w:rsidR="003679F6" w:rsidRPr="004436A3" w:rsidRDefault="00000000">
            <w:pPr>
              <w:rPr>
                <w:rFonts w:ascii="Arial" w:hAnsi="Arial" w:cs="Arial"/>
              </w:rPr>
            </w:pPr>
            <w:r w:rsidRPr="004436A3">
              <w:rPr>
                <w:rFonts w:ascii="Arial" w:hAnsi="Arial" w:cs="Arial"/>
              </w:rPr>
              <w:t>—</w:t>
            </w:r>
          </w:p>
        </w:tc>
        <w:tc>
          <w:tcPr>
            <w:tcW w:w="2735" w:type="dxa"/>
            <w:tcMar>
              <w:top w:w="80" w:type="dxa"/>
              <w:left w:w="100" w:type="dxa"/>
              <w:bottom w:w="80" w:type="dxa"/>
              <w:right w:w="100" w:type="dxa"/>
            </w:tcMar>
          </w:tcPr>
          <w:p w14:paraId="0EAC5B66" w14:textId="77777777" w:rsidR="003679F6" w:rsidRPr="004436A3" w:rsidRDefault="00000000">
            <w:pPr>
              <w:rPr>
                <w:rFonts w:ascii="Arial" w:hAnsi="Arial" w:cs="Arial"/>
              </w:rPr>
            </w:pPr>
            <w:r w:rsidRPr="004436A3">
              <w:rPr>
                <w:rFonts w:ascii="Arial" w:hAnsi="Arial" w:cs="Arial"/>
              </w:rPr>
              <w:t>Concrete colleagues inherit the abstract Colleague</w:t>
            </w:r>
          </w:p>
        </w:tc>
      </w:tr>
      <w:tr w:rsidR="003679F6" w:rsidRPr="004436A3" w14:paraId="0EAC5B6D" w14:textId="77777777">
        <w:tblPrEx>
          <w:tblCellMar>
            <w:top w:w="0" w:type="dxa"/>
            <w:bottom w:w="0" w:type="dxa"/>
          </w:tblCellMar>
        </w:tblPrEx>
        <w:tc>
          <w:tcPr>
            <w:tcW w:w="2735" w:type="dxa"/>
            <w:tcMar>
              <w:top w:w="80" w:type="dxa"/>
              <w:left w:w="100" w:type="dxa"/>
              <w:bottom w:w="80" w:type="dxa"/>
              <w:right w:w="100" w:type="dxa"/>
            </w:tcMar>
          </w:tcPr>
          <w:p w14:paraId="0EAC5B68" w14:textId="77777777" w:rsidR="003679F6" w:rsidRPr="004436A3" w:rsidRDefault="00000000">
            <w:pPr>
              <w:rPr>
                <w:rFonts w:ascii="Arial" w:hAnsi="Arial" w:cs="Arial"/>
              </w:rPr>
            </w:pPr>
            <w:proofErr w:type="spellStart"/>
            <w:r w:rsidRPr="004436A3">
              <w:rPr>
                <w:rFonts w:ascii="Arial" w:hAnsi="Arial" w:cs="Arial"/>
              </w:rPr>
              <w:t>IncidentCoordinator</w:t>
            </w:r>
            <w:proofErr w:type="spellEnd"/>
          </w:p>
        </w:tc>
        <w:tc>
          <w:tcPr>
            <w:tcW w:w="2160" w:type="dxa"/>
            <w:tcMar>
              <w:top w:w="80" w:type="dxa"/>
              <w:left w:w="100" w:type="dxa"/>
              <w:bottom w:w="80" w:type="dxa"/>
              <w:right w:w="100" w:type="dxa"/>
            </w:tcMar>
          </w:tcPr>
          <w:p w14:paraId="0EAC5B69" w14:textId="77777777" w:rsidR="003679F6" w:rsidRPr="004436A3" w:rsidRDefault="00000000">
            <w:pPr>
              <w:rPr>
                <w:rFonts w:ascii="Arial" w:hAnsi="Arial" w:cs="Arial"/>
              </w:rPr>
            </w:pPr>
            <w:proofErr w:type="spellStart"/>
            <w:r w:rsidRPr="004436A3">
              <w:rPr>
                <w:rFonts w:ascii="Arial" w:hAnsi="Arial" w:cs="Arial"/>
              </w:rPr>
              <w:t>ResponseMediator</w:t>
            </w:r>
            <w:proofErr w:type="spellEnd"/>
          </w:p>
        </w:tc>
        <w:tc>
          <w:tcPr>
            <w:tcW w:w="1296" w:type="dxa"/>
            <w:tcMar>
              <w:top w:w="80" w:type="dxa"/>
              <w:left w:w="100" w:type="dxa"/>
              <w:bottom w:w="80" w:type="dxa"/>
              <w:right w:w="100" w:type="dxa"/>
            </w:tcMar>
          </w:tcPr>
          <w:p w14:paraId="0EAC5B6A" w14:textId="77777777" w:rsidR="003679F6" w:rsidRPr="004436A3" w:rsidRDefault="00000000">
            <w:pPr>
              <w:rPr>
                <w:rFonts w:ascii="Arial" w:hAnsi="Arial" w:cs="Arial"/>
              </w:rPr>
            </w:pPr>
            <w:r w:rsidRPr="004436A3">
              <w:rPr>
                <w:rFonts w:ascii="Arial" w:hAnsi="Arial" w:cs="Arial"/>
              </w:rPr>
              <w:t>Realization</w:t>
            </w:r>
          </w:p>
        </w:tc>
        <w:tc>
          <w:tcPr>
            <w:tcW w:w="1296" w:type="dxa"/>
            <w:tcMar>
              <w:top w:w="80" w:type="dxa"/>
              <w:left w:w="100" w:type="dxa"/>
              <w:bottom w:w="80" w:type="dxa"/>
              <w:right w:w="100" w:type="dxa"/>
            </w:tcMar>
          </w:tcPr>
          <w:p w14:paraId="0EAC5B6B" w14:textId="77777777" w:rsidR="003679F6" w:rsidRPr="004436A3" w:rsidRDefault="00000000">
            <w:pPr>
              <w:rPr>
                <w:rFonts w:ascii="Arial" w:hAnsi="Arial" w:cs="Arial"/>
              </w:rPr>
            </w:pPr>
            <w:r w:rsidRPr="004436A3">
              <w:rPr>
                <w:rFonts w:ascii="Arial" w:hAnsi="Arial" w:cs="Arial"/>
              </w:rPr>
              <w:t>—</w:t>
            </w:r>
          </w:p>
        </w:tc>
        <w:tc>
          <w:tcPr>
            <w:tcW w:w="2735" w:type="dxa"/>
            <w:tcMar>
              <w:top w:w="80" w:type="dxa"/>
              <w:left w:w="100" w:type="dxa"/>
              <w:bottom w:w="80" w:type="dxa"/>
              <w:right w:w="100" w:type="dxa"/>
            </w:tcMar>
          </w:tcPr>
          <w:p w14:paraId="0EAC5B6C" w14:textId="77777777" w:rsidR="003679F6" w:rsidRPr="004436A3" w:rsidRDefault="00000000">
            <w:pPr>
              <w:rPr>
                <w:rFonts w:ascii="Arial" w:hAnsi="Arial" w:cs="Arial"/>
              </w:rPr>
            </w:pPr>
            <w:r w:rsidRPr="004436A3">
              <w:rPr>
                <w:rFonts w:ascii="Arial" w:hAnsi="Arial" w:cs="Arial"/>
              </w:rPr>
              <w:t>Concrete mediator implements the Mediator interface</w:t>
            </w:r>
          </w:p>
        </w:tc>
      </w:tr>
      <w:tr w:rsidR="003679F6" w:rsidRPr="004436A3" w14:paraId="0EAC5B73" w14:textId="77777777">
        <w:tblPrEx>
          <w:tblCellMar>
            <w:top w:w="0" w:type="dxa"/>
            <w:bottom w:w="0" w:type="dxa"/>
          </w:tblCellMar>
        </w:tblPrEx>
        <w:tc>
          <w:tcPr>
            <w:tcW w:w="2735" w:type="dxa"/>
            <w:tcMar>
              <w:top w:w="80" w:type="dxa"/>
              <w:left w:w="100" w:type="dxa"/>
              <w:bottom w:w="80" w:type="dxa"/>
              <w:right w:w="100" w:type="dxa"/>
            </w:tcMar>
          </w:tcPr>
          <w:p w14:paraId="0EAC5B6E" w14:textId="77777777" w:rsidR="003679F6" w:rsidRPr="004436A3" w:rsidRDefault="00000000">
            <w:pPr>
              <w:rPr>
                <w:rFonts w:ascii="Arial" w:hAnsi="Arial" w:cs="Arial"/>
              </w:rPr>
            </w:pPr>
            <w:proofErr w:type="spellStart"/>
            <w:r w:rsidRPr="004436A3">
              <w:rPr>
                <w:rFonts w:ascii="Arial" w:hAnsi="Arial" w:cs="Arial"/>
              </w:rPr>
              <w:t>IncidentCoordinator</w:t>
            </w:r>
            <w:proofErr w:type="spellEnd"/>
          </w:p>
        </w:tc>
        <w:tc>
          <w:tcPr>
            <w:tcW w:w="2160" w:type="dxa"/>
            <w:tcMar>
              <w:top w:w="80" w:type="dxa"/>
              <w:left w:w="100" w:type="dxa"/>
              <w:bottom w:w="80" w:type="dxa"/>
              <w:right w:w="100" w:type="dxa"/>
            </w:tcMar>
          </w:tcPr>
          <w:p w14:paraId="0EAC5B6F" w14:textId="77777777" w:rsidR="003679F6" w:rsidRPr="004436A3" w:rsidRDefault="00000000">
            <w:pPr>
              <w:rPr>
                <w:rFonts w:ascii="Arial" w:hAnsi="Arial" w:cs="Arial"/>
              </w:rPr>
            </w:pPr>
            <w:proofErr w:type="spellStart"/>
            <w:r w:rsidRPr="004436A3">
              <w:rPr>
                <w:rFonts w:ascii="Arial" w:hAnsi="Arial" w:cs="Arial"/>
              </w:rPr>
              <w:t>ResponseUnit</w:t>
            </w:r>
            <w:proofErr w:type="spellEnd"/>
          </w:p>
        </w:tc>
        <w:tc>
          <w:tcPr>
            <w:tcW w:w="1296" w:type="dxa"/>
            <w:tcMar>
              <w:top w:w="80" w:type="dxa"/>
              <w:left w:w="100" w:type="dxa"/>
              <w:bottom w:w="80" w:type="dxa"/>
              <w:right w:w="100" w:type="dxa"/>
            </w:tcMar>
          </w:tcPr>
          <w:p w14:paraId="0EAC5B70" w14:textId="77777777" w:rsidR="003679F6" w:rsidRPr="004436A3" w:rsidRDefault="00000000">
            <w:pPr>
              <w:rPr>
                <w:rFonts w:ascii="Arial" w:hAnsi="Arial" w:cs="Arial"/>
              </w:rPr>
            </w:pPr>
            <w:r w:rsidRPr="004436A3">
              <w:rPr>
                <w:rFonts w:ascii="Arial" w:hAnsi="Arial" w:cs="Arial"/>
              </w:rPr>
              <w:t>Aggregation</w:t>
            </w:r>
          </w:p>
        </w:tc>
        <w:tc>
          <w:tcPr>
            <w:tcW w:w="1296" w:type="dxa"/>
            <w:tcMar>
              <w:top w:w="80" w:type="dxa"/>
              <w:left w:w="100" w:type="dxa"/>
              <w:bottom w:w="80" w:type="dxa"/>
              <w:right w:w="100" w:type="dxa"/>
            </w:tcMar>
          </w:tcPr>
          <w:p w14:paraId="0EAC5B71" w14:textId="77777777" w:rsidR="003679F6" w:rsidRPr="004436A3" w:rsidRDefault="00000000">
            <w:pPr>
              <w:rPr>
                <w:rFonts w:ascii="Arial" w:hAnsi="Arial" w:cs="Arial"/>
              </w:rPr>
            </w:pPr>
            <w:proofErr w:type="gramStart"/>
            <w:r w:rsidRPr="004436A3">
              <w:rPr>
                <w:rFonts w:ascii="Arial" w:hAnsi="Arial" w:cs="Arial"/>
              </w:rPr>
              <w:t>1 :</w:t>
            </w:r>
            <w:proofErr w:type="gramEnd"/>
            <w:r w:rsidRPr="004436A3">
              <w:rPr>
                <w:rFonts w:ascii="Arial" w:hAnsi="Arial" w:cs="Arial"/>
              </w:rPr>
              <w:t xml:space="preserve"> </w:t>
            </w:r>
            <w:proofErr w:type="gramStart"/>
            <w:r w:rsidRPr="004436A3">
              <w:rPr>
                <w:rFonts w:ascii="Arial" w:hAnsi="Arial" w:cs="Arial"/>
              </w:rPr>
              <w:t>1..</w:t>
            </w:r>
            <w:proofErr w:type="gramEnd"/>
            <w:r w:rsidRPr="004436A3">
              <w:rPr>
                <w:rFonts w:ascii="Arial" w:hAnsi="Arial" w:cs="Arial"/>
              </w:rPr>
              <w:t>*</w:t>
            </w:r>
          </w:p>
        </w:tc>
        <w:tc>
          <w:tcPr>
            <w:tcW w:w="2735" w:type="dxa"/>
            <w:tcMar>
              <w:top w:w="80" w:type="dxa"/>
              <w:left w:w="100" w:type="dxa"/>
              <w:bottom w:w="80" w:type="dxa"/>
              <w:right w:w="100" w:type="dxa"/>
            </w:tcMar>
          </w:tcPr>
          <w:p w14:paraId="0EAC5B72" w14:textId="77777777" w:rsidR="003679F6" w:rsidRPr="004436A3" w:rsidRDefault="00000000">
            <w:pPr>
              <w:rPr>
                <w:rFonts w:ascii="Arial" w:hAnsi="Arial" w:cs="Arial"/>
              </w:rPr>
            </w:pPr>
            <w:r w:rsidRPr="004436A3">
              <w:rPr>
                <w:rFonts w:ascii="Arial" w:hAnsi="Arial" w:cs="Arial"/>
              </w:rPr>
              <w:t>Coordinator references colleagues but does not own or create them</w:t>
            </w:r>
          </w:p>
        </w:tc>
      </w:tr>
      <w:tr w:rsidR="003679F6" w:rsidRPr="004436A3" w14:paraId="0EAC5B79" w14:textId="77777777">
        <w:tblPrEx>
          <w:tblCellMar>
            <w:top w:w="0" w:type="dxa"/>
            <w:bottom w:w="0" w:type="dxa"/>
          </w:tblCellMar>
        </w:tblPrEx>
        <w:tc>
          <w:tcPr>
            <w:tcW w:w="2735" w:type="dxa"/>
            <w:tcMar>
              <w:top w:w="80" w:type="dxa"/>
              <w:left w:w="100" w:type="dxa"/>
              <w:bottom w:w="80" w:type="dxa"/>
              <w:right w:w="100" w:type="dxa"/>
            </w:tcMar>
          </w:tcPr>
          <w:p w14:paraId="0EAC5B74" w14:textId="77777777" w:rsidR="003679F6" w:rsidRPr="004436A3" w:rsidRDefault="00000000">
            <w:pPr>
              <w:rPr>
                <w:rFonts w:ascii="Arial" w:hAnsi="Arial" w:cs="Arial"/>
              </w:rPr>
            </w:pPr>
            <w:proofErr w:type="spellStart"/>
            <w:r w:rsidRPr="004436A3">
              <w:rPr>
                <w:rFonts w:ascii="Arial" w:hAnsi="Arial" w:cs="Arial"/>
              </w:rPr>
              <w:t>ResponseUnit</w:t>
            </w:r>
            <w:proofErr w:type="spellEnd"/>
          </w:p>
        </w:tc>
        <w:tc>
          <w:tcPr>
            <w:tcW w:w="2160" w:type="dxa"/>
            <w:tcMar>
              <w:top w:w="80" w:type="dxa"/>
              <w:left w:w="100" w:type="dxa"/>
              <w:bottom w:w="80" w:type="dxa"/>
              <w:right w:w="100" w:type="dxa"/>
            </w:tcMar>
          </w:tcPr>
          <w:p w14:paraId="0EAC5B75" w14:textId="77777777" w:rsidR="003679F6" w:rsidRPr="004436A3" w:rsidRDefault="00000000">
            <w:pPr>
              <w:rPr>
                <w:rFonts w:ascii="Arial" w:hAnsi="Arial" w:cs="Arial"/>
              </w:rPr>
            </w:pPr>
            <w:proofErr w:type="spellStart"/>
            <w:r w:rsidRPr="004436A3">
              <w:rPr>
                <w:rFonts w:ascii="Arial" w:hAnsi="Arial" w:cs="Arial"/>
              </w:rPr>
              <w:t>ResponseMediator</w:t>
            </w:r>
            <w:proofErr w:type="spellEnd"/>
          </w:p>
        </w:tc>
        <w:tc>
          <w:tcPr>
            <w:tcW w:w="1296" w:type="dxa"/>
            <w:tcMar>
              <w:top w:w="80" w:type="dxa"/>
              <w:left w:w="100" w:type="dxa"/>
              <w:bottom w:w="80" w:type="dxa"/>
              <w:right w:w="100" w:type="dxa"/>
            </w:tcMar>
          </w:tcPr>
          <w:p w14:paraId="0EAC5B76" w14:textId="77777777" w:rsidR="003679F6" w:rsidRPr="004436A3" w:rsidRDefault="00000000">
            <w:pPr>
              <w:rPr>
                <w:rFonts w:ascii="Arial" w:hAnsi="Arial" w:cs="Arial"/>
              </w:rPr>
            </w:pPr>
            <w:r w:rsidRPr="004436A3">
              <w:rPr>
                <w:rFonts w:ascii="Arial" w:hAnsi="Arial" w:cs="Arial"/>
              </w:rPr>
              <w:t>Association</w:t>
            </w:r>
          </w:p>
        </w:tc>
        <w:tc>
          <w:tcPr>
            <w:tcW w:w="1296" w:type="dxa"/>
            <w:tcMar>
              <w:top w:w="80" w:type="dxa"/>
              <w:left w:w="100" w:type="dxa"/>
              <w:bottom w:w="80" w:type="dxa"/>
              <w:right w:w="100" w:type="dxa"/>
            </w:tcMar>
          </w:tcPr>
          <w:p w14:paraId="0EAC5B77" w14:textId="77777777" w:rsidR="003679F6" w:rsidRPr="004436A3" w:rsidRDefault="00000000">
            <w:pPr>
              <w:rPr>
                <w:rFonts w:ascii="Arial" w:hAnsi="Arial" w:cs="Arial"/>
              </w:rPr>
            </w:pPr>
            <w:proofErr w:type="gramStart"/>
            <w:r w:rsidRPr="004436A3">
              <w:rPr>
                <w:rFonts w:ascii="Arial" w:hAnsi="Arial" w:cs="Arial"/>
              </w:rPr>
              <w:t>0..*</w:t>
            </w:r>
            <w:proofErr w:type="gramEnd"/>
            <w:r w:rsidRPr="004436A3">
              <w:rPr>
                <w:rFonts w:ascii="Arial" w:hAnsi="Arial" w:cs="Arial"/>
              </w:rPr>
              <w:t xml:space="preserve"> : 1</w:t>
            </w:r>
          </w:p>
        </w:tc>
        <w:tc>
          <w:tcPr>
            <w:tcW w:w="2735" w:type="dxa"/>
            <w:tcMar>
              <w:top w:w="80" w:type="dxa"/>
              <w:left w:w="100" w:type="dxa"/>
              <w:bottom w:w="80" w:type="dxa"/>
              <w:right w:w="100" w:type="dxa"/>
            </w:tcMar>
          </w:tcPr>
          <w:p w14:paraId="0EAC5B78" w14:textId="77777777" w:rsidR="003679F6" w:rsidRPr="004436A3" w:rsidRDefault="00000000">
            <w:pPr>
              <w:rPr>
                <w:rFonts w:ascii="Arial" w:hAnsi="Arial" w:cs="Arial"/>
              </w:rPr>
            </w:pPr>
            <w:r w:rsidRPr="004436A3">
              <w:rPr>
                <w:rFonts w:ascii="Arial" w:hAnsi="Arial" w:cs="Arial"/>
              </w:rPr>
              <w:t>Every colleague holds a reference back to its mediator</w:t>
            </w:r>
          </w:p>
        </w:tc>
      </w:tr>
      <w:tr w:rsidR="003679F6" w:rsidRPr="004436A3" w14:paraId="0EAC5B7F" w14:textId="77777777">
        <w:tblPrEx>
          <w:tblCellMar>
            <w:top w:w="0" w:type="dxa"/>
            <w:bottom w:w="0" w:type="dxa"/>
          </w:tblCellMar>
        </w:tblPrEx>
        <w:tc>
          <w:tcPr>
            <w:tcW w:w="2735" w:type="dxa"/>
            <w:tcMar>
              <w:top w:w="80" w:type="dxa"/>
              <w:left w:w="100" w:type="dxa"/>
              <w:bottom w:w="80" w:type="dxa"/>
              <w:right w:w="100" w:type="dxa"/>
            </w:tcMar>
          </w:tcPr>
          <w:p w14:paraId="0EAC5B7A" w14:textId="77777777" w:rsidR="003679F6" w:rsidRPr="004436A3" w:rsidRDefault="00000000">
            <w:pPr>
              <w:rPr>
                <w:rFonts w:ascii="Arial" w:hAnsi="Arial" w:cs="Arial"/>
              </w:rPr>
            </w:pPr>
            <w:proofErr w:type="spellStart"/>
            <w:r w:rsidRPr="004436A3">
              <w:rPr>
                <w:rFonts w:ascii="Arial" w:hAnsi="Arial" w:cs="Arial"/>
              </w:rPr>
              <w:t>CityBroadcastAdapter</w:t>
            </w:r>
            <w:proofErr w:type="spellEnd"/>
          </w:p>
        </w:tc>
        <w:tc>
          <w:tcPr>
            <w:tcW w:w="2160" w:type="dxa"/>
            <w:tcMar>
              <w:top w:w="80" w:type="dxa"/>
              <w:left w:w="100" w:type="dxa"/>
              <w:bottom w:w="80" w:type="dxa"/>
              <w:right w:w="100" w:type="dxa"/>
            </w:tcMar>
          </w:tcPr>
          <w:p w14:paraId="0EAC5B7B" w14:textId="77777777" w:rsidR="003679F6" w:rsidRPr="004436A3" w:rsidRDefault="00000000">
            <w:pPr>
              <w:rPr>
                <w:rFonts w:ascii="Arial" w:hAnsi="Arial" w:cs="Arial"/>
              </w:rPr>
            </w:pPr>
            <w:proofErr w:type="spellStart"/>
            <w:r w:rsidRPr="004436A3">
              <w:rPr>
                <w:rFonts w:ascii="Arial" w:hAnsi="Arial" w:cs="Arial"/>
              </w:rPr>
              <w:t>ExternalAlertService</w:t>
            </w:r>
            <w:proofErr w:type="spellEnd"/>
          </w:p>
        </w:tc>
        <w:tc>
          <w:tcPr>
            <w:tcW w:w="1296" w:type="dxa"/>
            <w:tcMar>
              <w:top w:w="80" w:type="dxa"/>
              <w:left w:w="100" w:type="dxa"/>
              <w:bottom w:w="80" w:type="dxa"/>
              <w:right w:w="100" w:type="dxa"/>
            </w:tcMar>
          </w:tcPr>
          <w:p w14:paraId="0EAC5B7C" w14:textId="77777777" w:rsidR="003679F6" w:rsidRPr="004436A3" w:rsidRDefault="00000000">
            <w:pPr>
              <w:rPr>
                <w:rFonts w:ascii="Arial" w:hAnsi="Arial" w:cs="Arial"/>
              </w:rPr>
            </w:pPr>
            <w:r w:rsidRPr="004436A3">
              <w:rPr>
                <w:rFonts w:ascii="Arial" w:hAnsi="Arial" w:cs="Arial"/>
              </w:rPr>
              <w:t>Realization</w:t>
            </w:r>
          </w:p>
        </w:tc>
        <w:tc>
          <w:tcPr>
            <w:tcW w:w="1296" w:type="dxa"/>
            <w:tcMar>
              <w:top w:w="80" w:type="dxa"/>
              <w:left w:w="100" w:type="dxa"/>
              <w:bottom w:w="80" w:type="dxa"/>
              <w:right w:w="100" w:type="dxa"/>
            </w:tcMar>
          </w:tcPr>
          <w:p w14:paraId="0EAC5B7D" w14:textId="77777777" w:rsidR="003679F6" w:rsidRPr="004436A3" w:rsidRDefault="00000000">
            <w:pPr>
              <w:rPr>
                <w:rFonts w:ascii="Arial" w:hAnsi="Arial" w:cs="Arial"/>
              </w:rPr>
            </w:pPr>
            <w:r w:rsidRPr="004436A3">
              <w:rPr>
                <w:rFonts w:ascii="Arial" w:hAnsi="Arial" w:cs="Arial"/>
              </w:rPr>
              <w:t>—</w:t>
            </w:r>
          </w:p>
        </w:tc>
        <w:tc>
          <w:tcPr>
            <w:tcW w:w="2735" w:type="dxa"/>
            <w:tcMar>
              <w:top w:w="80" w:type="dxa"/>
              <w:left w:w="100" w:type="dxa"/>
              <w:bottom w:w="80" w:type="dxa"/>
              <w:right w:w="100" w:type="dxa"/>
            </w:tcMar>
          </w:tcPr>
          <w:p w14:paraId="0EAC5B7E" w14:textId="77777777" w:rsidR="003679F6" w:rsidRPr="004436A3" w:rsidRDefault="00000000">
            <w:pPr>
              <w:rPr>
                <w:rFonts w:ascii="Arial" w:hAnsi="Arial" w:cs="Arial"/>
              </w:rPr>
            </w:pPr>
            <w:r w:rsidRPr="004436A3">
              <w:rPr>
                <w:rFonts w:ascii="Arial" w:hAnsi="Arial" w:cs="Arial"/>
              </w:rPr>
              <w:t>Adapter implements the Target interface</w:t>
            </w:r>
          </w:p>
        </w:tc>
      </w:tr>
      <w:tr w:rsidR="003679F6" w:rsidRPr="004436A3" w14:paraId="0EAC5B85" w14:textId="77777777">
        <w:tblPrEx>
          <w:tblCellMar>
            <w:top w:w="0" w:type="dxa"/>
            <w:bottom w:w="0" w:type="dxa"/>
          </w:tblCellMar>
        </w:tblPrEx>
        <w:tc>
          <w:tcPr>
            <w:tcW w:w="2735" w:type="dxa"/>
            <w:tcMar>
              <w:top w:w="80" w:type="dxa"/>
              <w:left w:w="100" w:type="dxa"/>
              <w:bottom w:w="80" w:type="dxa"/>
              <w:right w:w="100" w:type="dxa"/>
            </w:tcMar>
          </w:tcPr>
          <w:p w14:paraId="0EAC5B80" w14:textId="77777777" w:rsidR="003679F6" w:rsidRPr="004436A3" w:rsidRDefault="00000000">
            <w:pPr>
              <w:rPr>
                <w:rFonts w:ascii="Arial" w:hAnsi="Arial" w:cs="Arial"/>
              </w:rPr>
            </w:pPr>
            <w:proofErr w:type="spellStart"/>
            <w:r w:rsidRPr="004436A3">
              <w:rPr>
                <w:rFonts w:ascii="Arial" w:hAnsi="Arial" w:cs="Arial"/>
              </w:rPr>
              <w:t>CityBroadcastAdapter</w:t>
            </w:r>
            <w:proofErr w:type="spellEnd"/>
          </w:p>
        </w:tc>
        <w:tc>
          <w:tcPr>
            <w:tcW w:w="2160" w:type="dxa"/>
            <w:tcMar>
              <w:top w:w="80" w:type="dxa"/>
              <w:left w:w="100" w:type="dxa"/>
              <w:bottom w:w="80" w:type="dxa"/>
              <w:right w:w="100" w:type="dxa"/>
            </w:tcMar>
          </w:tcPr>
          <w:p w14:paraId="0EAC5B81" w14:textId="77777777" w:rsidR="003679F6" w:rsidRPr="004436A3" w:rsidRDefault="00000000">
            <w:pPr>
              <w:rPr>
                <w:rFonts w:ascii="Arial" w:hAnsi="Arial" w:cs="Arial"/>
              </w:rPr>
            </w:pPr>
            <w:proofErr w:type="spellStart"/>
            <w:r w:rsidRPr="004436A3">
              <w:rPr>
                <w:rFonts w:ascii="Arial" w:hAnsi="Arial" w:cs="Arial"/>
              </w:rPr>
              <w:t>LegacyCityBroadcastSystem</w:t>
            </w:r>
            <w:proofErr w:type="spellEnd"/>
          </w:p>
        </w:tc>
        <w:tc>
          <w:tcPr>
            <w:tcW w:w="1296" w:type="dxa"/>
            <w:tcMar>
              <w:top w:w="80" w:type="dxa"/>
              <w:left w:w="100" w:type="dxa"/>
              <w:bottom w:w="80" w:type="dxa"/>
              <w:right w:w="100" w:type="dxa"/>
            </w:tcMar>
          </w:tcPr>
          <w:p w14:paraId="0EAC5B82" w14:textId="77777777" w:rsidR="003679F6" w:rsidRPr="004436A3" w:rsidRDefault="00000000">
            <w:pPr>
              <w:rPr>
                <w:rFonts w:ascii="Arial" w:hAnsi="Arial" w:cs="Arial"/>
              </w:rPr>
            </w:pPr>
            <w:r w:rsidRPr="004436A3">
              <w:rPr>
                <w:rFonts w:ascii="Arial" w:hAnsi="Arial" w:cs="Arial"/>
              </w:rPr>
              <w:t>Composition</w:t>
            </w:r>
          </w:p>
        </w:tc>
        <w:tc>
          <w:tcPr>
            <w:tcW w:w="1296" w:type="dxa"/>
            <w:tcMar>
              <w:top w:w="80" w:type="dxa"/>
              <w:left w:w="100" w:type="dxa"/>
              <w:bottom w:w="80" w:type="dxa"/>
              <w:right w:w="100" w:type="dxa"/>
            </w:tcMar>
          </w:tcPr>
          <w:p w14:paraId="0EAC5B83" w14:textId="77777777" w:rsidR="003679F6" w:rsidRPr="004436A3" w:rsidRDefault="00000000">
            <w:pPr>
              <w:rPr>
                <w:rFonts w:ascii="Arial" w:hAnsi="Arial" w:cs="Arial"/>
              </w:rPr>
            </w:pPr>
            <w:proofErr w:type="gramStart"/>
            <w:r w:rsidRPr="004436A3">
              <w:rPr>
                <w:rFonts w:ascii="Arial" w:hAnsi="Arial" w:cs="Arial"/>
              </w:rPr>
              <w:t>1 :</w:t>
            </w:r>
            <w:proofErr w:type="gramEnd"/>
            <w:r w:rsidRPr="004436A3">
              <w:rPr>
                <w:rFonts w:ascii="Arial" w:hAnsi="Arial" w:cs="Arial"/>
              </w:rPr>
              <w:t xml:space="preserve"> 1</w:t>
            </w:r>
          </w:p>
        </w:tc>
        <w:tc>
          <w:tcPr>
            <w:tcW w:w="2735" w:type="dxa"/>
            <w:tcMar>
              <w:top w:w="80" w:type="dxa"/>
              <w:left w:w="100" w:type="dxa"/>
              <w:bottom w:w="80" w:type="dxa"/>
              <w:right w:w="100" w:type="dxa"/>
            </w:tcMar>
          </w:tcPr>
          <w:p w14:paraId="0EAC5B84" w14:textId="77777777" w:rsidR="003679F6" w:rsidRPr="004436A3" w:rsidRDefault="00000000">
            <w:pPr>
              <w:rPr>
                <w:rFonts w:ascii="Arial" w:hAnsi="Arial" w:cs="Arial"/>
              </w:rPr>
            </w:pPr>
            <w:r w:rsidRPr="004436A3">
              <w:rPr>
                <w:rFonts w:ascii="Arial" w:hAnsi="Arial" w:cs="Arial"/>
              </w:rPr>
              <w:t xml:space="preserve">Adapter owns and creates its own </w:t>
            </w:r>
            <w:proofErr w:type="spellStart"/>
            <w:r w:rsidRPr="004436A3">
              <w:rPr>
                <w:rFonts w:ascii="Arial" w:hAnsi="Arial" w:cs="Arial"/>
              </w:rPr>
              <w:t>Adaptee</w:t>
            </w:r>
            <w:proofErr w:type="spellEnd"/>
            <w:r w:rsidRPr="004436A3">
              <w:rPr>
                <w:rFonts w:ascii="Arial" w:hAnsi="Arial" w:cs="Arial"/>
              </w:rPr>
              <w:t xml:space="preserve"> instance</w:t>
            </w:r>
          </w:p>
        </w:tc>
      </w:tr>
      <w:tr w:rsidR="003679F6" w:rsidRPr="004436A3" w14:paraId="0EAC5B8B" w14:textId="77777777">
        <w:tblPrEx>
          <w:tblCellMar>
            <w:top w:w="0" w:type="dxa"/>
            <w:bottom w:w="0" w:type="dxa"/>
          </w:tblCellMar>
        </w:tblPrEx>
        <w:tc>
          <w:tcPr>
            <w:tcW w:w="2735" w:type="dxa"/>
            <w:tcMar>
              <w:top w:w="80" w:type="dxa"/>
              <w:left w:w="100" w:type="dxa"/>
              <w:bottom w:w="80" w:type="dxa"/>
              <w:right w:w="100" w:type="dxa"/>
            </w:tcMar>
          </w:tcPr>
          <w:p w14:paraId="0EAC5B86" w14:textId="77777777" w:rsidR="003679F6" w:rsidRPr="004436A3" w:rsidRDefault="00000000">
            <w:pPr>
              <w:rPr>
                <w:rFonts w:ascii="Arial" w:hAnsi="Arial" w:cs="Arial"/>
              </w:rPr>
            </w:pPr>
            <w:proofErr w:type="spellStart"/>
            <w:r w:rsidRPr="004436A3">
              <w:rPr>
                <w:rFonts w:ascii="Arial" w:hAnsi="Arial" w:cs="Arial"/>
              </w:rPr>
              <w:t>CommunicationService</w:t>
            </w:r>
            <w:proofErr w:type="spellEnd"/>
          </w:p>
        </w:tc>
        <w:tc>
          <w:tcPr>
            <w:tcW w:w="2160" w:type="dxa"/>
            <w:tcMar>
              <w:top w:w="80" w:type="dxa"/>
              <w:left w:w="100" w:type="dxa"/>
              <w:bottom w:w="80" w:type="dxa"/>
              <w:right w:w="100" w:type="dxa"/>
            </w:tcMar>
          </w:tcPr>
          <w:p w14:paraId="0EAC5B87" w14:textId="77777777" w:rsidR="003679F6" w:rsidRPr="004436A3" w:rsidRDefault="00000000">
            <w:pPr>
              <w:rPr>
                <w:rFonts w:ascii="Arial" w:hAnsi="Arial" w:cs="Arial"/>
              </w:rPr>
            </w:pPr>
            <w:proofErr w:type="spellStart"/>
            <w:r w:rsidRPr="004436A3">
              <w:rPr>
                <w:rFonts w:ascii="Arial" w:hAnsi="Arial" w:cs="Arial"/>
              </w:rPr>
              <w:t>ExternalAlertService</w:t>
            </w:r>
            <w:proofErr w:type="spellEnd"/>
          </w:p>
        </w:tc>
        <w:tc>
          <w:tcPr>
            <w:tcW w:w="1296" w:type="dxa"/>
            <w:tcMar>
              <w:top w:w="80" w:type="dxa"/>
              <w:left w:w="100" w:type="dxa"/>
              <w:bottom w:w="80" w:type="dxa"/>
              <w:right w:w="100" w:type="dxa"/>
            </w:tcMar>
          </w:tcPr>
          <w:p w14:paraId="0EAC5B88" w14:textId="77777777" w:rsidR="003679F6" w:rsidRPr="004436A3" w:rsidRDefault="00000000">
            <w:pPr>
              <w:rPr>
                <w:rFonts w:ascii="Arial" w:hAnsi="Arial" w:cs="Arial"/>
              </w:rPr>
            </w:pPr>
            <w:r w:rsidRPr="004436A3">
              <w:rPr>
                <w:rFonts w:ascii="Arial" w:hAnsi="Arial" w:cs="Arial"/>
              </w:rPr>
              <w:t>Association</w:t>
            </w:r>
          </w:p>
        </w:tc>
        <w:tc>
          <w:tcPr>
            <w:tcW w:w="1296" w:type="dxa"/>
            <w:tcMar>
              <w:top w:w="80" w:type="dxa"/>
              <w:left w:w="100" w:type="dxa"/>
              <w:bottom w:w="80" w:type="dxa"/>
              <w:right w:w="100" w:type="dxa"/>
            </w:tcMar>
          </w:tcPr>
          <w:p w14:paraId="0EAC5B89" w14:textId="77777777" w:rsidR="003679F6" w:rsidRPr="004436A3" w:rsidRDefault="00000000">
            <w:pPr>
              <w:rPr>
                <w:rFonts w:ascii="Arial" w:hAnsi="Arial" w:cs="Arial"/>
              </w:rPr>
            </w:pPr>
            <w:proofErr w:type="gramStart"/>
            <w:r w:rsidRPr="004436A3">
              <w:rPr>
                <w:rFonts w:ascii="Arial" w:hAnsi="Arial" w:cs="Arial"/>
              </w:rPr>
              <w:t>1 :</w:t>
            </w:r>
            <w:proofErr w:type="gramEnd"/>
            <w:r w:rsidRPr="004436A3">
              <w:rPr>
                <w:rFonts w:ascii="Arial" w:hAnsi="Arial" w:cs="Arial"/>
              </w:rPr>
              <w:t xml:space="preserve"> 1</w:t>
            </w:r>
          </w:p>
        </w:tc>
        <w:tc>
          <w:tcPr>
            <w:tcW w:w="2735" w:type="dxa"/>
            <w:tcMar>
              <w:top w:w="80" w:type="dxa"/>
              <w:left w:w="100" w:type="dxa"/>
              <w:bottom w:w="80" w:type="dxa"/>
              <w:right w:w="100" w:type="dxa"/>
            </w:tcMar>
          </w:tcPr>
          <w:p w14:paraId="0EAC5B8A" w14:textId="77777777" w:rsidR="003679F6" w:rsidRPr="004436A3" w:rsidRDefault="00000000">
            <w:pPr>
              <w:rPr>
                <w:rFonts w:ascii="Arial" w:hAnsi="Arial" w:cs="Arial"/>
              </w:rPr>
            </w:pPr>
            <w:r w:rsidRPr="004436A3">
              <w:rPr>
                <w:rFonts w:ascii="Arial" w:hAnsi="Arial" w:cs="Arial"/>
              </w:rPr>
              <w:t>Colleague forwards external alerts through the Target interface</w:t>
            </w:r>
          </w:p>
        </w:tc>
      </w:tr>
      <w:tr w:rsidR="003679F6" w:rsidRPr="004436A3" w14:paraId="0EAC5B91" w14:textId="77777777">
        <w:tblPrEx>
          <w:tblCellMar>
            <w:top w:w="0" w:type="dxa"/>
            <w:bottom w:w="0" w:type="dxa"/>
          </w:tblCellMar>
        </w:tblPrEx>
        <w:tc>
          <w:tcPr>
            <w:tcW w:w="2735" w:type="dxa"/>
            <w:tcMar>
              <w:top w:w="80" w:type="dxa"/>
              <w:left w:w="100" w:type="dxa"/>
              <w:bottom w:w="80" w:type="dxa"/>
              <w:right w:w="100" w:type="dxa"/>
            </w:tcMar>
          </w:tcPr>
          <w:p w14:paraId="0EAC5B8C" w14:textId="77777777" w:rsidR="003679F6" w:rsidRPr="004436A3" w:rsidRDefault="00000000">
            <w:pPr>
              <w:rPr>
                <w:rFonts w:ascii="Arial" w:hAnsi="Arial" w:cs="Arial"/>
              </w:rPr>
            </w:pPr>
            <w:proofErr w:type="spellStart"/>
            <w:r w:rsidRPr="004436A3">
              <w:rPr>
                <w:rFonts w:ascii="Arial" w:hAnsi="Arial" w:cs="Arial"/>
              </w:rPr>
              <w:lastRenderedPageBreak/>
              <w:t>EmergencyResponseFacade</w:t>
            </w:r>
            <w:proofErr w:type="spellEnd"/>
          </w:p>
        </w:tc>
        <w:tc>
          <w:tcPr>
            <w:tcW w:w="2160" w:type="dxa"/>
            <w:tcMar>
              <w:top w:w="80" w:type="dxa"/>
              <w:left w:w="100" w:type="dxa"/>
              <w:bottom w:w="80" w:type="dxa"/>
              <w:right w:w="100" w:type="dxa"/>
            </w:tcMar>
          </w:tcPr>
          <w:p w14:paraId="0EAC5B8D" w14:textId="77777777" w:rsidR="003679F6" w:rsidRPr="004436A3" w:rsidRDefault="00000000">
            <w:pPr>
              <w:rPr>
                <w:rFonts w:ascii="Arial" w:hAnsi="Arial" w:cs="Arial"/>
              </w:rPr>
            </w:pPr>
            <w:proofErr w:type="spellStart"/>
            <w:r w:rsidRPr="004436A3">
              <w:rPr>
                <w:rFonts w:ascii="Arial" w:hAnsi="Arial" w:cs="Arial"/>
              </w:rPr>
              <w:t>AreaComponent</w:t>
            </w:r>
            <w:proofErr w:type="spellEnd"/>
          </w:p>
        </w:tc>
        <w:tc>
          <w:tcPr>
            <w:tcW w:w="1296" w:type="dxa"/>
            <w:tcMar>
              <w:top w:w="80" w:type="dxa"/>
              <w:left w:w="100" w:type="dxa"/>
              <w:bottom w:w="80" w:type="dxa"/>
              <w:right w:w="100" w:type="dxa"/>
            </w:tcMar>
          </w:tcPr>
          <w:p w14:paraId="0EAC5B8E" w14:textId="77777777" w:rsidR="003679F6" w:rsidRPr="004436A3" w:rsidRDefault="00000000">
            <w:pPr>
              <w:rPr>
                <w:rFonts w:ascii="Arial" w:hAnsi="Arial" w:cs="Arial"/>
              </w:rPr>
            </w:pPr>
            <w:r w:rsidRPr="004436A3">
              <w:rPr>
                <w:rFonts w:ascii="Arial" w:hAnsi="Arial" w:cs="Arial"/>
              </w:rPr>
              <w:t>Dependency</w:t>
            </w:r>
          </w:p>
        </w:tc>
        <w:tc>
          <w:tcPr>
            <w:tcW w:w="1296" w:type="dxa"/>
            <w:tcMar>
              <w:top w:w="80" w:type="dxa"/>
              <w:left w:w="100" w:type="dxa"/>
              <w:bottom w:w="80" w:type="dxa"/>
              <w:right w:w="100" w:type="dxa"/>
            </w:tcMar>
          </w:tcPr>
          <w:p w14:paraId="0EAC5B8F" w14:textId="77777777" w:rsidR="003679F6" w:rsidRPr="004436A3" w:rsidRDefault="00000000">
            <w:pPr>
              <w:rPr>
                <w:rFonts w:ascii="Arial" w:hAnsi="Arial" w:cs="Arial"/>
              </w:rPr>
            </w:pPr>
            <w:r w:rsidRPr="004436A3">
              <w:rPr>
                <w:rFonts w:ascii="Arial" w:hAnsi="Arial" w:cs="Arial"/>
              </w:rPr>
              <w:t>—</w:t>
            </w:r>
          </w:p>
        </w:tc>
        <w:tc>
          <w:tcPr>
            <w:tcW w:w="2735" w:type="dxa"/>
            <w:tcMar>
              <w:top w:w="80" w:type="dxa"/>
              <w:left w:w="100" w:type="dxa"/>
              <w:bottom w:w="80" w:type="dxa"/>
              <w:right w:w="100" w:type="dxa"/>
            </w:tcMar>
          </w:tcPr>
          <w:p w14:paraId="0EAC5B90" w14:textId="77777777" w:rsidR="003679F6" w:rsidRPr="004436A3" w:rsidRDefault="00000000">
            <w:pPr>
              <w:rPr>
                <w:rFonts w:ascii="Arial" w:hAnsi="Arial" w:cs="Arial"/>
              </w:rPr>
            </w:pPr>
            <w:r w:rsidRPr="004436A3">
              <w:rPr>
                <w:rFonts w:ascii="Arial" w:hAnsi="Arial" w:cs="Arial"/>
              </w:rPr>
              <w:t>Facade calls lock()/</w:t>
            </w:r>
            <w:proofErr w:type="gramStart"/>
            <w:r w:rsidRPr="004436A3">
              <w:rPr>
                <w:rFonts w:ascii="Arial" w:hAnsi="Arial" w:cs="Arial"/>
              </w:rPr>
              <w:t>unlock(</w:t>
            </w:r>
            <w:proofErr w:type="gramEnd"/>
            <w:r w:rsidRPr="004436A3">
              <w:rPr>
                <w:rFonts w:ascii="Arial" w:hAnsi="Arial" w:cs="Arial"/>
              </w:rPr>
              <w:t>) on a referenced area tree</w:t>
            </w:r>
          </w:p>
        </w:tc>
      </w:tr>
      <w:tr w:rsidR="003679F6" w:rsidRPr="004436A3" w14:paraId="0EAC5B97" w14:textId="77777777">
        <w:tblPrEx>
          <w:tblCellMar>
            <w:top w:w="0" w:type="dxa"/>
            <w:bottom w:w="0" w:type="dxa"/>
          </w:tblCellMar>
        </w:tblPrEx>
        <w:tc>
          <w:tcPr>
            <w:tcW w:w="2735" w:type="dxa"/>
            <w:tcMar>
              <w:top w:w="80" w:type="dxa"/>
              <w:left w:w="100" w:type="dxa"/>
              <w:bottom w:w="80" w:type="dxa"/>
              <w:right w:w="100" w:type="dxa"/>
            </w:tcMar>
          </w:tcPr>
          <w:p w14:paraId="0EAC5B92" w14:textId="77777777" w:rsidR="003679F6" w:rsidRPr="004436A3" w:rsidRDefault="00000000">
            <w:pPr>
              <w:rPr>
                <w:rFonts w:ascii="Arial" w:hAnsi="Arial" w:cs="Arial"/>
              </w:rPr>
            </w:pPr>
            <w:proofErr w:type="spellStart"/>
            <w:r w:rsidRPr="004436A3">
              <w:rPr>
                <w:rFonts w:ascii="Arial" w:hAnsi="Arial" w:cs="Arial"/>
              </w:rPr>
              <w:t>EmergencyResponseFacade</w:t>
            </w:r>
            <w:proofErr w:type="spellEnd"/>
          </w:p>
        </w:tc>
        <w:tc>
          <w:tcPr>
            <w:tcW w:w="2160" w:type="dxa"/>
            <w:tcMar>
              <w:top w:w="80" w:type="dxa"/>
              <w:left w:w="100" w:type="dxa"/>
              <w:bottom w:w="80" w:type="dxa"/>
              <w:right w:w="100" w:type="dxa"/>
            </w:tcMar>
          </w:tcPr>
          <w:p w14:paraId="0EAC5B93" w14:textId="77777777" w:rsidR="003679F6" w:rsidRPr="004436A3" w:rsidRDefault="00000000">
            <w:pPr>
              <w:rPr>
                <w:rFonts w:ascii="Arial" w:hAnsi="Arial" w:cs="Arial"/>
              </w:rPr>
            </w:pPr>
            <w:proofErr w:type="spellStart"/>
            <w:r w:rsidRPr="004436A3">
              <w:rPr>
                <w:rFonts w:ascii="Arial" w:hAnsi="Arial" w:cs="Arial"/>
              </w:rPr>
              <w:t>IncidentCoordinator</w:t>
            </w:r>
            <w:proofErr w:type="spellEnd"/>
          </w:p>
        </w:tc>
        <w:tc>
          <w:tcPr>
            <w:tcW w:w="1296" w:type="dxa"/>
            <w:tcMar>
              <w:top w:w="80" w:type="dxa"/>
              <w:left w:w="100" w:type="dxa"/>
              <w:bottom w:w="80" w:type="dxa"/>
              <w:right w:w="100" w:type="dxa"/>
            </w:tcMar>
          </w:tcPr>
          <w:p w14:paraId="0EAC5B94" w14:textId="77777777" w:rsidR="003679F6" w:rsidRPr="004436A3" w:rsidRDefault="00000000">
            <w:pPr>
              <w:rPr>
                <w:rFonts w:ascii="Arial" w:hAnsi="Arial" w:cs="Arial"/>
              </w:rPr>
            </w:pPr>
            <w:r w:rsidRPr="004436A3">
              <w:rPr>
                <w:rFonts w:ascii="Arial" w:hAnsi="Arial" w:cs="Arial"/>
              </w:rPr>
              <w:t>Dependency</w:t>
            </w:r>
          </w:p>
        </w:tc>
        <w:tc>
          <w:tcPr>
            <w:tcW w:w="1296" w:type="dxa"/>
            <w:tcMar>
              <w:top w:w="80" w:type="dxa"/>
              <w:left w:w="100" w:type="dxa"/>
              <w:bottom w:w="80" w:type="dxa"/>
              <w:right w:w="100" w:type="dxa"/>
            </w:tcMar>
          </w:tcPr>
          <w:p w14:paraId="0EAC5B95" w14:textId="77777777" w:rsidR="003679F6" w:rsidRPr="004436A3" w:rsidRDefault="00000000">
            <w:pPr>
              <w:rPr>
                <w:rFonts w:ascii="Arial" w:hAnsi="Arial" w:cs="Arial"/>
              </w:rPr>
            </w:pPr>
            <w:r w:rsidRPr="004436A3">
              <w:rPr>
                <w:rFonts w:ascii="Arial" w:hAnsi="Arial" w:cs="Arial"/>
              </w:rPr>
              <w:t>—</w:t>
            </w:r>
          </w:p>
        </w:tc>
        <w:tc>
          <w:tcPr>
            <w:tcW w:w="2735" w:type="dxa"/>
            <w:tcMar>
              <w:top w:w="80" w:type="dxa"/>
              <w:left w:w="100" w:type="dxa"/>
              <w:bottom w:w="80" w:type="dxa"/>
              <w:right w:w="100" w:type="dxa"/>
            </w:tcMar>
          </w:tcPr>
          <w:p w14:paraId="0EAC5B96" w14:textId="77777777" w:rsidR="003679F6" w:rsidRPr="004436A3" w:rsidRDefault="00000000">
            <w:pPr>
              <w:rPr>
                <w:rFonts w:ascii="Arial" w:hAnsi="Arial" w:cs="Arial"/>
              </w:rPr>
            </w:pPr>
            <w:r w:rsidRPr="004436A3">
              <w:rPr>
                <w:rFonts w:ascii="Arial" w:hAnsi="Arial" w:cs="Arial"/>
              </w:rPr>
              <w:t>Facade calls the mediator to dispatch response units</w:t>
            </w:r>
          </w:p>
        </w:tc>
      </w:tr>
      <w:tr w:rsidR="003679F6" w:rsidRPr="004436A3" w14:paraId="0EAC5B9D" w14:textId="77777777">
        <w:tblPrEx>
          <w:tblCellMar>
            <w:top w:w="0" w:type="dxa"/>
            <w:bottom w:w="0" w:type="dxa"/>
          </w:tblCellMar>
        </w:tblPrEx>
        <w:tc>
          <w:tcPr>
            <w:tcW w:w="2735" w:type="dxa"/>
            <w:tcMar>
              <w:top w:w="80" w:type="dxa"/>
              <w:left w:w="100" w:type="dxa"/>
              <w:bottom w:w="80" w:type="dxa"/>
              <w:right w:w="100" w:type="dxa"/>
            </w:tcMar>
          </w:tcPr>
          <w:p w14:paraId="0EAC5B98" w14:textId="77777777" w:rsidR="003679F6" w:rsidRPr="004436A3" w:rsidRDefault="00000000">
            <w:pPr>
              <w:rPr>
                <w:rFonts w:ascii="Arial" w:hAnsi="Arial" w:cs="Arial"/>
              </w:rPr>
            </w:pPr>
            <w:proofErr w:type="spellStart"/>
            <w:r w:rsidRPr="004436A3">
              <w:rPr>
                <w:rFonts w:ascii="Arial" w:hAnsi="Arial" w:cs="Arial"/>
              </w:rPr>
              <w:t>EmergencyResponseFacade</w:t>
            </w:r>
            <w:proofErr w:type="spellEnd"/>
          </w:p>
        </w:tc>
        <w:tc>
          <w:tcPr>
            <w:tcW w:w="2160" w:type="dxa"/>
            <w:tcMar>
              <w:top w:w="80" w:type="dxa"/>
              <w:left w:w="100" w:type="dxa"/>
              <w:bottom w:w="80" w:type="dxa"/>
              <w:right w:w="100" w:type="dxa"/>
            </w:tcMar>
          </w:tcPr>
          <w:p w14:paraId="0EAC5B99" w14:textId="77777777" w:rsidR="003679F6" w:rsidRPr="004436A3" w:rsidRDefault="00000000">
            <w:pPr>
              <w:rPr>
                <w:rFonts w:ascii="Arial" w:hAnsi="Arial" w:cs="Arial"/>
              </w:rPr>
            </w:pPr>
            <w:r w:rsidRPr="004436A3">
              <w:rPr>
                <w:rFonts w:ascii="Arial" w:hAnsi="Arial" w:cs="Arial"/>
              </w:rPr>
              <w:t>Incident</w:t>
            </w:r>
          </w:p>
        </w:tc>
        <w:tc>
          <w:tcPr>
            <w:tcW w:w="1296" w:type="dxa"/>
            <w:tcMar>
              <w:top w:w="80" w:type="dxa"/>
              <w:left w:w="100" w:type="dxa"/>
              <w:bottom w:w="80" w:type="dxa"/>
              <w:right w:w="100" w:type="dxa"/>
            </w:tcMar>
          </w:tcPr>
          <w:p w14:paraId="0EAC5B9A" w14:textId="77777777" w:rsidR="003679F6" w:rsidRPr="004436A3" w:rsidRDefault="00000000">
            <w:pPr>
              <w:rPr>
                <w:rFonts w:ascii="Arial" w:hAnsi="Arial" w:cs="Arial"/>
              </w:rPr>
            </w:pPr>
            <w:r w:rsidRPr="004436A3">
              <w:rPr>
                <w:rFonts w:ascii="Arial" w:hAnsi="Arial" w:cs="Arial"/>
              </w:rPr>
              <w:t>Dependency</w:t>
            </w:r>
          </w:p>
        </w:tc>
        <w:tc>
          <w:tcPr>
            <w:tcW w:w="1296" w:type="dxa"/>
            <w:tcMar>
              <w:top w:w="80" w:type="dxa"/>
              <w:left w:w="100" w:type="dxa"/>
              <w:bottom w:w="80" w:type="dxa"/>
              <w:right w:w="100" w:type="dxa"/>
            </w:tcMar>
          </w:tcPr>
          <w:p w14:paraId="0EAC5B9B" w14:textId="77777777" w:rsidR="003679F6" w:rsidRPr="004436A3" w:rsidRDefault="00000000">
            <w:pPr>
              <w:rPr>
                <w:rFonts w:ascii="Arial" w:hAnsi="Arial" w:cs="Arial"/>
              </w:rPr>
            </w:pPr>
            <w:r w:rsidRPr="004436A3">
              <w:rPr>
                <w:rFonts w:ascii="Arial" w:hAnsi="Arial" w:cs="Arial"/>
              </w:rPr>
              <w:t>—</w:t>
            </w:r>
          </w:p>
        </w:tc>
        <w:tc>
          <w:tcPr>
            <w:tcW w:w="2735" w:type="dxa"/>
            <w:tcMar>
              <w:top w:w="80" w:type="dxa"/>
              <w:left w:w="100" w:type="dxa"/>
              <w:bottom w:w="80" w:type="dxa"/>
              <w:right w:w="100" w:type="dxa"/>
            </w:tcMar>
          </w:tcPr>
          <w:p w14:paraId="0EAC5B9C" w14:textId="77777777" w:rsidR="003679F6" w:rsidRPr="004436A3" w:rsidRDefault="00000000">
            <w:pPr>
              <w:rPr>
                <w:rFonts w:ascii="Arial" w:hAnsi="Arial" w:cs="Arial"/>
              </w:rPr>
            </w:pPr>
            <w:r w:rsidRPr="004436A3">
              <w:rPr>
                <w:rFonts w:ascii="Arial" w:hAnsi="Arial" w:cs="Arial"/>
              </w:rPr>
              <w:t>Facade drives the incident through its states</w:t>
            </w:r>
          </w:p>
        </w:tc>
      </w:tr>
      <w:tr w:rsidR="003679F6" w:rsidRPr="004436A3" w14:paraId="0EAC5BA3" w14:textId="77777777">
        <w:tblPrEx>
          <w:tblCellMar>
            <w:top w:w="0" w:type="dxa"/>
            <w:bottom w:w="0" w:type="dxa"/>
          </w:tblCellMar>
        </w:tblPrEx>
        <w:tc>
          <w:tcPr>
            <w:tcW w:w="2735" w:type="dxa"/>
            <w:tcMar>
              <w:top w:w="80" w:type="dxa"/>
              <w:left w:w="100" w:type="dxa"/>
              <w:bottom w:w="80" w:type="dxa"/>
              <w:right w:w="100" w:type="dxa"/>
            </w:tcMar>
          </w:tcPr>
          <w:p w14:paraId="0EAC5B9E" w14:textId="77777777" w:rsidR="003679F6" w:rsidRPr="004436A3" w:rsidRDefault="00000000">
            <w:pPr>
              <w:rPr>
                <w:rFonts w:ascii="Arial" w:hAnsi="Arial" w:cs="Arial"/>
              </w:rPr>
            </w:pPr>
            <w:proofErr w:type="spellStart"/>
            <w:r w:rsidRPr="004436A3">
              <w:rPr>
                <w:rFonts w:ascii="Arial" w:hAnsi="Arial" w:cs="Arial"/>
              </w:rPr>
              <w:t>EmergencyResponseFacade</w:t>
            </w:r>
            <w:proofErr w:type="spellEnd"/>
          </w:p>
        </w:tc>
        <w:tc>
          <w:tcPr>
            <w:tcW w:w="2160" w:type="dxa"/>
            <w:tcMar>
              <w:top w:w="80" w:type="dxa"/>
              <w:left w:w="100" w:type="dxa"/>
              <w:bottom w:w="80" w:type="dxa"/>
              <w:right w:w="100" w:type="dxa"/>
            </w:tcMar>
          </w:tcPr>
          <w:p w14:paraId="0EAC5B9F" w14:textId="77777777" w:rsidR="003679F6" w:rsidRPr="004436A3" w:rsidRDefault="00000000">
            <w:pPr>
              <w:rPr>
                <w:rFonts w:ascii="Arial" w:hAnsi="Arial" w:cs="Arial"/>
              </w:rPr>
            </w:pPr>
            <w:proofErr w:type="spellStart"/>
            <w:r w:rsidRPr="004436A3">
              <w:rPr>
                <w:rFonts w:ascii="Arial" w:hAnsi="Arial" w:cs="Arial"/>
              </w:rPr>
              <w:t>ExternalAlertService</w:t>
            </w:r>
            <w:proofErr w:type="spellEnd"/>
          </w:p>
        </w:tc>
        <w:tc>
          <w:tcPr>
            <w:tcW w:w="1296" w:type="dxa"/>
            <w:tcMar>
              <w:top w:w="80" w:type="dxa"/>
              <w:left w:w="100" w:type="dxa"/>
              <w:bottom w:w="80" w:type="dxa"/>
              <w:right w:w="100" w:type="dxa"/>
            </w:tcMar>
          </w:tcPr>
          <w:p w14:paraId="0EAC5BA0" w14:textId="77777777" w:rsidR="003679F6" w:rsidRPr="004436A3" w:rsidRDefault="00000000">
            <w:pPr>
              <w:rPr>
                <w:rFonts w:ascii="Arial" w:hAnsi="Arial" w:cs="Arial"/>
              </w:rPr>
            </w:pPr>
            <w:r w:rsidRPr="004436A3">
              <w:rPr>
                <w:rFonts w:ascii="Arial" w:hAnsi="Arial" w:cs="Arial"/>
              </w:rPr>
              <w:t>Dependency</w:t>
            </w:r>
          </w:p>
        </w:tc>
        <w:tc>
          <w:tcPr>
            <w:tcW w:w="1296" w:type="dxa"/>
            <w:tcMar>
              <w:top w:w="80" w:type="dxa"/>
              <w:left w:w="100" w:type="dxa"/>
              <w:bottom w:w="80" w:type="dxa"/>
              <w:right w:w="100" w:type="dxa"/>
            </w:tcMar>
          </w:tcPr>
          <w:p w14:paraId="0EAC5BA1" w14:textId="77777777" w:rsidR="003679F6" w:rsidRPr="004436A3" w:rsidRDefault="00000000">
            <w:pPr>
              <w:rPr>
                <w:rFonts w:ascii="Arial" w:hAnsi="Arial" w:cs="Arial"/>
              </w:rPr>
            </w:pPr>
            <w:r w:rsidRPr="004436A3">
              <w:rPr>
                <w:rFonts w:ascii="Arial" w:hAnsi="Arial" w:cs="Arial"/>
              </w:rPr>
              <w:t>—</w:t>
            </w:r>
          </w:p>
        </w:tc>
        <w:tc>
          <w:tcPr>
            <w:tcW w:w="2735" w:type="dxa"/>
            <w:tcMar>
              <w:top w:w="80" w:type="dxa"/>
              <w:left w:w="100" w:type="dxa"/>
              <w:bottom w:w="80" w:type="dxa"/>
              <w:right w:w="100" w:type="dxa"/>
            </w:tcMar>
          </w:tcPr>
          <w:p w14:paraId="0EAC5BA2" w14:textId="77777777" w:rsidR="003679F6" w:rsidRPr="004436A3" w:rsidRDefault="00000000">
            <w:pPr>
              <w:rPr>
                <w:rFonts w:ascii="Arial" w:hAnsi="Arial" w:cs="Arial"/>
              </w:rPr>
            </w:pPr>
            <w:r w:rsidRPr="004436A3">
              <w:rPr>
                <w:rFonts w:ascii="Arial" w:hAnsi="Arial" w:cs="Arial"/>
              </w:rPr>
              <w:t>Facade sends an external alert as part of the workflow</w:t>
            </w:r>
          </w:p>
        </w:tc>
      </w:tr>
    </w:tbl>
    <w:p w14:paraId="0EAC5BA4" w14:textId="77777777" w:rsidR="003679F6" w:rsidRPr="004436A3" w:rsidRDefault="00000000">
      <w:pPr>
        <w:pStyle w:val="Heading2"/>
        <w:spacing w:before="240" w:after="120"/>
        <w:rPr>
          <w:rFonts w:ascii="Arial" w:hAnsi="Arial" w:cs="Arial"/>
        </w:rPr>
      </w:pPr>
      <w:r w:rsidRPr="004436A3">
        <w:rPr>
          <w:rFonts w:ascii="Arial" w:hAnsi="Arial" w:cs="Arial"/>
        </w:rPr>
        <w:t>Ownership summary</w:t>
      </w:r>
    </w:p>
    <w:p w14:paraId="0EAC5BA5" w14:textId="77777777" w:rsidR="003679F6" w:rsidRPr="004436A3" w:rsidRDefault="00000000">
      <w:pPr>
        <w:pStyle w:val="ListParagraph"/>
        <w:numPr>
          <w:ilvl w:val="0"/>
          <w:numId w:val="2"/>
        </w:numPr>
        <w:spacing w:after="60"/>
        <w:rPr>
          <w:rFonts w:ascii="Arial" w:hAnsi="Arial" w:cs="Arial"/>
        </w:rPr>
      </w:pPr>
      <w:r w:rsidRPr="004436A3">
        <w:rPr>
          <w:rFonts w:ascii="Arial" w:hAnsi="Arial" w:cs="Arial"/>
        </w:rPr>
        <w:t xml:space="preserve">Incident owns its current </w:t>
      </w:r>
      <w:proofErr w:type="spellStart"/>
      <w:r w:rsidRPr="004436A3">
        <w:rPr>
          <w:rFonts w:ascii="Arial" w:hAnsi="Arial" w:cs="Arial"/>
        </w:rPr>
        <w:t>IncidentState</w:t>
      </w:r>
      <w:proofErr w:type="spellEnd"/>
      <w:r w:rsidRPr="004436A3">
        <w:rPr>
          <w:rFonts w:ascii="Arial" w:hAnsi="Arial" w:cs="Arial"/>
        </w:rPr>
        <w:t xml:space="preserve"> and replaces/deletes it on every transition.</w:t>
      </w:r>
    </w:p>
    <w:p w14:paraId="0EAC5BA6" w14:textId="77777777" w:rsidR="003679F6" w:rsidRPr="004436A3" w:rsidRDefault="00000000">
      <w:pPr>
        <w:pStyle w:val="ListParagraph"/>
        <w:numPr>
          <w:ilvl w:val="0"/>
          <w:numId w:val="2"/>
        </w:numPr>
        <w:spacing w:after="60"/>
        <w:rPr>
          <w:rFonts w:ascii="Arial" w:hAnsi="Arial" w:cs="Arial"/>
        </w:rPr>
      </w:pPr>
      <w:proofErr w:type="spellStart"/>
      <w:r w:rsidRPr="004436A3">
        <w:rPr>
          <w:rFonts w:ascii="Arial" w:hAnsi="Arial" w:cs="Arial"/>
        </w:rPr>
        <w:t>AreaGroup</w:t>
      </w:r>
      <w:proofErr w:type="spellEnd"/>
      <w:r w:rsidRPr="004436A3">
        <w:rPr>
          <w:rFonts w:ascii="Arial" w:hAnsi="Arial" w:cs="Arial"/>
        </w:rPr>
        <w:t xml:space="preserve"> owns the </w:t>
      </w:r>
      <w:proofErr w:type="spellStart"/>
      <w:r w:rsidRPr="004436A3">
        <w:rPr>
          <w:rFonts w:ascii="Arial" w:hAnsi="Arial" w:cs="Arial"/>
        </w:rPr>
        <w:t>AreaComponent</w:t>
      </w:r>
      <w:proofErr w:type="spellEnd"/>
      <w:r w:rsidRPr="004436A3">
        <w:rPr>
          <w:rFonts w:ascii="Arial" w:hAnsi="Arial" w:cs="Arial"/>
        </w:rPr>
        <w:t xml:space="preserve"> children added to it and deletes them in ~</w:t>
      </w:r>
      <w:proofErr w:type="spellStart"/>
      <w:proofErr w:type="gramStart"/>
      <w:r w:rsidRPr="004436A3">
        <w:rPr>
          <w:rFonts w:ascii="Arial" w:hAnsi="Arial" w:cs="Arial"/>
        </w:rPr>
        <w:t>AreaGroup</w:t>
      </w:r>
      <w:proofErr w:type="spellEnd"/>
      <w:r w:rsidRPr="004436A3">
        <w:rPr>
          <w:rFonts w:ascii="Arial" w:hAnsi="Arial" w:cs="Arial"/>
        </w:rPr>
        <w:t>(</w:t>
      </w:r>
      <w:proofErr w:type="gramEnd"/>
      <w:r w:rsidRPr="004436A3">
        <w:rPr>
          <w:rFonts w:ascii="Arial" w:hAnsi="Arial" w:cs="Arial"/>
        </w:rPr>
        <w:t>).</w:t>
      </w:r>
    </w:p>
    <w:p w14:paraId="0EAC5BA7" w14:textId="77777777" w:rsidR="003679F6" w:rsidRPr="004436A3" w:rsidRDefault="00000000">
      <w:pPr>
        <w:pStyle w:val="ListParagraph"/>
        <w:numPr>
          <w:ilvl w:val="0"/>
          <w:numId w:val="2"/>
        </w:numPr>
        <w:spacing w:after="60"/>
        <w:rPr>
          <w:rFonts w:ascii="Arial" w:hAnsi="Arial" w:cs="Arial"/>
        </w:rPr>
      </w:pPr>
      <w:proofErr w:type="spellStart"/>
      <w:r w:rsidRPr="004436A3">
        <w:rPr>
          <w:rFonts w:ascii="Arial" w:hAnsi="Arial" w:cs="Arial"/>
        </w:rPr>
        <w:t>OperatorConsole</w:t>
      </w:r>
      <w:proofErr w:type="spellEnd"/>
      <w:r w:rsidRPr="004436A3">
        <w:rPr>
          <w:rFonts w:ascii="Arial" w:hAnsi="Arial" w:cs="Arial"/>
        </w:rPr>
        <w:t xml:space="preserve"> owns the Command objects in its history and deletes them once they are no longer needed for undo.</w:t>
      </w:r>
    </w:p>
    <w:p w14:paraId="0EAC5BA8" w14:textId="77777777" w:rsidR="003679F6" w:rsidRPr="004436A3" w:rsidRDefault="00000000">
      <w:pPr>
        <w:pStyle w:val="ListParagraph"/>
        <w:numPr>
          <w:ilvl w:val="0"/>
          <w:numId w:val="2"/>
        </w:numPr>
        <w:spacing w:after="60"/>
        <w:rPr>
          <w:rFonts w:ascii="Arial" w:hAnsi="Arial" w:cs="Arial"/>
        </w:rPr>
      </w:pPr>
      <w:proofErr w:type="spellStart"/>
      <w:r w:rsidRPr="004436A3">
        <w:rPr>
          <w:rFonts w:ascii="Arial" w:hAnsi="Arial" w:cs="Arial"/>
        </w:rPr>
        <w:t>CityBroadcastAdapter</w:t>
      </w:r>
      <w:proofErr w:type="spellEnd"/>
      <w:r w:rsidRPr="004436A3">
        <w:rPr>
          <w:rFonts w:ascii="Arial" w:hAnsi="Arial" w:cs="Arial"/>
        </w:rPr>
        <w:t xml:space="preserve"> owns its internal </w:t>
      </w:r>
      <w:proofErr w:type="spellStart"/>
      <w:r w:rsidRPr="004436A3">
        <w:rPr>
          <w:rFonts w:ascii="Arial" w:hAnsi="Arial" w:cs="Arial"/>
        </w:rPr>
        <w:t>LegacyCityBroadcastSystem</w:t>
      </w:r>
      <w:proofErr w:type="spellEnd"/>
      <w:r w:rsidRPr="004436A3">
        <w:rPr>
          <w:rFonts w:ascii="Arial" w:hAnsi="Arial" w:cs="Arial"/>
        </w:rPr>
        <w:t xml:space="preserve"> instance (created in the adapter's constructor, deleted in its destructor).</w:t>
      </w:r>
    </w:p>
    <w:p w14:paraId="0EAC5BA9" w14:textId="77777777" w:rsidR="003679F6" w:rsidRPr="004436A3" w:rsidRDefault="00000000">
      <w:pPr>
        <w:pStyle w:val="ListParagraph"/>
        <w:numPr>
          <w:ilvl w:val="0"/>
          <w:numId w:val="2"/>
        </w:numPr>
        <w:spacing w:after="60"/>
        <w:rPr>
          <w:rFonts w:ascii="Arial" w:hAnsi="Arial" w:cs="Arial"/>
        </w:rPr>
      </w:pPr>
      <w:proofErr w:type="spellStart"/>
      <w:r w:rsidRPr="004436A3">
        <w:rPr>
          <w:rFonts w:ascii="Arial" w:hAnsi="Arial" w:cs="Arial"/>
        </w:rPr>
        <w:t>IncidentCoordinator</w:t>
      </w:r>
      <w:proofErr w:type="spellEnd"/>
      <w:r w:rsidRPr="004436A3">
        <w:rPr>
          <w:rFonts w:ascii="Arial" w:hAnsi="Arial" w:cs="Arial"/>
        </w:rPr>
        <w:t xml:space="preserve"> does not own its </w:t>
      </w:r>
      <w:proofErr w:type="spellStart"/>
      <w:r w:rsidRPr="004436A3">
        <w:rPr>
          <w:rFonts w:ascii="Arial" w:hAnsi="Arial" w:cs="Arial"/>
        </w:rPr>
        <w:t>ResponseUnit</w:t>
      </w:r>
      <w:proofErr w:type="spellEnd"/>
      <w:r w:rsidRPr="004436A3">
        <w:rPr>
          <w:rFonts w:ascii="Arial" w:hAnsi="Arial" w:cs="Arial"/>
        </w:rPr>
        <w:t xml:space="preserve"> colleagues; they are created and owned by </w:t>
      </w:r>
      <w:proofErr w:type="spellStart"/>
      <w:r w:rsidRPr="004436A3">
        <w:rPr>
          <w:rFonts w:ascii="Arial" w:hAnsi="Arial" w:cs="Arial"/>
        </w:rPr>
        <w:t>CampusGuardApp</w:t>
      </w:r>
      <w:proofErr w:type="spellEnd"/>
      <w:r w:rsidRPr="004436A3">
        <w:rPr>
          <w:rFonts w:ascii="Arial" w:hAnsi="Arial" w:cs="Arial"/>
        </w:rPr>
        <w:t xml:space="preserve"> and only referenced by the mediator and by each other through the mediator.</w:t>
      </w:r>
    </w:p>
    <w:p w14:paraId="0EAC5BAA" w14:textId="77777777" w:rsidR="003679F6" w:rsidRPr="004436A3" w:rsidRDefault="00000000">
      <w:pPr>
        <w:pStyle w:val="ListParagraph"/>
        <w:numPr>
          <w:ilvl w:val="0"/>
          <w:numId w:val="2"/>
        </w:numPr>
        <w:spacing w:after="60"/>
        <w:rPr>
          <w:rFonts w:ascii="Arial" w:hAnsi="Arial" w:cs="Arial"/>
        </w:rPr>
      </w:pPr>
      <w:proofErr w:type="spellStart"/>
      <w:r w:rsidRPr="004436A3">
        <w:rPr>
          <w:rFonts w:ascii="Arial" w:hAnsi="Arial" w:cs="Arial"/>
        </w:rPr>
        <w:t>EmergencyResponseFacade</w:t>
      </w:r>
      <w:proofErr w:type="spellEnd"/>
      <w:r w:rsidRPr="004436A3">
        <w:rPr>
          <w:rFonts w:ascii="Arial" w:hAnsi="Arial" w:cs="Arial"/>
        </w:rPr>
        <w:t xml:space="preserve"> owns nothing; every subsystem object it uses is created and owned elsewhere and simply passed or referenced by the facade.</w:t>
      </w:r>
    </w:p>
    <w:p w14:paraId="0EAC5BAB" w14:textId="77777777" w:rsidR="003679F6" w:rsidRPr="004436A3" w:rsidRDefault="00000000">
      <w:pPr>
        <w:pStyle w:val="ListParagraph"/>
        <w:numPr>
          <w:ilvl w:val="0"/>
          <w:numId w:val="2"/>
        </w:numPr>
        <w:spacing w:after="60"/>
        <w:rPr>
          <w:rFonts w:ascii="Arial" w:hAnsi="Arial" w:cs="Arial"/>
        </w:rPr>
      </w:pPr>
      <w:r w:rsidRPr="004436A3">
        <w:rPr>
          <w:rFonts w:ascii="Arial" w:hAnsi="Arial" w:cs="Arial"/>
        </w:rPr>
        <w:t xml:space="preserve">Every polymorphic base class — Command, </w:t>
      </w:r>
      <w:proofErr w:type="spellStart"/>
      <w:r w:rsidRPr="004436A3">
        <w:rPr>
          <w:rFonts w:ascii="Arial" w:hAnsi="Arial" w:cs="Arial"/>
        </w:rPr>
        <w:t>IncidentState</w:t>
      </w:r>
      <w:proofErr w:type="spellEnd"/>
      <w:r w:rsidRPr="004436A3">
        <w:rPr>
          <w:rFonts w:ascii="Arial" w:hAnsi="Arial" w:cs="Arial"/>
        </w:rPr>
        <w:t xml:space="preserve">, </w:t>
      </w:r>
      <w:proofErr w:type="spellStart"/>
      <w:r w:rsidRPr="004436A3">
        <w:rPr>
          <w:rFonts w:ascii="Arial" w:hAnsi="Arial" w:cs="Arial"/>
        </w:rPr>
        <w:t>AreaComponent</w:t>
      </w:r>
      <w:proofErr w:type="spellEnd"/>
      <w:r w:rsidRPr="004436A3">
        <w:rPr>
          <w:rFonts w:ascii="Arial" w:hAnsi="Arial" w:cs="Arial"/>
        </w:rPr>
        <w:t xml:space="preserve">, </w:t>
      </w:r>
      <w:proofErr w:type="spellStart"/>
      <w:r w:rsidRPr="004436A3">
        <w:rPr>
          <w:rFonts w:ascii="Arial" w:hAnsi="Arial" w:cs="Arial"/>
        </w:rPr>
        <w:t>ResponseUnit</w:t>
      </w:r>
      <w:proofErr w:type="spellEnd"/>
      <w:r w:rsidRPr="004436A3">
        <w:rPr>
          <w:rFonts w:ascii="Arial" w:hAnsi="Arial" w:cs="Arial"/>
        </w:rPr>
        <w:t xml:space="preserve">, </w:t>
      </w:r>
      <w:proofErr w:type="spellStart"/>
      <w:r w:rsidRPr="004436A3">
        <w:rPr>
          <w:rFonts w:ascii="Arial" w:hAnsi="Arial" w:cs="Arial"/>
        </w:rPr>
        <w:t>ResponseMediator</w:t>
      </w:r>
      <w:proofErr w:type="spellEnd"/>
      <w:r w:rsidRPr="004436A3">
        <w:rPr>
          <w:rFonts w:ascii="Arial" w:hAnsi="Arial" w:cs="Arial"/>
        </w:rPr>
        <w:t xml:space="preserve">, </w:t>
      </w:r>
      <w:proofErr w:type="spellStart"/>
      <w:r w:rsidRPr="004436A3">
        <w:rPr>
          <w:rFonts w:ascii="Arial" w:hAnsi="Arial" w:cs="Arial"/>
        </w:rPr>
        <w:t>ExternalAlertService</w:t>
      </w:r>
      <w:proofErr w:type="spellEnd"/>
      <w:r w:rsidRPr="004436A3">
        <w:rPr>
          <w:rFonts w:ascii="Arial" w:hAnsi="Arial" w:cs="Arial"/>
        </w:rPr>
        <w:t xml:space="preserve"> — declares a virtual destructor so that deleting through a base pointer correctly runs the derived destructor.</w:t>
      </w:r>
    </w:p>
    <w:p w14:paraId="0EAC5BAC" w14:textId="77777777" w:rsidR="003679F6" w:rsidRPr="004436A3" w:rsidRDefault="00000000">
      <w:pPr>
        <w:pStyle w:val="Heading1"/>
        <w:spacing w:before="320" w:after="160"/>
        <w:rPr>
          <w:rFonts w:ascii="Arial" w:hAnsi="Arial" w:cs="Arial"/>
        </w:rPr>
      </w:pPr>
      <w:r w:rsidRPr="004436A3">
        <w:rPr>
          <w:rFonts w:ascii="Arial" w:hAnsi="Arial" w:cs="Arial"/>
        </w:rPr>
        <w:t>How the Six Patterns Interact</w:t>
      </w:r>
    </w:p>
    <w:p w14:paraId="0EAC5BAD" w14:textId="77777777" w:rsidR="003679F6" w:rsidRPr="004436A3" w:rsidRDefault="00000000">
      <w:pPr>
        <w:spacing w:after="160"/>
        <w:rPr>
          <w:rFonts w:ascii="Arial" w:hAnsi="Arial" w:cs="Arial"/>
        </w:rPr>
      </w:pPr>
      <w:r w:rsidRPr="004436A3">
        <w:rPr>
          <w:rFonts w:ascii="Arial" w:hAnsi="Arial" w:cs="Arial"/>
        </w:rPr>
        <w:t>The patterns are not six independent demonstrations; they meet inside one workflow:</w:t>
      </w:r>
    </w:p>
    <w:p w14:paraId="0EAC5BAE" w14:textId="77777777" w:rsidR="003679F6" w:rsidRPr="004436A3" w:rsidRDefault="00000000">
      <w:pPr>
        <w:pStyle w:val="ListParagraph"/>
        <w:numPr>
          <w:ilvl w:val="0"/>
          <w:numId w:val="2"/>
        </w:numPr>
        <w:spacing w:after="60"/>
        <w:rPr>
          <w:rFonts w:ascii="Arial" w:hAnsi="Arial" w:cs="Arial"/>
        </w:rPr>
      </w:pPr>
      <w:r w:rsidRPr="004436A3">
        <w:rPr>
          <w:rFonts w:ascii="Arial" w:hAnsi="Arial" w:cs="Arial"/>
        </w:rPr>
        <w:t xml:space="preserve">An operator action is created as a Command (e.g. </w:t>
      </w:r>
      <w:proofErr w:type="spellStart"/>
      <w:r w:rsidRPr="004436A3">
        <w:rPr>
          <w:rFonts w:ascii="Arial" w:hAnsi="Arial" w:cs="Arial"/>
        </w:rPr>
        <w:t>DispatchUnitCommand</w:t>
      </w:r>
      <w:proofErr w:type="spellEnd"/>
      <w:r w:rsidRPr="004436A3">
        <w:rPr>
          <w:rFonts w:ascii="Arial" w:hAnsi="Arial" w:cs="Arial"/>
        </w:rPr>
        <w:t xml:space="preserve">) and handed to the </w:t>
      </w:r>
      <w:proofErr w:type="spellStart"/>
      <w:r w:rsidRPr="004436A3">
        <w:rPr>
          <w:rFonts w:ascii="Arial" w:hAnsi="Arial" w:cs="Arial"/>
        </w:rPr>
        <w:t>OperatorConsole</w:t>
      </w:r>
      <w:proofErr w:type="spellEnd"/>
      <w:r w:rsidRPr="004436A3">
        <w:rPr>
          <w:rFonts w:ascii="Arial" w:hAnsi="Arial" w:cs="Arial"/>
        </w:rPr>
        <w:t xml:space="preserve"> (Invoker), which executes it against a </w:t>
      </w:r>
      <w:proofErr w:type="spellStart"/>
      <w:r w:rsidRPr="004436A3">
        <w:rPr>
          <w:rFonts w:ascii="Arial" w:hAnsi="Arial" w:cs="Arial"/>
        </w:rPr>
        <w:t>ResponseUnit</w:t>
      </w:r>
      <w:proofErr w:type="spellEnd"/>
      <w:r w:rsidRPr="004436A3">
        <w:rPr>
          <w:rFonts w:ascii="Arial" w:hAnsi="Arial" w:cs="Arial"/>
        </w:rPr>
        <w:t xml:space="preserve"> (Receiver).</w:t>
      </w:r>
    </w:p>
    <w:p w14:paraId="0EAC5BAF" w14:textId="77777777" w:rsidR="003679F6" w:rsidRPr="004436A3" w:rsidRDefault="00000000">
      <w:pPr>
        <w:pStyle w:val="ListParagraph"/>
        <w:numPr>
          <w:ilvl w:val="0"/>
          <w:numId w:val="2"/>
        </w:numPr>
        <w:spacing w:after="60"/>
        <w:rPr>
          <w:rFonts w:ascii="Arial" w:hAnsi="Arial" w:cs="Arial"/>
        </w:rPr>
      </w:pPr>
      <w:r w:rsidRPr="004436A3">
        <w:rPr>
          <w:rFonts w:ascii="Arial" w:hAnsi="Arial" w:cs="Arial"/>
        </w:rPr>
        <w:t xml:space="preserve">Executing that command changes an Incident's status by calling into its current </w:t>
      </w:r>
      <w:proofErr w:type="spellStart"/>
      <w:r w:rsidRPr="004436A3">
        <w:rPr>
          <w:rFonts w:ascii="Arial" w:hAnsi="Arial" w:cs="Arial"/>
        </w:rPr>
        <w:t>IncidentState</w:t>
      </w:r>
      <w:proofErr w:type="spellEnd"/>
      <w:r w:rsidRPr="004436A3">
        <w:rPr>
          <w:rFonts w:ascii="Arial" w:hAnsi="Arial" w:cs="Arial"/>
        </w:rPr>
        <w:t xml:space="preserve"> (State), which decides whether the transition is legal and what the new status is.</w:t>
      </w:r>
    </w:p>
    <w:p w14:paraId="0EAC5BB0" w14:textId="77777777" w:rsidR="003679F6" w:rsidRPr="004436A3" w:rsidRDefault="00000000">
      <w:pPr>
        <w:pStyle w:val="ListParagraph"/>
        <w:numPr>
          <w:ilvl w:val="0"/>
          <w:numId w:val="2"/>
        </w:numPr>
        <w:spacing w:after="60"/>
        <w:rPr>
          <w:rFonts w:ascii="Arial" w:hAnsi="Arial" w:cs="Arial"/>
        </w:rPr>
      </w:pPr>
      <w:r w:rsidRPr="004436A3">
        <w:rPr>
          <w:rFonts w:ascii="Arial" w:hAnsi="Arial" w:cs="Arial"/>
        </w:rPr>
        <w:t xml:space="preserve">Whenever a colleague's status or situation changes, it notifies the </w:t>
      </w:r>
      <w:proofErr w:type="spellStart"/>
      <w:r w:rsidRPr="004436A3">
        <w:rPr>
          <w:rFonts w:ascii="Arial" w:hAnsi="Arial" w:cs="Arial"/>
        </w:rPr>
        <w:t>IncidentCoordinator</w:t>
      </w:r>
      <w:proofErr w:type="spellEnd"/>
      <w:r w:rsidRPr="004436A3">
        <w:rPr>
          <w:rFonts w:ascii="Arial" w:hAnsi="Arial" w:cs="Arial"/>
        </w:rPr>
        <w:t xml:space="preserve"> (Mediator) rather than contacting other teams directly; the coordinator decides which other </w:t>
      </w:r>
      <w:proofErr w:type="spellStart"/>
      <w:r w:rsidRPr="004436A3">
        <w:rPr>
          <w:rFonts w:ascii="Arial" w:hAnsi="Arial" w:cs="Arial"/>
        </w:rPr>
        <w:t>ResponseUnits</w:t>
      </w:r>
      <w:proofErr w:type="spellEnd"/>
      <w:r w:rsidRPr="004436A3">
        <w:rPr>
          <w:rFonts w:ascii="Arial" w:hAnsi="Arial" w:cs="Arial"/>
        </w:rPr>
        <w:t xml:space="preserve"> or the </w:t>
      </w:r>
      <w:proofErr w:type="spellStart"/>
      <w:r w:rsidRPr="004436A3">
        <w:rPr>
          <w:rFonts w:ascii="Arial" w:hAnsi="Arial" w:cs="Arial"/>
        </w:rPr>
        <w:t>CommunicationService</w:t>
      </w:r>
      <w:proofErr w:type="spellEnd"/>
      <w:r w:rsidRPr="004436A3">
        <w:rPr>
          <w:rFonts w:ascii="Arial" w:hAnsi="Arial" w:cs="Arial"/>
        </w:rPr>
        <w:t xml:space="preserve"> must react.</w:t>
      </w:r>
    </w:p>
    <w:p w14:paraId="0EAC5BB1" w14:textId="77777777" w:rsidR="003679F6" w:rsidRPr="004436A3" w:rsidRDefault="00000000">
      <w:pPr>
        <w:pStyle w:val="ListParagraph"/>
        <w:numPr>
          <w:ilvl w:val="0"/>
          <w:numId w:val="2"/>
        </w:numPr>
        <w:spacing w:after="60"/>
        <w:rPr>
          <w:rFonts w:ascii="Arial" w:hAnsi="Arial" w:cs="Arial"/>
        </w:rPr>
      </w:pPr>
      <w:r w:rsidRPr="004436A3">
        <w:rPr>
          <w:rFonts w:ascii="Arial" w:hAnsi="Arial" w:cs="Arial"/>
        </w:rPr>
        <w:t xml:space="preserve">When an area must be secured, the command or the facade calls </w:t>
      </w:r>
      <w:proofErr w:type="gramStart"/>
      <w:r w:rsidRPr="004436A3">
        <w:rPr>
          <w:rFonts w:ascii="Arial" w:hAnsi="Arial" w:cs="Arial"/>
        </w:rPr>
        <w:t>lock(</w:t>
      </w:r>
      <w:proofErr w:type="gramEnd"/>
      <w:r w:rsidRPr="004436A3">
        <w:rPr>
          <w:rFonts w:ascii="Arial" w:hAnsi="Arial" w:cs="Arial"/>
        </w:rPr>
        <w:t xml:space="preserve">) on the relevant node of the </w:t>
      </w:r>
      <w:proofErr w:type="spellStart"/>
      <w:r w:rsidRPr="004436A3">
        <w:rPr>
          <w:rFonts w:ascii="Arial" w:hAnsi="Arial" w:cs="Arial"/>
        </w:rPr>
        <w:t>AreaComponent</w:t>
      </w:r>
      <w:proofErr w:type="spellEnd"/>
      <w:r w:rsidRPr="004436A3">
        <w:rPr>
          <w:rFonts w:ascii="Arial" w:hAnsi="Arial" w:cs="Arial"/>
        </w:rPr>
        <w:t xml:space="preserve"> tree (Composite); if that node is a whole building, the call recurses through every floor and room automatically.</w:t>
      </w:r>
    </w:p>
    <w:p w14:paraId="0EAC5BB2" w14:textId="77777777" w:rsidR="003679F6" w:rsidRPr="004436A3" w:rsidRDefault="00000000">
      <w:pPr>
        <w:pStyle w:val="ListParagraph"/>
        <w:numPr>
          <w:ilvl w:val="0"/>
          <w:numId w:val="2"/>
        </w:numPr>
        <w:spacing w:after="60"/>
        <w:rPr>
          <w:rFonts w:ascii="Arial" w:hAnsi="Arial" w:cs="Arial"/>
        </w:rPr>
      </w:pPr>
      <w:r w:rsidRPr="004436A3">
        <w:rPr>
          <w:rFonts w:ascii="Arial" w:hAnsi="Arial" w:cs="Arial"/>
        </w:rPr>
        <w:t xml:space="preserve">When an alert must leave the campus network, </w:t>
      </w:r>
      <w:proofErr w:type="spellStart"/>
      <w:r w:rsidRPr="004436A3">
        <w:rPr>
          <w:rFonts w:ascii="Arial" w:hAnsi="Arial" w:cs="Arial"/>
        </w:rPr>
        <w:t>CommunicationService</w:t>
      </w:r>
      <w:proofErr w:type="spellEnd"/>
      <w:r w:rsidRPr="004436A3">
        <w:rPr>
          <w:rFonts w:ascii="Arial" w:hAnsi="Arial" w:cs="Arial"/>
        </w:rPr>
        <w:t xml:space="preserve"> forwards it through the </w:t>
      </w:r>
      <w:proofErr w:type="spellStart"/>
      <w:r w:rsidRPr="004436A3">
        <w:rPr>
          <w:rFonts w:ascii="Arial" w:hAnsi="Arial" w:cs="Arial"/>
        </w:rPr>
        <w:t>ExternalAlertService</w:t>
      </w:r>
      <w:proofErr w:type="spellEnd"/>
      <w:r w:rsidRPr="004436A3">
        <w:rPr>
          <w:rFonts w:ascii="Arial" w:hAnsi="Arial" w:cs="Arial"/>
        </w:rPr>
        <w:t xml:space="preserve"> interface, which </w:t>
      </w:r>
      <w:proofErr w:type="spellStart"/>
      <w:r w:rsidRPr="004436A3">
        <w:rPr>
          <w:rFonts w:ascii="Arial" w:hAnsi="Arial" w:cs="Arial"/>
        </w:rPr>
        <w:t>CityBroadcastAdapter</w:t>
      </w:r>
      <w:proofErr w:type="spellEnd"/>
      <w:r w:rsidRPr="004436A3">
        <w:rPr>
          <w:rFonts w:ascii="Arial" w:hAnsi="Arial" w:cs="Arial"/>
        </w:rPr>
        <w:t xml:space="preserve"> (Adapter) translates into a call the legacy </w:t>
      </w:r>
      <w:proofErr w:type="spellStart"/>
      <w:r w:rsidRPr="004436A3">
        <w:rPr>
          <w:rFonts w:ascii="Arial" w:hAnsi="Arial" w:cs="Arial"/>
        </w:rPr>
        <w:t>LegacyCityBroadcastSystem</w:t>
      </w:r>
      <w:proofErr w:type="spellEnd"/>
      <w:r w:rsidRPr="004436A3">
        <w:rPr>
          <w:rFonts w:ascii="Arial" w:hAnsi="Arial" w:cs="Arial"/>
        </w:rPr>
        <w:t xml:space="preserve"> understands.</w:t>
      </w:r>
    </w:p>
    <w:p w14:paraId="0EAC5BB3" w14:textId="77777777" w:rsidR="003679F6" w:rsidRPr="004436A3" w:rsidRDefault="00000000">
      <w:pPr>
        <w:pStyle w:val="ListParagraph"/>
        <w:numPr>
          <w:ilvl w:val="0"/>
          <w:numId w:val="2"/>
        </w:numPr>
        <w:spacing w:after="60"/>
        <w:rPr>
          <w:rFonts w:ascii="Arial" w:hAnsi="Arial" w:cs="Arial"/>
        </w:rPr>
      </w:pPr>
      <w:proofErr w:type="spellStart"/>
      <w:r w:rsidRPr="004436A3">
        <w:rPr>
          <w:rFonts w:ascii="Arial" w:hAnsi="Arial" w:cs="Arial"/>
        </w:rPr>
        <w:lastRenderedPageBreak/>
        <w:t>EmergencyResponseFacade.initiateLockdown</w:t>
      </w:r>
      <w:proofErr w:type="spellEnd"/>
      <w:r w:rsidRPr="004436A3">
        <w:rPr>
          <w:rFonts w:ascii="Arial" w:hAnsi="Arial" w:cs="Arial"/>
        </w:rPr>
        <w:t>() ties all of this together in one call: it locks a Composite area, asks the Mediator to dispatch units, drives the Incident through its State machine, and raises an external alert through the Adapter — one facade operation coordinating four subsystem operations across four different patterns.</w:t>
      </w:r>
    </w:p>
    <w:p w14:paraId="0EAC5BB4" w14:textId="77777777" w:rsidR="003679F6" w:rsidRPr="004436A3" w:rsidRDefault="00000000">
      <w:pPr>
        <w:spacing w:after="160"/>
        <w:rPr>
          <w:rFonts w:ascii="Arial" w:hAnsi="Arial" w:cs="Arial"/>
        </w:rPr>
      </w:pPr>
      <w:r w:rsidRPr="004436A3">
        <w:rPr>
          <w:rFonts w:ascii="Arial" w:hAnsi="Arial" w:cs="Arial"/>
        </w:rPr>
        <w:t>This means a single end-to-end scenario — an incident being reported, escalated through its states, triggering a coordinated multi-team response, a building-wide lockdown, and an external broadcast — exercises all six required and chosen patterns in one coherent execution flow, satisfying the requirement that at least one scenario involve four or more patterns together.</w:t>
      </w:r>
    </w:p>
    <w:sectPr w:rsidR="003679F6" w:rsidRPr="004436A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C2D17"/>
    <w:multiLevelType w:val="hybridMultilevel"/>
    <w:tmpl w:val="46C09420"/>
    <w:lvl w:ilvl="0" w:tplc="11F2D040">
      <w:start w:val="1"/>
      <w:numFmt w:val="bullet"/>
      <w:lvlText w:val="●"/>
      <w:lvlJc w:val="left"/>
      <w:pPr>
        <w:ind w:left="720" w:hanging="360"/>
      </w:pPr>
    </w:lvl>
    <w:lvl w:ilvl="1" w:tplc="D06AF31A">
      <w:start w:val="1"/>
      <w:numFmt w:val="bullet"/>
      <w:lvlText w:val="○"/>
      <w:lvlJc w:val="left"/>
      <w:pPr>
        <w:ind w:left="1440" w:hanging="360"/>
      </w:pPr>
    </w:lvl>
    <w:lvl w:ilvl="2" w:tplc="F0B289A8">
      <w:start w:val="1"/>
      <w:numFmt w:val="bullet"/>
      <w:lvlText w:val="■"/>
      <w:lvlJc w:val="left"/>
      <w:pPr>
        <w:ind w:left="2160" w:hanging="360"/>
      </w:pPr>
    </w:lvl>
    <w:lvl w:ilvl="3" w:tplc="54906E66">
      <w:start w:val="1"/>
      <w:numFmt w:val="bullet"/>
      <w:lvlText w:val="●"/>
      <w:lvlJc w:val="left"/>
      <w:pPr>
        <w:ind w:left="2880" w:hanging="360"/>
      </w:pPr>
    </w:lvl>
    <w:lvl w:ilvl="4" w:tplc="A7A044EA">
      <w:start w:val="1"/>
      <w:numFmt w:val="bullet"/>
      <w:lvlText w:val="○"/>
      <w:lvlJc w:val="left"/>
      <w:pPr>
        <w:ind w:left="3600" w:hanging="360"/>
      </w:pPr>
    </w:lvl>
    <w:lvl w:ilvl="5" w:tplc="25BCE7AC">
      <w:start w:val="1"/>
      <w:numFmt w:val="bullet"/>
      <w:lvlText w:val="■"/>
      <w:lvlJc w:val="left"/>
      <w:pPr>
        <w:ind w:left="4320" w:hanging="360"/>
      </w:pPr>
    </w:lvl>
    <w:lvl w:ilvl="6" w:tplc="3DFE892A">
      <w:start w:val="1"/>
      <w:numFmt w:val="bullet"/>
      <w:lvlText w:val="●"/>
      <w:lvlJc w:val="left"/>
      <w:pPr>
        <w:ind w:left="5040" w:hanging="360"/>
      </w:pPr>
    </w:lvl>
    <w:lvl w:ilvl="7" w:tplc="A8264850">
      <w:start w:val="1"/>
      <w:numFmt w:val="bullet"/>
      <w:lvlText w:val="●"/>
      <w:lvlJc w:val="left"/>
      <w:pPr>
        <w:ind w:left="5760" w:hanging="360"/>
      </w:pPr>
    </w:lvl>
    <w:lvl w:ilvl="8" w:tplc="B86C95B4">
      <w:start w:val="1"/>
      <w:numFmt w:val="bullet"/>
      <w:lvlText w:val="●"/>
      <w:lvlJc w:val="left"/>
      <w:pPr>
        <w:ind w:left="6480" w:hanging="360"/>
      </w:pPr>
    </w:lvl>
  </w:abstractNum>
  <w:abstractNum w:abstractNumId="1" w15:restartNumberingAfterBreak="0">
    <w:nsid w:val="647475ED"/>
    <w:multiLevelType w:val="hybridMultilevel"/>
    <w:tmpl w:val="BAE2E70A"/>
    <w:lvl w:ilvl="0" w:tplc="0EF630FE">
      <w:start w:val="1"/>
      <w:numFmt w:val="bullet"/>
      <w:lvlText w:val="•"/>
      <w:lvlJc w:val="left"/>
      <w:pPr>
        <w:ind w:left="360" w:hanging="260"/>
      </w:pPr>
    </w:lvl>
    <w:lvl w:ilvl="1" w:tplc="033091D2">
      <w:start w:val="1"/>
      <w:numFmt w:val="bullet"/>
      <w:lvlText w:val="◦"/>
      <w:lvlJc w:val="left"/>
      <w:pPr>
        <w:ind w:left="720" w:hanging="260"/>
      </w:pPr>
    </w:lvl>
    <w:lvl w:ilvl="2" w:tplc="C082B120">
      <w:numFmt w:val="decimal"/>
      <w:lvlText w:val=""/>
      <w:lvlJc w:val="left"/>
    </w:lvl>
    <w:lvl w:ilvl="3" w:tplc="C4DE1680">
      <w:numFmt w:val="decimal"/>
      <w:lvlText w:val=""/>
      <w:lvlJc w:val="left"/>
    </w:lvl>
    <w:lvl w:ilvl="4" w:tplc="9E4400CE">
      <w:numFmt w:val="decimal"/>
      <w:lvlText w:val=""/>
      <w:lvlJc w:val="left"/>
    </w:lvl>
    <w:lvl w:ilvl="5" w:tplc="4FC46A08">
      <w:numFmt w:val="decimal"/>
      <w:lvlText w:val=""/>
      <w:lvlJc w:val="left"/>
    </w:lvl>
    <w:lvl w:ilvl="6" w:tplc="19C28D2E">
      <w:numFmt w:val="decimal"/>
      <w:lvlText w:val=""/>
      <w:lvlJc w:val="left"/>
    </w:lvl>
    <w:lvl w:ilvl="7" w:tplc="C1F8F1D2">
      <w:numFmt w:val="decimal"/>
      <w:lvlText w:val=""/>
      <w:lvlJc w:val="left"/>
    </w:lvl>
    <w:lvl w:ilvl="8" w:tplc="AB08D9F6">
      <w:numFmt w:val="decimal"/>
      <w:lvlText w:val=""/>
      <w:lvlJc w:val="left"/>
    </w:lvl>
  </w:abstractNum>
  <w:num w:numId="1" w16cid:durableId="772550550">
    <w:abstractNumId w:val="0"/>
    <w:lvlOverride w:ilvl="0">
      <w:startOverride w:val="1"/>
    </w:lvlOverride>
  </w:num>
  <w:num w:numId="2" w16cid:durableId="21402997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9F6"/>
    <w:rsid w:val="003679F6"/>
    <w:rsid w:val="004436A3"/>
    <w:rsid w:val="00472C51"/>
    <w:rsid w:val="004A49A8"/>
    <w:rsid w:val="00557A88"/>
    <w:rsid w:val="007013B9"/>
    <w:rsid w:val="00721C4B"/>
    <w:rsid w:val="00862D51"/>
    <w:rsid w:val="008E07FA"/>
    <w:rsid w:val="00A5415D"/>
    <w:rsid w:val="00D56E3D"/>
    <w:rsid w:val="00E46C78"/>
    <w:rsid w:val="00ED0A1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C5A99"/>
  <w15:docId w15:val="{518DD605-A996-4760-96FC-6C73B43A3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1766</Words>
  <Characters>10068</Characters>
  <Application>Microsoft Office Word</Application>
  <DocSecurity>0</DocSecurity>
  <Lines>83</Lines>
  <Paragraphs>23</Paragraphs>
  <ScaleCrop>false</ScaleCrop>
  <Company/>
  <LinksUpToDate>false</LinksUpToDate>
  <CharactersWithSpaces>11811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Zander Schoeman</cp:lastModifiedBy>
  <cp:revision>13</cp:revision>
  <dcterms:created xsi:type="dcterms:W3CDTF">2026-09-21T12:15:00Z</dcterms:created>
  <dcterms:modified xsi:type="dcterms:W3CDTF">2026-09-21T12:28:00Z</dcterms:modified>
</cp:coreProperties>
</file>