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485C0" w14:textId="7763475A" w:rsidR="00E12C46" w:rsidRPr="00896E19" w:rsidRDefault="00A2587F">
      <w:pPr>
        <w:rPr>
          <w:rFonts w:ascii="Century Gothic" w:hAnsi="Century Gothic"/>
          <w:sz w:val="28"/>
          <w:szCs w:val="24"/>
          <w:lang w:val="fr-CA"/>
        </w:rPr>
      </w:pPr>
      <w:r w:rsidRPr="00896E19">
        <w:rPr>
          <w:rFonts w:ascii="Century Gothic" w:hAnsi="Century Gothic"/>
          <w:sz w:val="28"/>
          <w:szCs w:val="24"/>
          <w:lang w:val="fr-CA"/>
        </w:rPr>
        <w:t>Chloé Constantineau – 1720146</w:t>
      </w:r>
    </w:p>
    <w:p w14:paraId="570E93E4" w14:textId="77777777" w:rsidR="00896E19" w:rsidRDefault="00A2587F" w:rsidP="00896E19">
      <w:pPr>
        <w:rPr>
          <w:rFonts w:ascii="Century Gothic" w:hAnsi="Century Gothic"/>
          <w:sz w:val="28"/>
          <w:szCs w:val="24"/>
          <w:lang w:val="fr-CA"/>
        </w:rPr>
      </w:pPr>
      <w:r w:rsidRPr="00896E19">
        <w:rPr>
          <w:rFonts w:ascii="Century Gothic" w:hAnsi="Century Gothic"/>
          <w:sz w:val="28"/>
          <w:szCs w:val="24"/>
          <w:lang w:val="fr-CA"/>
        </w:rPr>
        <w:t xml:space="preserve">Véronique Demers </w:t>
      </w:r>
      <w:r w:rsidR="0068555D" w:rsidRPr="00896E19">
        <w:rPr>
          <w:rFonts w:ascii="Century Gothic" w:hAnsi="Century Gothic"/>
          <w:sz w:val="28"/>
          <w:szCs w:val="24"/>
          <w:lang w:val="fr-CA"/>
        </w:rPr>
        <w:t>–</w:t>
      </w:r>
      <w:r w:rsidR="00896E19">
        <w:rPr>
          <w:rFonts w:ascii="Century Gothic" w:hAnsi="Century Gothic"/>
          <w:sz w:val="28"/>
          <w:szCs w:val="24"/>
          <w:lang w:val="fr-CA"/>
        </w:rPr>
        <w:t xml:space="preserve"> 1783901</w:t>
      </w:r>
    </w:p>
    <w:p w14:paraId="699E96AC" w14:textId="1B7981D5" w:rsidR="0068555D" w:rsidRPr="00896E19" w:rsidRDefault="00896E19" w:rsidP="00896E19">
      <w:pPr>
        <w:rPr>
          <w:rFonts w:ascii="Century Gothic" w:hAnsi="Century Gothic" w:cs="Segoe UI"/>
          <w:color w:val="000000"/>
          <w:sz w:val="28"/>
          <w:szCs w:val="24"/>
          <w:shd w:val="clear" w:color="auto" w:fill="F1F0F0"/>
          <w:lang w:val="fr-CA"/>
        </w:rPr>
      </w:pPr>
      <w:r>
        <w:rPr>
          <w:rFonts w:ascii="Century Gothic" w:hAnsi="Century Gothic"/>
          <w:sz w:val="28"/>
          <w:szCs w:val="24"/>
          <w:lang w:val="fr-CA"/>
        </w:rPr>
        <w:t xml:space="preserve">INF8480 - </w:t>
      </w:r>
      <w:r w:rsidR="0068555D" w:rsidRPr="00896E19">
        <w:rPr>
          <w:rFonts w:ascii="Century Gothic" w:hAnsi="Century Gothic"/>
          <w:color w:val="262626"/>
          <w:sz w:val="28"/>
          <w:szCs w:val="24"/>
          <w:lang w:val="fr-CA"/>
        </w:rPr>
        <w:t>Systèmes répartis et infonuagique</w:t>
      </w:r>
    </w:p>
    <w:p w14:paraId="3C416D73" w14:textId="1F76788F" w:rsidR="0068555D" w:rsidRDefault="0068555D">
      <w:pPr>
        <w:rPr>
          <w:rFonts w:ascii="Century Gothic" w:hAnsi="Century Gothic"/>
          <w:sz w:val="28"/>
          <w:szCs w:val="24"/>
          <w:lang w:val="fr-CA"/>
        </w:rPr>
      </w:pPr>
      <w:r w:rsidRPr="00896E19">
        <w:rPr>
          <w:rFonts w:ascii="Century Gothic" w:hAnsi="Century Gothic"/>
          <w:sz w:val="28"/>
          <w:szCs w:val="24"/>
          <w:lang w:val="fr-CA"/>
        </w:rPr>
        <w:t>Groupe laboratoire 03</w:t>
      </w:r>
    </w:p>
    <w:p w14:paraId="1EFBD7EC" w14:textId="491F8541" w:rsidR="00896E19" w:rsidRPr="00896E19" w:rsidRDefault="00896E19">
      <w:pPr>
        <w:rPr>
          <w:rFonts w:ascii="Century Gothic" w:hAnsi="Century Gothic"/>
          <w:sz w:val="28"/>
          <w:szCs w:val="24"/>
          <w:lang w:val="fr-CA"/>
        </w:rPr>
      </w:pPr>
      <w:r>
        <w:rPr>
          <w:rFonts w:ascii="Century Gothic" w:hAnsi="Century Gothic"/>
          <w:sz w:val="28"/>
          <w:szCs w:val="24"/>
          <w:lang w:val="fr-CA"/>
        </w:rPr>
        <w:t>TP3</w:t>
      </w:r>
    </w:p>
    <w:p w14:paraId="137A1776" w14:textId="23118DCA" w:rsidR="0068555D" w:rsidRPr="00896E19" w:rsidRDefault="0068555D">
      <w:pPr>
        <w:rPr>
          <w:rFonts w:ascii="Century Gothic" w:hAnsi="Century Gothic"/>
          <w:sz w:val="28"/>
          <w:szCs w:val="24"/>
          <w:lang w:val="fr-CA"/>
        </w:rPr>
      </w:pPr>
      <w:r w:rsidRPr="00896E19">
        <w:rPr>
          <w:rFonts w:ascii="Century Gothic" w:hAnsi="Century Gothic"/>
          <w:sz w:val="28"/>
          <w:szCs w:val="24"/>
          <w:lang w:val="fr-CA"/>
        </w:rPr>
        <w:t>4 décembre 2018</w:t>
      </w:r>
    </w:p>
    <w:p w14:paraId="73793E12" w14:textId="0D4F2184" w:rsidR="0068555D" w:rsidRPr="00156B1B" w:rsidRDefault="0068555D">
      <w:pPr>
        <w:rPr>
          <w:rFonts w:ascii="Century Gothic" w:hAnsi="Century Gothic"/>
          <w:sz w:val="24"/>
          <w:szCs w:val="24"/>
          <w:lang w:val="fr-CA"/>
        </w:rPr>
      </w:pPr>
    </w:p>
    <w:p w14:paraId="2FC58ADD" w14:textId="44757338" w:rsidR="0068555D" w:rsidRPr="00156B1B" w:rsidRDefault="0068555D">
      <w:pPr>
        <w:rPr>
          <w:rFonts w:ascii="Century Gothic" w:hAnsi="Century Gothic"/>
          <w:sz w:val="24"/>
          <w:szCs w:val="24"/>
          <w:u w:val="single"/>
          <w:lang w:val="fr-CA"/>
        </w:rPr>
      </w:pPr>
      <w:r w:rsidRPr="00156B1B">
        <w:rPr>
          <w:rFonts w:ascii="Century Gothic" w:hAnsi="Century Gothic"/>
          <w:sz w:val="24"/>
          <w:szCs w:val="24"/>
          <w:u w:val="single"/>
          <w:lang w:val="fr-CA"/>
        </w:rPr>
        <w:t>Tests de performance</w:t>
      </w:r>
    </w:p>
    <w:p w14:paraId="68D20841" w14:textId="5C938871" w:rsidR="0068555D" w:rsidRPr="00156B1B" w:rsidRDefault="0068555D">
      <w:pPr>
        <w:rPr>
          <w:rFonts w:ascii="Century Gothic" w:hAnsi="Century Gothic"/>
          <w:sz w:val="24"/>
          <w:szCs w:val="24"/>
          <w:u w:val="single"/>
          <w:lang w:val="fr-CA"/>
        </w:rPr>
      </w:pPr>
    </w:p>
    <w:p w14:paraId="22E6474C" w14:textId="68152314" w:rsidR="0068555D" w:rsidRPr="00156B1B" w:rsidRDefault="0068555D">
      <w:pPr>
        <w:rPr>
          <w:rFonts w:ascii="Century Gothic" w:hAnsi="Century Gothic"/>
          <w:sz w:val="24"/>
          <w:szCs w:val="24"/>
          <w:u w:val="single"/>
          <w:lang w:val="fr-CA"/>
        </w:rPr>
      </w:pPr>
      <w:r w:rsidRPr="00156B1B">
        <w:rPr>
          <w:rFonts w:ascii="Century Gothic" w:hAnsi="Century Gothic"/>
          <w:sz w:val="24"/>
          <w:szCs w:val="24"/>
          <w:u w:val="single"/>
          <w:lang w:val="fr-CA"/>
        </w:rPr>
        <w:t>Questions</w:t>
      </w:r>
    </w:p>
    <w:p w14:paraId="0DEF9A60" w14:textId="70A2A54D" w:rsidR="0068555D" w:rsidRPr="00156B1B" w:rsidRDefault="0068555D">
      <w:pPr>
        <w:rPr>
          <w:rFonts w:ascii="Century Gothic" w:hAnsi="Century Gothic"/>
          <w:sz w:val="24"/>
          <w:szCs w:val="24"/>
          <w:u w:val="single"/>
          <w:lang w:val="fr-CA"/>
        </w:rPr>
      </w:pPr>
      <w:r w:rsidRPr="00156B1B">
        <w:rPr>
          <w:rFonts w:ascii="Century Gothic" w:hAnsi="Century Gothic"/>
          <w:sz w:val="24"/>
          <w:szCs w:val="24"/>
          <w:u w:val="single"/>
          <w:lang w:val="fr-CA"/>
        </w:rPr>
        <w:t xml:space="preserve">Q1) </w:t>
      </w:r>
    </w:p>
    <w:p w14:paraId="2AAC5DCE" w14:textId="6E8D36CB" w:rsidR="0068555D" w:rsidRPr="00156B1B" w:rsidRDefault="0068555D">
      <w:pPr>
        <w:rPr>
          <w:rFonts w:ascii="Century Gothic" w:hAnsi="Century Gothic"/>
          <w:b/>
          <w:sz w:val="24"/>
          <w:szCs w:val="24"/>
          <w:lang w:val="fr-CA"/>
        </w:rPr>
      </w:pPr>
      <w:r w:rsidRPr="00156B1B">
        <w:rPr>
          <w:rFonts w:ascii="Century Gothic" w:hAnsi="Century Gothic"/>
          <w:b/>
          <w:sz w:val="24"/>
          <w:szCs w:val="24"/>
          <w:lang w:val="fr-CA"/>
        </w:rPr>
        <w:t>HEAT </w:t>
      </w:r>
    </w:p>
    <w:p w14:paraId="3A7BF68B" w14:textId="06E7EF3E" w:rsidR="007341D9" w:rsidRPr="00156B1B" w:rsidRDefault="007341D9">
      <w:pPr>
        <w:rPr>
          <w:rFonts w:ascii="Century Gothic" w:hAnsi="Century Gothic"/>
          <w:sz w:val="24"/>
          <w:szCs w:val="24"/>
          <w:lang w:val="fr-CA"/>
        </w:rPr>
      </w:pPr>
      <w:r w:rsidRPr="00156B1B">
        <w:rPr>
          <w:rFonts w:ascii="Century Gothic" w:hAnsi="Century Gothic"/>
          <w:sz w:val="24"/>
          <w:szCs w:val="24"/>
          <w:lang w:val="fr-CA"/>
        </w:rPr>
        <w:t>Heat est un système d’orchestration qui est basé sur du templating. En tant que système d’</w:t>
      </w:r>
      <w:r w:rsidR="00955DB4" w:rsidRPr="00156B1B">
        <w:rPr>
          <w:rFonts w:ascii="Century Gothic" w:hAnsi="Century Gothic"/>
          <w:sz w:val="24"/>
          <w:szCs w:val="24"/>
          <w:lang w:val="fr-CA"/>
        </w:rPr>
        <w:t>orchestration, il permet d’</w:t>
      </w:r>
      <w:r w:rsidR="00E905D6" w:rsidRPr="00156B1B">
        <w:rPr>
          <w:rFonts w:ascii="Century Gothic" w:hAnsi="Century Gothic"/>
          <w:sz w:val="24"/>
          <w:szCs w:val="24"/>
          <w:lang w:val="fr-CA"/>
        </w:rPr>
        <w:t>instancier et déployer des ressources</w:t>
      </w:r>
      <w:r w:rsidR="00955DB4" w:rsidRPr="00156B1B">
        <w:rPr>
          <w:rFonts w:ascii="Century Gothic" w:hAnsi="Century Gothic"/>
          <w:sz w:val="24"/>
          <w:szCs w:val="24"/>
          <w:lang w:val="fr-CA"/>
        </w:rPr>
        <w:t>. Il</w:t>
      </w:r>
      <w:r w:rsidRPr="00156B1B">
        <w:rPr>
          <w:rFonts w:ascii="Century Gothic" w:hAnsi="Century Gothic"/>
          <w:sz w:val="24"/>
          <w:szCs w:val="24"/>
          <w:lang w:val="fr-CA"/>
        </w:rPr>
        <w:t xml:space="preserve"> est aussi possible de gérer des mises à jour et de détruire des ressources.</w:t>
      </w:r>
      <w:r w:rsidR="00955DB4" w:rsidRPr="00156B1B">
        <w:rPr>
          <w:rFonts w:ascii="Century Gothic" w:hAnsi="Century Gothic"/>
          <w:sz w:val="24"/>
          <w:szCs w:val="24"/>
          <w:lang w:val="fr-CA"/>
        </w:rPr>
        <w:t xml:space="preserve"> C’est ressources peuvent être des serveurs, des adresse IP flottantes, des volumes, des groupe</w:t>
      </w:r>
      <w:r w:rsidR="00E905D6" w:rsidRPr="00156B1B">
        <w:rPr>
          <w:rFonts w:ascii="Century Gothic" w:hAnsi="Century Gothic"/>
          <w:sz w:val="24"/>
          <w:szCs w:val="24"/>
          <w:lang w:val="fr-CA"/>
        </w:rPr>
        <w:t>s</w:t>
      </w:r>
      <w:r w:rsidR="00955DB4" w:rsidRPr="00156B1B">
        <w:rPr>
          <w:rFonts w:ascii="Century Gothic" w:hAnsi="Century Gothic"/>
          <w:sz w:val="24"/>
          <w:szCs w:val="24"/>
          <w:lang w:val="fr-CA"/>
        </w:rPr>
        <w:t xml:space="preserve"> de sécurité ou encore des utilisateurs.</w:t>
      </w:r>
    </w:p>
    <w:p w14:paraId="364E17F1" w14:textId="6D919B66" w:rsidR="007341D9" w:rsidRPr="00156B1B" w:rsidRDefault="007341D9">
      <w:pPr>
        <w:rPr>
          <w:rFonts w:ascii="Century Gothic" w:hAnsi="Century Gothic"/>
          <w:sz w:val="24"/>
          <w:szCs w:val="24"/>
          <w:lang w:val="fr-CA"/>
        </w:rPr>
      </w:pPr>
      <w:r w:rsidRPr="00156B1B">
        <w:rPr>
          <w:rFonts w:ascii="Century Gothic" w:hAnsi="Century Gothic"/>
          <w:sz w:val="24"/>
          <w:szCs w:val="24"/>
          <w:lang w:val="fr-CA"/>
        </w:rPr>
        <w:t xml:space="preserve">Il s’agit d’un système simple puisque les requis du système sont décrits dans un fichier suivant un certain template. Ce template décrit tous les requis nécessaires. Il </w:t>
      </w:r>
      <w:r w:rsidR="00955DB4" w:rsidRPr="00156B1B">
        <w:rPr>
          <w:rFonts w:ascii="Century Gothic" w:hAnsi="Century Gothic"/>
          <w:sz w:val="24"/>
          <w:szCs w:val="24"/>
          <w:lang w:val="fr-CA"/>
        </w:rPr>
        <w:t xml:space="preserve">est facile </w:t>
      </w:r>
      <w:r w:rsidRPr="00156B1B">
        <w:rPr>
          <w:rFonts w:ascii="Century Gothic" w:hAnsi="Century Gothic"/>
          <w:sz w:val="24"/>
          <w:szCs w:val="24"/>
          <w:lang w:val="fr-CA"/>
        </w:rPr>
        <w:t>à lire, comprendre, écrire et modifier; il peut en soit être traiter comme du code.</w:t>
      </w:r>
    </w:p>
    <w:p w14:paraId="7644667D" w14:textId="77777777" w:rsidR="0068555D" w:rsidRPr="00156B1B" w:rsidRDefault="0068555D">
      <w:pPr>
        <w:rPr>
          <w:rFonts w:ascii="Century Gothic" w:hAnsi="Century Gothic"/>
          <w:b/>
          <w:sz w:val="24"/>
          <w:szCs w:val="24"/>
          <w:lang w:val="fr-CA"/>
        </w:rPr>
      </w:pPr>
      <w:r w:rsidRPr="00156B1B">
        <w:rPr>
          <w:rFonts w:ascii="Century Gothic" w:hAnsi="Century Gothic"/>
          <w:b/>
          <w:sz w:val="24"/>
          <w:szCs w:val="24"/>
          <w:lang w:val="fr-CA"/>
        </w:rPr>
        <w:t>NEUTRON</w:t>
      </w:r>
    </w:p>
    <w:p w14:paraId="7D2D69C9" w14:textId="3EF23F79" w:rsidR="0068555D" w:rsidRPr="00156B1B" w:rsidRDefault="0068555D">
      <w:pPr>
        <w:rPr>
          <w:rFonts w:ascii="Century Gothic" w:hAnsi="Century Gothic"/>
          <w:sz w:val="24"/>
          <w:szCs w:val="24"/>
          <w:lang w:val="fr-CA"/>
        </w:rPr>
      </w:pPr>
      <w:r w:rsidRPr="00156B1B">
        <w:rPr>
          <w:rFonts w:ascii="Century Gothic" w:hAnsi="Century Gothic"/>
          <w:sz w:val="24"/>
          <w:szCs w:val="24"/>
          <w:lang w:val="fr-CA"/>
        </w:rPr>
        <w:t>Neutron est un service de</w:t>
      </w:r>
      <w:r w:rsidR="008927C7" w:rsidRPr="00156B1B">
        <w:rPr>
          <w:rFonts w:ascii="Century Gothic" w:hAnsi="Century Gothic"/>
          <w:sz w:val="24"/>
          <w:szCs w:val="24"/>
          <w:lang w:val="fr-CA"/>
        </w:rPr>
        <w:t xml:space="preserve"> connectivité réseau</w:t>
      </w:r>
      <w:r w:rsidRPr="00156B1B">
        <w:rPr>
          <w:rFonts w:ascii="Century Gothic" w:hAnsi="Century Gothic"/>
          <w:sz w:val="24"/>
          <w:szCs w:val="24"/>
          <w:lang w:val="fr-CA"/>
        </w:rPr>
        <w:t>. Il est à utiliser à travers un API soit les Networking Services APIs</w:t>
      </w:r>
      <w:r w:rsidR="00812932" w:rsidRPr="00156B1B">
        <w:rPr>
          <w:rFonts w:ascii="Century Gothic" w:hAnsi="Century Gothic"/>
          <w:sz w:val="24"/>
          <w:szCs w:val="24"/>
          <w:lang w:val="fr-CA"/>
        </w:rPr>
        <w:t xml:space="preserve"> d’OpenStack</w:t>
      </w:r>
      <w:r w:rsidRPr="00156B1B">
        <w:rPr>
          <w:rFonts w:ascii="Century Gothic" w:hAnsi="Century Gothic"/>
          <w:sz w:val="24"/>
          <w:szCs w:val="24"/>
          <w:lang w:val="fr-CA"/>
        </w:rPr>
        <w:t>.</w:t>
      </w:r>
      <w:r w:rsidR="00812932" w:rsidRPr="00156B1B">
        <w:rPr>
          <w:rFonts w:ascii="Century Gothic" w:hAnsi="Century Gothic"/>
          <w:sz w:val="24"/>
          <w:szCs w:val="24"/>
          <w:lang w:val="fr-CA"/>
        </w:rPr>
        <w:t xml:space="preserve"> Ces APIs incluent des service</w:t>
      </w:r>
      <w:r w:rsidR="008927C7" w:rsidRPr="00156B1B">
        <w:rPr>
          <w:rFonts w:ascii="Century Gothic" w:hAnsi="Century Gothic"/>
          <w:sz w:val="24"/>
          <w:szCs w:val="24"/>
          <w:lang w:val="fr-CA"/>
        </w:rPr>
        <w:t>s</w:t>
      </w:r>
      <w:r w:rsidR="00812932" w:rsidRPr="00156B1B">
        <w:rPr>
          <w:rFonts w:ascii="Century Gothic" w:hAnsi="Century Gothic"/>
          <w:sz w:val="24"/>
          <w:szCs w:val="24"/>
          <w:lang w:val="fr-CA"/>
        </w:rPr>
        <w:t xml:space="preserve"> de répartition de charge, des services de sécurité, </w:t>
      </w:r>
      <w:r w:rsidR="008927C7" w:rsidRPr="00156B1B">
        <w:rPr>
          <w:rFonts w:ascii="Century Gothic" w:hAnsi="Century Gothic"/>
          <w:sz w:val="24"/>
          <w:szCs w:val="24"/>
          <w:lang w:val="fr-CA"/>
        </w:rPr>
        <w:t>des</w:t>
      </w:r>
      <w:r w:rsidRPr="00156B1B">
        <w:rPr>
          <w:rFonts w:ascii="Century Gothic" w:hAnsi="Century Gothic"/>
          <w:sz w:val="24"/>
          <w:szCs w:val="24"/>
          <w:lang w:val="fr-CA"/>
        </w:rPr>
        <w:t xml:space="preserve"> </w:t>
      </w:r>
      <w:r w:rsidR="008927C7" w:rsidRPr="00156B1B">
        <w:rPr>
          <w:rFonts w:ascii="Century Gothic" w:hAnsi="Century Gothic"/>
          <w:sz w:val="24"/>
          <w:szCs w:val="24"/>
          <w:lang w:val="fr-CA"/>
        </w:rPr>
        <w:t>services de gestion des ressources, des services qui gère la qualité, etc. Ainsi, Neutron est un regroupement de service réseau très variés qui permettent un contrôle facile et optimisé d’un projet infonuagique.</w:t>
      </w:r>
    </w:p>
    <w:p w14:paraId="21C058AD" w14:textId="77777777" w:rsidR="0068555D" w:rsidRPr="00156B1B" w:rsidRDefault="0068555D">
      <w:pPr>
        <w:rPr>
          <w:rFonts w:ascii="Century Gothic" w:hAnsi="Century Gothic"/>
          <w:b/>
          <w:sz w:val="24"/>
          <w:szCs w:val="24"/>
          <w:lang w:val="fr-CA"/>
        </w:rPr>
      </w:pPr>
      <w:r w:rsidRPr="00156B1B">
        <w:rPr>
          <w:rFonts w:ascii="Century Gothic" w:hAnsi="Century Gothic"/>
          <w:b/>
          <w:sz w:val="24"/>
          <w:szCs w:val="24"/>
          <w:lang w:val="fr-CA"/>
        </w:rPr>
        <w:t>NOVA</w:t>
      </w:r>
    </w:p>
    <w:p w14:paraId="0B60392F" w14:textId="400DBE98" w:rsidR="0068555D" w:rsidRPr="00156B1B" w:rsidRDefault="0068555D">
      <w:pPr>
        <w:rPr>
          <w:rFonts w:ascii="Century Gothic" w:hAnsi="Century Gothic"/>
          <w:sz w:val="24"/>
          <w:szCs w:val="24"/>
          <w:lang w:val="fr-CA"/>
        </w:rPr>
      </w:pPr>
      <w:r w:rsidRPr="00156B1B">
        <w:rPr>
          <w:rFonts w:ascii="Century Gothic" w:hAnsi="Century Gothic"/>
          <w:sz w:val="24"/>
          <w:szCs w:val="24"/>
          <w:lang w:val="fr-CA"/>
        </w:rPr>
        <w:t xml:space="preserve">Nova est un service de </w:t>
      </w:r>
      <w:r w:rsidRPr="00156B1B">
        <w:rPr>
          <w:rFonts w:ascii="Century Gothic" w:hAnsi="Century Gothic"/>
          <w:i/>
          <w:sz w:val="24"/>
          <w:szCs w:val="24"/>
          <w:lang w:val="fr-CA"/>
        </w:rPr>
        <w:t>computing</w:t>
      </w:r>
      <w:r w:rsidRPr="00156B1B">
        <w:rPr>
          <w:rFonts w:ascii="Century Gothic" w:hAnsi="Century Gothic"/>
          <w:sz w:val="24"/>
          <w:szCs w:val="24"/>
          <w:lang w:val="fr-CA"/>
        </w:rPr>
        <w:t xml:space="preserve">. Il permet d’instancier et de configurer des machines virtuelles, des serveurs bare-metal et possède aussi des </w:t>
      </w:r>
      <w:r w:rsidRPr="00156B1B">
        <w:rPr>
          <w:rFonts w:ascii="Century Gothic" w:hAnsi="Century Gothic"/>
          <w:sz w:val="24"/>
          <w:szCs w:val="24"/>
          <w:lang w:val="fr-CA"/>
        </w:rPr>
        <w:lastRenderedPageBreak/>
        <w:t xml:space="preserve">fonctionnalités, bien que limité, pour supporter des systèmes de conteneur. Il s’agit donc d’un service qui offre du </w:t>
      </w:r>
      <w:r w:rsidRPr="00156B1B">
        <w:rPr>
          <w:rFonts w:ascii="Century Gothic" w:hAnsi="Century Gothic"/>
          <w:i/>
          <w:sz w:val="24"/>
          <w:szCs w:val="24"/>
          <w:lang w:val="fr-CA"/>
        </w:rPr>
        <w:t>computing</w:t>
      </w:r>
      <w:r w:rsidRPr="00156B1B">
        <w:rPr>
          <w:rFonts w:ascii="Century Gothic" w:hAnsi="Century Gothic"/>
          <w:sz w:val="24"/>
          <w:szCs w:val="24"/>
          <w:lang w:val="fr-CA"/>
        </w:rPr>
        <w:t xml:space="preserve"> à travers de la virtualisation ou de la paravirtualisation.</w:t>
      </w:r>
    </w:p>
    <w:p w14:paraId="6A55B524" w14:textId="4A8B396B" w:rsidR="00F01B9E" w:rsidRPr="00156B1B" w:rsidRDefault="00F01B9E">
      <w:pPr>
        <w:rPr>
          <w:rFonts w:ascii="Century Gothic" w:hAnsi="Century Gothic"/>
          <w:b/>
          <w:sz w:val="24"/>
          <w:szCs w:val="24"/>
          <w:lang w:val="fr-CA"/>
        </w:rPr>
      </w:pPr>
      <w:r w:rsidRPr="00156B1B">
        <w:rPr>
          <w:rFonts w:ascii="Century Gothic" w:hAnsi="Century Gothic"/>
          <w:b/>
          <w:sz w:val="24"/>
          <w:szCs w:val="24"/>
          <w:lang w:val="fr-CA"/>
        </w:rPr>
        <w:t>SWIFT</w:t>
      </w:r>
    </w:p>
    <w:p w14:paraId="2EF6A5FE" w14:textId="113EE58C" w:rsidR="0030731C" w:rsidRPr="00156B1B" w:rsidRDefault="0030731C">
      <w:pPr>
        <w:rPr>
          <w:rFonts w:ascii="Century Gothic" w:hAnsi="Century Gothic"/>
          <w:sz w:val="24"/>
          <w:szCs w:val="24"/>
          <w:lang w:val="fr-CA"/>
        </w:rPr>
      </w:pPr>
      <w:r w:rsidRPr="00156B1B">
        <w:rPr>
          <w:rFonts w:ascii="Century Gothic" w:hAnsi="Century Gothic"/>
          <w:sz w:val="24"/>
          <w:szCs w:val="24"/>
          <w:lang w:val="fr-CA"/>
        </w:rPr>
        <w:t>Swift est un service d’entreposage d’objet (object storing). À ne pas confondre avec Glance qui est un service d’entreposage de block (Block Storage). Il s’agit d’un service qui est scalable</w:t>
      </w:r>
      <w:r w:rsidR="00604C30" w:rsidRPr="00156B1B">
        <w:rPr>
          <w:rFonts w:ascii="Century Gothic" w:hAnsi="Century Gothic"/>
          <w:sz w:val="24"/>
          <w:szCs w:val="24"/>
          <w:lang w:val="fr-CA"/>
        </w:rPr>
        <w:t>. Ainsi</w:t>
      </w:r>
      <w:r w:rsidRPr="00156B1B">
        <w:rPr>
          <w:rFonts w:ascii="Century Gothic" w:hAnsi="Century Gothic"/>
          <w:sz w:val="24"/>
          <w:szCs w:val="24"/>
          <w:lang w:val="fr-CA"/>
        </w:rPr>
        <w:t xml:space="preserve">, un bon exemple serait l’entreposage des credentials d’utilisateur, soit un objet contenant nom d’utilisateur et mot de passe. Comme il n’y a pas de nombre maximal d’utilisateur, Swift pourra entreposer les credentials et s’étendre si le nombre d’utilisateur est très grand. </w:t>
      </w:r>
    </w:p>
    <w:p w14:paraId="1974A7C1" w14:textId="18E5478D" w:rsidR="00F01B9E" w:rsidRPr="00156B1B" w:rsidRDefault="00F01B9E">
      <w:pPr>
        <w:rPr>
          <w:rFonts w:ascii="Century Gothic" w:hAnsi="Century Gothic"/>
          <w:b/>
          <w:sz w:val="24"/>
          <w:szCs w:val="24"/>
          <w:lang w:val="fr-CA"/>
        </w:rPr>
      </w:pPr>
      <w:r w:rsidRPr="00156B1B">
        <w:rPr>
          <w:rFonts w:ascii="Century Gothic" w:hAnsi="Century Gothic"/>
          <w:b/>
          <w:sz w:val="24"/>
          <w:szCs w:val="24"/>
          <w:lang w:val="fr-CA"/>
        </w:rPr>
        <w:t>KEYSTONE</w:t>
      </w:r>
    </w:p>
    <w:p w14:paraId="53DE5CA3" w14:textId="456BE2D0" w:rsidR="00F01B9E" w:rsidRPr="00156B1B" w:rsidRDefault="0083414F">
      <w:pPr>
        <w:rPr>
          <w:rFonts w:ascii="Century Gothic" w:hAnsi="Century Gothic"/>
          <w:sz w:val="24"/>
          <w:szCs w:val="24"/>
          <w:lang w:val="fr-CA"/>
        </w:rPr>
      </w:pPr>
      <w:r w:rsidRPr="00156B1B">
        <w:rPr>
          <w:rFonts w:ascii="Century Gothic" w:hAnsi="Century Gothic"/>
          <w:sz w:val="24"/>
          <w:szCs w:val="24"/>
          <w:lang w:val="fr-CA"/>
        </w:rPr>
        <w:t>Keystone est un service d’authentification. Ainsi, il facilite l</w:t>
      </w:r>
      <w:r w:rsidRPr="00156B1B">
        <w:rPr>
          <w:rFonts w:ascii="Century Gothic" w:hAnsi="Century Gothic"/>
          <w:sz w:val="24"/>
          <w:szCs w:val="24"/>
          <w:lang w:val="fr-CA"/>
        </w:rPr>
        <w:t>’authentification</w:t>
      </w:r>
      <w:r w:rsidRPr="00156B1B">
        <w:rPr>
          <w:rFonts w:ascii="Century Gothic" w:hAnsi="Century Gothic"/>
          <w:sz w:val="24"/>
          <w:szCs w:val="24"/>
          <w:lang w:val="fr-CA"/>
        </w:rPr>
        <w:t xml:space="preserve"> de client, la découverte de servic</w:t>
      </w:r>
      <w:r w:rsidR="00727EF1" w:rsidRPr="00156B1B">
        <w:rPr>
          <w:rFonts w:ascii="Century Gothic" w:hAnsi="Century Gothic"/>
          <w:sz w:val="24"/>
          <w:szCs w:val="24"/>
          <w:lang w:val="fr-CA"/>
        </w:rPr>
        <w:t xml:space="preserve">e et l’autorisation multi-locataire. Un bon exemple de son utilisation serait de faire appel à l’API d’authentification pour vérifier si les </w:t>
      </w:r>
      <w:r w:rsidR="00727EF1" w:rsidRPr="00156B1B">
        <w:rPr>
          <w:rFonts w:ascii="Century Gothic" w:hAnsi="Century Gothic"/>
          <w:i/>
          <w:sz w:val="24"/>
          <w:szCs w:val="24"/>
          <w:lang w:val="fr-CA"/>
        </w:rPr>
        <w:t>credentials</w:t>
      </w:r>
      <w:r w:rsidR="00727EF1" w:rsidRPr="00156B1B">
        <w:rPr>
          <w:rFonts w:ascii="Century Gothic" w:hAnsi="Century Gothic"/>
          <w:sz w:val="24"/>
          <w:szCs w:val="24"/>
          <w:lang w:val="fr-CA"/>
        </w:rPr>
        <w:t xml:space="preserve"> d’un utilisateur sont valides, suite à quoi il aura accès au système ou non selon la réponse.</w:t>
      </w:r>
    </w:p>
    <w:p w14:paraId="6D6FE00A" w14:textId="34F8F358" w:rsidR="0068555D" w:rsidRPr="00156B1B" w:rsidRDefault="0068555D">
      <w:pPr>
        <w:rPr>
          <w:rFonts w:ascii="Century Gothic" w:hAnsi="Century Gothic"/>
          <w:sz w:val="24"/>
          <w:szCs w:val="24"/>
          <w:u w:val="single"/>
          <w:lang w:val="fr-CA"/>
        </w:rPr>
      </w:pPr>
      <w:r w:rsidRPr="00156B1B">
        <w:rPr>
          <w:rFonts w:ascii="Century Gothic" w:hAnsi="Century Gothic"/>
          <w:sz w:val="24"/>
          <w:szCs w:val="24"/>
          <w:u w:val="single"/>
          <w:lang w:val="fr-CA"/>
        </w:rPr>
        <w:t>Q2)</w:t>
      </w:r>
    </w:p>
    <w:p w14:paraId="3E14F782" w14:textId="11EB91CA" w:rsidR="00604C30" w:rsidRPr="00156B1B" w:rsidRDefault="00604C30">
      <w:pPr>
        <w:rPr>
          <w:rFonts w:ascii="Century Gothic" w:hAnsi="Century Gothic"/>
          <w:b/>
        </w:rPr>
      </w:pPr>
      <w:r w:rsidRPr="00156B1B">
        <w:rPr>
          <w:rFonts w:ascii="Century Gothic" w:hAnsi="Century Gothic"/>
          <w:b/>
        </w:rPr>
        <w:t xml:space="preserve">OS::Heat::ResourceGroup </w:t>
      </w:r>
    </w:p>
    <w:p w14:paraId="1544A1F7" w14:textId="4C1468D7" w:rsidR="001F7DF9" w:rsidRPr="00156B1B" w:rsidRDefault="001F7DF9">
      <w:pPr>
        <w:rPr>
          <w:rFonts w:ascii="Century Gothic" w:hAnsi="Century Gothic"/>
          <w:lang w:val="fr-CA"/>
        </w:rPr>
      </w:pPr>
      <w:r w:rsidRPr="00156B1B">
        <w:rPr>
          <w:rFonts w:ascii="Century Gothic" w:hAnsi="Century Gothic"/>
          <w:lang w:val="fr-CA"/>
        </w:rPr>
        <w:t>Permet de c</w:t>
      </w:r>
      <w:r w:rsidRPr="00156B1B">
        <w:rPr>
          <w:rFonts w:ascii="Century Gothic" w:hAnsi="Century Gothic" w:cs="Arial"/>
          <w:color w:val="212121"/>
          <w:shd w:val="clear" w:color="auto" w:fill="FFFFFF"/>
          <w:lang w:val="fr-CA"/>
        </w:rPr>
        <w:t>réer</w:t>
      </w:r>
      <w:r w:rsidRPr="00156B1B">
        <w:rPr>
          <w:rFonts w:ascii="Century Gothic" w:hAnsi="Century Gothic" w:cs="Arial"/>
          <w:color w:val="212121"/>
          <w:shd w:val="clear" w:color="auto" w:fill="FFFFFF"/>
          <w:lang w:val="fr-CA"/>
        </w:rPr>
        <w:t xml:space="preserve"> une ou plusieurs ressources imbriquées configurées de manière identique.</w:t>
      </w:r>
      <w:r w:rsidR="007C4915">
        <w:rPr>
          <w:rFonts w:ascii="Century Gothic" w:hAnsi="Century Gothic" w:cs="Arial"/>
          <w:color w:val="212121"/>
          <w:shd w:val="clear" w:color="auto" w:fill="FFFFFF"/>
          <w:lang w:val="fr-CA"/>
        </w:rPr>
        <w:t xml:space="preserve"> Dans notre cas, nous décrivons le type de serveur Nova qui nous concerne.</w:t>
      </w:r>
    </w:p>
    <w:p w14:paraId="6EEB35B4" w14:textId="77777777" w:rsidR="00156B1B" w:rsidRDefault="00604C30">
      <w:pPr>
        <w:rPr>
          <w:rFonts w:ascii="Century Gothic" w:hAnsi="Century Gothic"/>
          <w:b/>
        </w:rPr>
      </w:pPr>
      <w:r w:rsidRPr="00156B1B">
        <w:rPr>
          <w:rFonts w:ascii="Century Gothic" w:hAnsi="Century Gothic"/>
          <w:b/>
        </w:rPr>
        <w:t>OS::Neutron::HealthMonitor</w:t>
      </w:r>
    </w:p>
    <w:p w14:paraId="018174A9" w14:textId="76838069" w:rsidR="00156B1B" w:rsidRPr="00156B1B" w:rsidRDefault="00156B1B">
      <w:pPr>
        <w:rPr>
          <w:rFonts w:ascii="Century Gothic" w:hAnsi="Century Gothic"/>
          <w:lang w:val="fr-CA"/>
        </w:rPr>
      </w:pPr>
      <w:r w:rsidRPr="00156B1B">
        <w:rPr>
          <w:rFonts w:ascii="Century Gothic" w:hAnsi="Century Gothic"/>
          <w:lang w:val="fr-CA"/>
        </w:rPr>
        <w:t>Il s’agit d’une ressource qui monitor l’</w:t>
      </w:r>
      <w:r w:rsidR="006742A2">
        <w:rPr>
          <w:rFonts w:ascii="Century Gothic" w:hAnsi="Century Gothic"/>
          <w:lang w:val="fr-CA"/>
        </w:rPr>
        <w:t>état de nos</w:t>
      </w:r>
      <w:r w:rsidRPr="00156B1B">
        <w:rPr>
          <w:rFonts w:ascii="Century Gothic" w:hAnsi="Century Gothic"/>
          <w:lang w:val="fr-CA"/>
        </w:rPr>
        <w:t xml:space="preserve"> serveurs, s’ils sont en vie ou non</w:t>
      </w:r>
      <w:r w:rsidR="006742A2">
        <w:rPr>
          <w:rFonts w:ascii="Century Gothic" w:hAnsi="Century Gothic"/>
          <w:lang w:val="fr-CA"/>
        </w:rPr>
        <w:t xml:space="preserve"> (up or down)</w:t>
      </w:r>
      <w:r w:rsidRPr="00156B1B">
        <w:rPr>
          <w:rFonts w:ascii="Century Gothic" w:hAnsi="Century Gothic"/>
          <w:lang w:val="fr-CA"/>
        </w:rPr>
        <w:t xml:space="preserve">. </w:t>
      </w:r>
    </w:p>
    <w:p w14:paraId="10DF53F9" w14:textId="5204F72D" w:rsidR="00604C30" w:rsidRDefault="00604C30">
      <w:pPr>
        <w:rPr>
          <w:rFonts w:ascii="Century Gothic" w:hAnsi="Century Gothic"/>
          <w:b/>
        </w:rPr>
      </w:pPr>
      <w:r w:rsidRPr="00156B1B">
        <w:rPr>
          <w:rFonts w:ascii="Century Gothic" w:hAnsi="Century Gothic"/>
          <w:b/>
        </w:rPr>
        <w:t>OS::Neutron::Pool</w:t>
      </w:r>
    </w:p>
    <w:p w14:paraId="238B4939" w14:textId="1E21CA04" w:rsidR="00156B1B" w:rsidRPr="00156B1B" w:rsidRDefault="00156B1B">
      <w:pPr>
        <w:rPr>
          <w:rFonts w:ascii="Century Gothic" w:hAnsi="Century Gothic"/>
          <w:lang w:val="fr-CA"/>
        </w:rPr>
      </w:pPr>
      <w:r w:rsidRPr="00156B1B">
        <w:rPr>
          <w:rFonts w:ascii="Century Gothic" w:hAnsi="Century Gothic"/>
          <w:lang w:val="fr-CA"/>
        </w:rPr>
        <w:t xml:space="preserve">Le pool représente un </w:t>
      </w:r>
      <w:r>
        <w:rPr>
          <w:rFonts w:ascii="Century Gothic" w:hAnsi="Century Gothic"/>
          <w:lang w:val="fr-CA"/>
        </w:rPr>
        <w:t>groupe</w:t>
      </w:r>
      <w:r w:rsidRPr="00156B1B">
        <w:rPr>
          <w:rFonts w:ascii="Century Gothic" w:hAnsi="Century Gothic"/>
          <w:lang w:val="fr-CA"/>
        </w:rPr>
        <w:t xml:space="preserve"> de nœuds. Dans notre cas, il s’</w:t>
      </w:r>
      <w:r>
        <w:rPr>
          <w:rFonts w:ascii="Century Gothic" w:hAnsi="Century Gothic"/>
          <w:lang w:val="fr-CA"/>
        </w:rPr>
        <w:t>a</w:t>
      </w:r>
      <w:r w:rsidRPr="00156B1B">
        <w:rPr>
          <w:rFonts w:ascii="Century Gothic" w:hAnsi="Century Gothic"/>
          <w:lang w:val="fr-CA"/>
        </w:rPr>
        <w:t>git de serveurs. Il indique aussi quel type d’algorithme de répartition de charge utiliser</w:t>
      </w:r>
      <w:r w:rsidR="007C4915">
        <w:rPr>
          <w:rFonts w:ascii="Century Gothic" w:hAnsi="Century Gothic"/>
          <w:lang w:val="fr-CA"/>
        </w:rPr>
        <w:t xml:space="preserve"> (</w:t>
      </w:r>
      <w:r w:rsidR="007C4915" w:rsidRPr="007C4915">
        <w:rPr>
          <w:rFonts w:ascii="Century Gothic" w:hAnsi="Century Gothic"/>
          <w:lang w:val="fr-CA"/>
        </w:rPr>
        <w:t>ROUND_ROBIN</w:t>
      </w:r>
      <w:r w:rsidR="007C4915">
        <w:rPr>
          <w:rFonts w:ascii="Century Gothic" w:hAnsi="Century Gothic"/>
          <w:lang w:val="fr-CA"/>
        </w:rPr>
        <w:t>)</w:t>
      </w:r>
      <w:r>
        <w:rPr>
          <w:rFonts w:ascii="Century Gothic" w:hAnsi="Century Gothic"/>
          <w:lang w:val="fr-CA"/>
        </w:rPr>
        <w:t xml:space="preserve"> et avec quel protocole réseau procéder</w:t>
      </w:r>
      <w:r w:rsidR="007C4915">
        <w:rPr>
          <w:rFonts w:ascii="Century Gothic" w:hAnsi="Century Gothic"/>
          <w:lang w:val="fr-CA"/>
        </w:rPr>
        <w:t xml:space="preserve"> (HTTP)</w:t>
      </w:r>
      <w:r w:rsidRPr="00156B1B">
        <w:rPr>
          <w:rFonts w:ascii="Century Gothic" w:hAnsi="Century Gothic"/>
          <w:lang w:val="fr-CA"/>
        </w:rPr>
        <w:t>.</w:t>
      </w:r>
    </w:p>
    <w:p w14:paraId="762A9BF5" w14:textId="2B8A9BF5" w:rsidR="00604C30" w:rsidRDefault="00604C30">
      <w:pPr>
        <w:rPr>
          <w:rFonts w:ascii="Century Gothic" w:hAnsi="Century Gothic"/>
          <w:b/>
        </w:rPr>
      </w:pPr>
      <w:r w:rsidRPr="00156B1B">
        <w:rPr>
          <w:rFonts w:ascii="Century Gothic" w:hAnsi="Century Gothic"/>
          <w:b/>
        </w:rPr>
        <w:t xml:space="preserve">OS::Neutron::LoadBalancer </w:t>
      </w:r>
    </w:p>
    <w:p w14:paraId="7F8DC697" w14:textId="01695DA9" w:rsidR="004F5DF1" w:rsidRPr="004F5DF1" w:rsidRDefault="004F5DF1">
      <w:pPr>
        <w:rPr>
          <w:rFonts w:ascii="Century Gothic" w:hAnsi="Century Gothic"/>
          <w:lang w:val="fr-CA"/>
        </w:rPr>
      </w:pPr>
      <w:r w:rsidRPr="004F5DF1">
        <w:rPr>
          <w:rFonts w:ascii="Century Gothic" w:hAnsi="Century Gothic"/>
          <w:lang w:val="fr-CA"/>
        </w:rPr>
        <w:t xml:space="preserve">Service qui permet de diriger la charge à travers les serveurs. </w:t>
      </w:r>
      <w:r>
        <w:rPr>
          <w:rFonts w:ascii="Century Gothic" w:hAnsi="Century Gothic"/>
          <w:lang w:val="fr-CA"/>
        </w:rPr>
        <w:t>Il est utilisé conjointement avec le pool décrit plus haut pour connaître les serveurs où répartir et leurs ports.</w:t>
      </w:r>
    </w:p>
    <w:p w14:paraId="4D9C3562" w14:textId="3F35123E" w:rsidR="00604C30" w:rsidRDefault="00604C30">
      <w:pPr>
        <w:rPr>
          <w:rFonts w:ascii="Century Gothic" w:hAnsi="Century Gothic"/>
          <w:b/>
        </w:rPr>
      </w:pPr>
      <w:r w:rsidRPr="00156B1B">
        <w:rPr>
          <w:rFonts w:ascii="Century Gothic" w:hAnsi="Century Gothic"/>
          <w:b/>
        </w:rPr>
        <w:t>OS::Nova::Server</w:t>
      </w:r>
    </w:p>
    <w:p w14:paraId="7209AB10" w14:textId="0152386C" w:rsidR="00807207" w:rsidRPr="00807207" w:rsidRDefault="00807207">
      <w:pPr>
        <w:rPr>
          <w:rFonts w:ascii="Century Gothic" w:hAnsi="Century Gothic"/>
          <w:sz w:val="24"/>
          <w:szCs w:val="24"/>
          <w:u w:val="single"/>
          <w:lang w:val="fr-CA"/>
        </w:rPr>
      </w:pPr>
      <w:r w:rsidRPr="00807207">
        <w:rPr>
          <w:rFonts w:ascii="Century Gothic" w:hAnsi="Century Gothic"/>
          <w:lang w:val="fr-CA"/>
        </w:rPr>
        <w:t>Représente un</w:t>
      </w:r>
      <w:r>
        <w:rPr>
          <w:rFonts w:ascii="Century Gothic" w:hAnsi="Century Gothic"/>
          <w:lang w:val="fr-CA"/>
        </w:rPr>
        <w:t xml:space="preserve">e machine virtuelle lancée </w:t>
      </w:r>
      <w:r w:rsidR="0093037A">
        <w:rPr>
          <w:rFonts w:ascii="Century Gothic" w:hAnsi="Century Gothic"/>
          <w:lang w:val="fr-CA"/>
        </w:rPr>
        <w:t>sur le nuage</w:t>
      </w:r>
      <w:r>
        <w:rPr>
          <w:rFonts w:ascii="Century Gothic" w:hAnsi="Century Gothic"/>
          <w:lang w:val="fr-CA"/>
        </w:rPr>
        <w:t xml:space="preserve"> O</w:t>
      </w:r>
      <w:r w:rsidRPr="00807207">
        <w:rPr>
          <w:rFonts w:ascii="Century Gothic" w:hAnsi="Century Gothic"/>
          <w:lang w:val="fr-CA"/>
        </w:rPr>
        <w:t xml:space="preserve">penstack avec les paramètres </w:t>
      </w:r>
      <w:r>
        <w:rPr>
          <w:rFonts w:ascii="Century Gothic" w:hAnsi="Century Gothic"/>
          <w:lang w:val="fr-CA"/>
        </w:rPr>
        <w:t>décrits</w:t>
      </w:r>
      <w:r w:rsidR="0093037A">
        <w:rPr>
          <w:rFonts w:ascii="Century Gothic" w:hAnsi="Century Gothic"/>
          <w:lang w:val="fr-CA"/>
        </w:rPr>
        <w:t xml:space="preserve"> dans le template. Il s’agit de notre serveur web en Python.</w:t>
      </w:r>
    </w:p>
    <w:p w14:paraId="41CD98AA" w14:textId="77777777" w:rsidR="0093037A" w:rsidRDefault="0093037A">
      <w:pPr>
        <w:rPr>
          <w:rFonts w:ascii="Century Gothic" w:hAnsi="Century Gothic"/>
          <w:sz w:val="24"/>
          <w:szCs w:val="24"/>
          <w:u w:val="single"/>
          <w:lang w:val="fr-CA"/>
        </w:rPr>
      </w:pPr>
    </w:p>
    <w:p w14:paraId="58926CFB" w14:textId="07667DD0" w:rsidR="0068555D" w:rsidRDefault="0068555D">
      <w:pPr>
        <w:rPr>
          <w:rFonts w:ascii="Century Gothic" w:hAnsi="Century Gothic"/>
          <w:sz w:val="24"/>
          <w:szCs w:val="24"/>
          <w:u w:val="single"/>
          <w:lang w:val="fr-CA"/>
        </w:rPr>
      </w:pPr>
      <w:r w:rsidRPr="00156B1B">
        <w:rPr>
          <w:rFonts w:ascii="Century Gothic" w:hAnsi="Century Gothic"/>
          <w:sz w:val="24"/>
          <w:szCs w:val="24"/>
          <w:u w:val="single"/>
          <w:lang w:val="fr-CA"/>
        </w:rPr>
        <w:lastRenderedPageBreak/>
        <w:t>Q3)</w:t>
      </w:r>
    </w:p>
    <w:p w14:paraId="01F5560E" w14:textId="3508CDFB" w:rsidR="0093037A" w:rsidRDefault="0093037A" w:rsidP="0093037A">
      <w:pPr>
        <w:pStyle w:val="Paragraphedeliste"/>
        <w:numPr>
          <w:ilvl w:val="0"/>
          <w:numId w:val="1"/>
        </w:numPr>
        <w:rPr>
          <w:rFonts w:ascii="Century Gothic" w:hAnsi="Century Gothic"/>
          <w:sz w:val="24"/>
          <w:szCs w:val="24"/>
          <w:lang w:val="fr-CA"/>
        </w:rPr>
      </w:pPr>
      <w:r>
        <w:rPr>
          <w:rFonts w:ascii="Century Gothic" w:hAnsi="Century Gothic"/>
          <w:sz w:val="24"/>
          <w:szCs w:val="24"/>
          <w:lang w:val="fr-CA"/>
        </w:rPr>
        <w:t>Nous pouvons utiliser soit AWS :: AutoScaling :: AutoScalingGroup</w:t>
      </w:r>
      <w:r w:rsidR="001C7153">
        <w:rPr>
          <w:rFonts w:ascii="Century Gothic" w:hAnsi="Century Gothic"/>
          <w:sz w:val="24"/>
          <w:szCs w:val="24"/>
          <w:lang w:val="fr-CA"/>
        </w:rPr>
        <w:t xml:space="preserve"> qui est associé avec Amazon Web Services ou encore OS :: Heat :: AutoScalingGroup qui est </w:t>
      </w:r>
      <w:r w:rsidR="00896E19">
        <w:rPr>
          <w:rFonts w:ascii="Century Gothic" w:hAnsi="Century Gothic"/>
          <w:sz w:val="24"/>
          <w:szCs w:val="24"/>
          <w:lang w:val="fr-CA"/>
        </w:rPr>
        <w:t>un logiciel libre avec OpenStack</w:t>
      </w:r>
      <w:r w:rsidR="001C7153">
        <w:rPr>
          <w:rFonts w:ascii="Century Gothic" w:hAnsi="Century Gothic"/>
          <w:sz w:val="24"/>
          <w:szCs w:val="24"/>
          <w:lang w:val="fr-CA"/>
        </w:rPr>
        <w:t>.</w:t>
      </w:r>
    </w:p>
    <w:p w14:paraId="10F694D2" w14:textId="1D8A86B4" w:rsidR="001C7153" w:rsidRDefault="001C7153" w:rsidP="001C7153">
      <w:pPr>
        <w:pStyle w:val="Paragraphedeliste"/>
        <w:rPr>
          <w:rFonts w:ascii="Century Gothic" w:hAnsi="Century Gothic"/>
          <w:sz w:val="24"/>
          <w:szCs w:val="24"/>
          <w:lang w:val="fr-CA"/>
        </w:rPr>
      </w:pPr>
      <w:r>
        <w:rPr>
          <w:rFonts w:ascii="Century Gothic" w:hAnsi="Century Gothic"/>
          <w:sz w:val="24"/>
          <w:szCs w:val="24"/>
          <w:lang w:val="fr-CA"/>
        </w:rPr>
        <w:t>Avec ce service, les</w:t>
      </w:r>
      <w:r w:rsidR="00896E19">
        <w:rPr>
          <w:rFonts w:ascii="Century Gothic" w:hAnsi="Century Gothic"/>
          <w:sz w:val="24"/>
          <w:szCs w:val="24"/>
          <w:lang w:val="fr-CA"/>
        </w:rPr>
        <w:t xml:space="preserve"> serveurs peuvent être instanciés</w:t>
      </w:r>
      <w:r>
        <w:rPr>
          <w:rFonts w:ascii="Century Gothic" w:hAnsi="Century Gothic"/>
          <w:sz w:val="24"/>
          <w:szCs w:val="24"/>
          <w:lang w:val="fr-CA"/>
        </w:rPr>
        <w:t xml:space="preserve"> dynamiquement en fonction de la demande.</w:t>
      </w:r>
    </w:p>
    <w:p w14:paraId="43D22678" w14:textId="701AA66D" w:rsidR="001C7153" w:rsidRDefault="001C7153" w:rsidP="001C7153">
      <w:pPr>
        <w:pStyle w:val="Paragraphedeliste"/>
        <w:rPr>
          <w:rFonts w:ascii="Century Gothic" w:hAnsi="Century Gothic"/>
          <w:sz w:val="24"/>
          <w:szCs w:val="24"/>
          <w:lang w:val="fr-CA"/>
        </w:rPr>
      </w:pPr>
    </w:p>
    <w:p w14:paraId="1049C0B5" w14:textId="77777777" w:rsidR="001C7153" w:rsidRDefault="001C7153" w:rsidP="001C7153">
      <w:pPr>
        <w:pStyle w:val="Paragraphedeliste"/>
        <w:numPr>
          <w:ilvl w:val="0"/>
          <w:numId w:val="1"/>
        </w:numPr>
        <w:rPr>
          <w:rFonts w:ascii="Century Gothic" w:hAnsi="Century Gothic"/>
          <w:sz w:val="24"/>
          <w:szCs w:val="24"/>
          <w:lang w:val="fr-CA"/>
        </w:rPr>
      </w:pPr>
    </w:p>
    <w:p w14:paraId="496FA5D3" w14:textId="3AC7F53B" w:rsidR="001C7153" w:rsidRDefault="001C7153" w:rsidP="001C7153">
      <w:pPr>
        <w:pStyle w:val="Paragraphedeliste"/>
        <w:numPr>
          <w:ilvl w:val="1"/>
          <w:numId w:val="1"/>
        </w:numPr>
        <w:rPr>
          <w:rFonts w:ascii="Century Gothic" w:hAnsi="Century Gothic"/>
          <w:sz w:val="24"/>
          <w:szCs w:val="24"/>
          <w:lang w:val="fr-CA"/>
        </w:rPr>
      </w:pPr>
      <w:r w:rsidRPr="001C7153">
        <w:rPr>
          <w:rFonts w:ascii="Century Gothic" w:hAnsi="Century Gothic"/>
          <w:sz w:val="24"/>
          <w:szCs w:val="24"/>
          <w:lang w:val="fr-CA"/>
        </w:rPr>
        <w:t>OS :: Ceilometer :: Alarm</w:t>
      </w:r>
    </w:p>
    <w:p w14:paraId="24179E45" w14:textId="1D65A4E0" w:rsidR="001C7153" w:rsidRDefault="001C7153" w:rsidP="001C7153">
      <w:pPr>
        <w:pStyle w:val="Paragraphedeliste"/>
        <w:ind w:left="1440"/>
        <w:rPr>
          <w:rFonts w:ascii="Century Gothic" w:hAnsi="Century Gothic"/>
          <w:sz w:val="24"/>
          <w:szCs w:val="24"/>
          <w:lang w:val="fr-CA"/>
        </w:rPr>
      </w:pPr>
    </w:p>
    <w:p w14:paraId="5F72DA1F" w14:textId="4B79633A" w:rsidR="007C3EEC" w:rsidRDefault="007C3EEC" w:rsidP="001C7153">
      <w:pPr>
        <w:pStyle w:val="Paragraphedeliste"/>
        <w:ind w:left="1440"/>
        <w:rPr>
          <w:rFonts w:ascii="Century Gothic" w:hAnsi="Century Gothic"/>
          <w:sz w:val="24"/>
          <w:szCs w:val="24"/>
          <w:lang w:val="fr-CA"/>
        </w:rPr>
      </w:pPr>
      <w:r>
        <w:rPr>
          <w:rFonts w:ascii="Century Gothic" w:hAnsi="Century Gothic"/>
          <w:sz w:val="24"/>
          <w:szCs w:val="24"/>
          <w:lang w:val="fr-CA"/>
        </w:rPr>
        <w:t>Ressource qui permet de définir une alarme sur un seuil d’utilisation du CPU.</w:t>
      </w:r>
    </w:p>
    <w:p w14:paraId="0AE0922C" w14:textId="77777777" w:rsidR="007C3EEC" w:rsidRDefault="007C3EEC" w:rsidP="001C7153">
      <w:pPr>
        <w:pStyle w:val="Paragraphedeliste"/>
        <w:ind w:left="1440"/>
        <w:rPr>
          <w:rFonts w:ascii="Century Gothic" w:hAnsi="Century Gothic"/>
          <w:sz w:val="24"/>
          <w:szCs w:val="24"/>
          <w:lang w:val="fr-CA"/>
        </w:rPr>
      </w:pPr>
    </w:p>
    <w:p w14:paraId="32666453" w14:textId="102703D1" w:rsidR="001C7153" w:rsidRPr="00A15194" w:rsidRDefault="00A15194" w:rsidP="001C7153">
      <w:pPr>
        <w:pStyle w:val="Paragraphedeliste"/>
        <w:ind w:left="1440"/>
        <w:rPr>
          <w:rFonts w:ascii="Century Gothic" w:hAnsi="Century Gothic"/>
          <w:sz w:val="24"/>
          <w:szCs w:val="24"/>
        </w:rPr>
      </w:pPr>
      <w:r w:rsidRPr="00A15194">
        <w:rPr>
          <w:rFonts w:ascii="Century Gothic" w:hAnsi="Century Gothic"/>
          <w:sz w:val="24"/>
          <w:szCs w:val="24"/>
        </w:rPr>
        <w:t>Paramètres :</w:t>
      </w:r>
    </w:p>
    <w:p w14:paraId="0090E60D" w14:textId="0F7A3EEB" w:rsidR="00A15194" w:rsidRPr="00A15194" w:rsidRDefault="00A15194" w:rsidP="001C7153">
      <w:pPr>
        <w:pStyle w:val="Paragraphedeliste"/>
        <w:ind w:left="1440"/>
        <w:rPr>
          <w:rFonts w:ascii="Century Gothic" w:hAnsi="Century Gothic"/>
          <w:sz w:val="24"/>
          <w:szCs w:val="24"/>
        </w:rPr>
      </w:pPr>
      <w:r w:rsidRPr="00A15194">
        <w:rPr>
          <w:rFonts w:ascii="Century Gothic" w:hAnsi="Century Gothic"/>
          <w:sz w:val="24"/>
          <w:szCs w:val="24"/>
        </w:rPr>
        <w:t>- statistic </w:t>
      </w:r>
      <w:r w:rsidR="00535470">
        <w:rPr>
          <w:rFonts w:ascii="Century Gothic" w:hAnsi="Century Gothic"/>
          <w:sz w:val="24"/>
          <w:szCs w:val="24"/>
        </w:rPr>
        <w:t>(string)</w:t>
      </w:r>
      <w:r w:rsidRPr="00A15194">
        <w:rPr>
          <w:rFonts w:ascii="Century Gothic" w:hAnsi="Century Gothic"/>
          <w:sz w:val="24"/>
          <w:szCs w:val="24"/>
        </w:rPr>
        <w:t>:</w:t>
      </w:r>
    </w:p>
    <w:p w14:paraId="43CA32BB" w14:textId="637FBD1C" w:rsidR="00A15194" w:rsidRPr="00535470" w:rsidRDefault="00A15194" w:rsidP="001C7153">
      <w:pPr>
        <w:pStyle w:val="Paragraphedeliste"/>
        <w:ind w:left="1440"/>
        <w:rPr>
          <w:rFonts w:ascii="Century Gothic" w:hAnsi="Century Gothic"/>
          <w:sz w:val="24"/>
          <w:szCs w:val="24"/>
          <w:lang w:val="fr-CA"/>
        </w:rPr>
      </w:pPr>
      <w:r w:rsidRPr="00535470">
        <w:rPr>
          <w:rFonts w:ascii="Century Gothic" w:hAnsi="Century Gothic"/>
          <w:sz w:val="24"/>
          <w:szCs w:val="24"/>
          <w:lang w:val="fr-CA"/>
        </w:rPr>
        <w:t>- evaluation_periods </w:t>
      </w:r>
      <w:r w:rsidR="00535470" w:rsidRPr="00535470">
        <w:rPr>
          <w:rFonts w:ascii="Century Gothic" w:hAnsi="Century Gothic"/>
          <w:sz w:val="24"/>
          <w:szCs w:val="24"/>
          <w:lang w:val="fr-CA"/>
        </w:rPr>
        <w:t>(number)</w:t>
      </w:r>
      <w:r w:rsidRPr="00535470">
        <w:rPr>
          <w:rFonts w:ascii="Century Gothic" w:hAnsi="Century Gothic"/>
          <w:sz w:val="24"/>
          <w:szCs w:val="24"/>
          <w:lang w:val="fr-CA"/>
        </w:rPr>
        <w:t>:</w:t>
      </w:r>
      <w:r w:rsidR="00535470" w:rsidRPr="00535470">
        <w:rPr>
          <w:rFonts w:ascii="Century Gothic" w:hAnsi="Century Gothic"/>
          <w:sz w:val="24"/>
          <w:szCs w:val="24"/>
          <w:lang w:val="fr-CA"/>
        </w:rPr>
        <w:t xml:space="preserve"> </w:t>
      </w:r>
      <w:r w:rsidR="00535470">
        <w:rPr>
          <w:rFonts w:ascii="Century Gothic" w:hAnsi="Century Gothic"/>
          <w:sz w:val="24"/>
          <w:szCs w:val="24"/>
          <w:lang w:val="fr-CA"/>
        </w:rPr>
        <w:t>Nombre de p</w:t>
      </w:r>
      <w:r w:rsidR="00535470" w:rsidRPr="00535470">
        <w:rPr>
          <w:rFonts w:ascii="Century Gothic" w:hAnsi="Century Gothic"/>
          <w:sz w:val="24"/>
          <w:szCs w:val="24"/>
          <w:lang w:val="fr-CA"/>
        </w:rPr>
        <w:t>ériode d’évaluation du seuil</w:t>
      </w:r>
      <w:r w:rsidR="00535470">
        <w:rPr>
          <w:rFonts w:ascii="Century Gothic" w:hAnsi="Century Gothic"/>
          <w:sz w:val="24"/>
          <w:szCs w:val="24"/>
          <w:lang w:val="fr-CA"/>
        </w:rPr>
        <w:t xml:space="preserve"> critique</w:t>
      </w:r>
    </w:p>
    <w:p w14:paraId="1D61F51D" w14:textId="7F24BED1" w:rsidR="00A15194" w:rsidRPr="00535470" w:rsidRDefault="00A15194" w:rsidP="001C7153">
      <w:pPr>
        <w:pStyle w:val="Paragraphedeliste"/>
        <w:ind w:left="1440"/>
        <w:rPr>
          <w:rFonts w:ascii="Century Gothic" w:hAnsi="Century Gothic"/>
          <w:sz w:val="24"/>
          <w:szCs w:val="24"/>
          <w:lang w:val="fr-CA"/>
        </w:rPr>
      </w:pPr>
      <w:r w:rsidRPr="00535470">
        <w:rPr>
          <w:rFonts w:ascii="Century Gothic" w:hAnsi="Century Gothic"/>
          <w:sz w:val="24"/>
          <w:szCs w:val="24"/>
          <w:lang w:val="fr-CA"/>
        </w:rPr>
        <w:t>- period </w:t>
      </w:r>
      <w:r w:rsidR="00535470" w:rsidRPr="00535470">
        <w:rPr>
          <w:rFonts w:ascii="Century Gothic" w:hAnsi="Century Gothic"/>
          <w:sz w:val="24"/>
          <w:szCs w:val="24"/>
          <w:lang w:val="fr-CA"/>
        </w:rPr>
        <w:t>(number)</w:t>
      </w:r>
      <w:r w:rsidRPr="00535470">
        <w:rPr>
          <w:rFonts w:ascii="Century Gothic" w:hAnsi="Century Gothic"/>
          <w:sz w:val="24"/>
          <w:szCs w:val="24"/>
          <w:lang w:val="fr-CA"/>
        </w:rPr>
        <w:t>:</w:t>
      </w:r>
      <w:r w:rsidR="00535470" w:rsidRPr="00535470">
        <w:rPr>
          <w:rFonts w:ascii="Century Gothic" w:hAnsi="Century Gothic"/>
          <w:sz w:val="24"/>
          <w:szCs w:val="24"/>
          <w:lang w:val="fr-CA"/>
        </w:rPr>
        <w:t xml:space="preserve"> </w:t>
      </w:r>
      <w:r w:rsidR="00535470">
        <w:rPr>
          <w:rFonts w:ascii="Century Gothic" w:hAnsi="Century Gothic"/>
          <w:sz w:val="24"/>
          <w:szCs w:val="24"/>
          <w:lang w:val="fr-CA"/>
        </w:rPr>
        <w:t>Temps de la période d’évaluation du seuil critique</w:t>
      </w:r>
    </w:p>
    <w:p w14:paraId="7D1047DE" w14:textId="62FA9B25" w:rsidR="00A15194" w:rsidRPr="00535470" w:rsidRDefault="00A15194" w:rsidP="001C7153">
      <w:pPr>
        <w:pStyle w:val="Paragraphedeliste"/>
        <w:ind w:left="1440"/>
        <w:rPr>
          <w:rFonts w:ascii="Century Gothic" w:hAnsi="Century Gothic"/>
          <w:sz w:val="24"/>
          <w:szCs w:val="24"/>
          <w:lang w:val="fr-CA"/>
        </w:rPr>
      </w:pPr>
      <w:r w:rsidRPr="00535470">
        <w:rPr>
          <w:rFonts w:ascii="Century Gothic" w:hAnsi="Century Gothic"/>
          <w:sz w:val="24"/>
          <w:szCs w:val="24"/>
          <w:lang w:val="fr-CA"/>
        </w:rPr>
        <w:t xml:space="preserve">- threshold </w:t>
      </w:r>
      <w:r w:rsidR="00535470" w:rsidRPr="00535470">
        <w:rPr>
          <w:rFonts w:ascii="Century Gothic" w:hAnsi="Century Gothic"/>
          <w:sz w:val="24"/>
          <w:szCs w:val="24"/>
          <w:lang w:val="fr-CA"/>
        </w:rPr>
        <w:t>(number)</w:t>
      </w:r>
      <w:r w:rsidRPr="00535470">
        <w:rPr>
          <w:rFonts w:ascii="Century Gothic" w:hAnsi="Century Gothic"/>
          <w:sz w:val="24"/>
          <w:szCs w:val="24"/>
          <w:lang w:val="fr-CA"/>
        </w:rPr>
        <w:t>:</w:t>
      </w:r>
      <w:r w:rsidR="00535470" w:rsidRPr="00535470">
        <w:rPr>
          <w:rFonts w:ascii="Century Gothic" w:hAnsi="Century Gothic"/>
          <w:sz w:val="24"/>
          <w:szCs w:val="24"/>
          <w:lang w:val="fr-CA"/>
        </w:rPr>
        <w:t xml:space="preserve"> Seuil critique qui déclenche</w:t>
      </w:r>
      <w:r w:rsidR="00535470">
        <w:rPr>
          <w:rFonts w:ascii="Century Gothic" w:hAnsi="Century Gothic"/>
          <w:sz w:val="24"/>
          <w:szCs w:val="24"/>
          <w:lang w:val="fr-CA"/>
        </w:rPr>
        <w:t xml:space="preserve"> le début de</w:t>
      </w:r>
      <w:r w:rsidR="00535470" w:rsidRPr="00535470">
        <w:rPr>
          <w:rFonts w:ascii="Century Gothic" w:hAnsi="Century Gothic"/>
          <w:sz w:val="24"/>
          <w:szCs w:val="24"/>
          <w:lang w:val="fr-CA"/>
        </w:rPr>
        <w:t xml:space="preserve"> la période d’évaluation</w:t>
      </w:r>
    </w:p>
    <w:p w14:paraId="40347AC4" w14:textId="09080E25" w:rsidR="00A15194" w:rsidRPr="00535470" w:rsidRDefault="00A15194" w:rsidP="001C7153">
      <w:pPr>
        <w:pStyle w:val="Paragraphedeliste"/>
        <w:ind w:left="1440"/>
        <w:rPr>
          <w:rFonts w:ascii="Century Gothic" w:hAnsi="Century Gothic"/>
          <w:sz w:val="24"/>
          <w:szCs w:val="24"/>
          <w:lang w:val="fr-CA"/>
        </w:rPr>
      </w:pPr>
      <w:r w:rsidRPr="00535470">
        <w:rPr>
          <w:rFonts w:ascii="Century Gothic" w:hAnsi="Century Gothic"/>
          <w:sz w:val="24"/>
          <w:szCs w:val="24"/>
          <w:lang w:val="fr-CA"/>
        </w:rPr>
        <w:t>- alarm_action :</w:t>
      </w:r>
      <w:r w:rsidR="00535470" w:rsidRPr="00535470">
        <w:rPr>
          <w:rFonts w:ascii="Century Gothic" w:hAnsi="Century Gothic"/>
          <w:sz w:val="24"/>
          <w:szCs w:val="24"/>
          <w:lang w:val="fr-CA"/>
        </w:rPr>
        <w:t xml:space="preserve"> Action à prendre lorsque l’alarme est déclenchée</w:t>
      </w:r>
    </w:p>
    <w:p w14:paraId="0813A5A6" w14:textId="23D188F4" w:rsidR="00A15194" w:rsidRPr="007C3EEC" w:rsidRDefault="00A15194" w:rsidP="001C7153">
      <w:pPr>
        <w:pStyle w:val="Paragraphedeliste"/>
        <w:ind w:left="1440"/>
        <w:rPr>
          <w:rFonts w:ascii="Century Gothic" w:hAnsi="Century Gothic"/>
          <w:sz w:val="24"/>
          <w:szCs w:val="24"/>
          <w:lang w:val="fr-CA"/>
        </w:rPr>
      </w:pPr>
      <w:r w:rsidRPr="007C3EEC">
        <w:rPr>
          <w:rFonts w:ascii="Century Gothic" w:hAnsi="Century Gothic"/>
          <w:sz w:val="24"/>
          <w:szCs w:val="24"/>
          <w:lang w:val="fr-CA"/>
        </w:rPr>
        <w:t xml:space="preserve">- comparison_operator </w:t>
      </w:r>
      <w:r w:rsidR="00535470" w:rsidRPr="007C3EEC">
        <w:rPr>
          <w:rFonts w:ascii="Century Gothic" w:hAnsi="Century Gothic"/>
          <w:sz w:val="24"/>
          <w:szCs w:val="24"/>
          <w:lang w:val="fr-CA"/>
        </w:rPr>
        <w:t>(string)</w:t>
      </w:r>
      <w:r w:rsidRPr="007C3EEC">
        <w:rPr>
          <w:rFonts w:ascii="Century Gothic" w:hAnsi="Century Gothic"/>
          <w:sz w:val="24"/>
          <w:szCs w:val="24"/>
          <w:lang w:val="fr-CA"/>
        </w:rPr>
        <w:t>:</w:t>
      </w:r>
      <w:r w:rsidR="00535470" w:rsidRPr="007C3EEC">
        <w:rPr>
          <w:rFonts w:ascii="Century Gothic" w:hAnsi="Century Gothic"/>
          <w:sz w:val="24"/>
          <w:szCs w:val="24"/>
          <w:lang w:val="fr-CA"/>
        </w:rPr>
        <w:t xml:space="preserve"> Opérateur de comparaison du seuil critique.</w:t>
      </w:r>
    </w:p>
    <w:p w14:paraId="611C9CC0" w14:textId="21B659D4" w:rsidR="00A15194" w:rsidRPr="007C3EEC" w:rsidRDefault="00A15194" w:rsidP="00A15194">
      <w:pPr>
        <w:pStyle w:val="Paragraphedeliste"/>
        <w:ind w:left="1440"/>
        <w:rPr>
          <w:rFonts w:ascii="Century Gothic" w:hAnsi="Century Gothic"/>
          <w:sz w:val="24"/>
          <w:szCs w:val="24"/>
          <w:lang w:val="fr-CA"/>
        </w:rPr>
      </w:pPr>
    </w:p>
    <w:p w14:paraId="6BA0D8F4" w14:textId="787B9847" w:rsidR="00A15194" w:rsidRDefault="00C87DD8" w:rsidP="00A15194">
      <w:pPr>
        <w:pStyle w:val="Paragraphedeliste"/>
        <w:ind w:left="1440"/>
        <w:rPr>
          <w:rFonts w:ascii="Century Gothic" w:hAnsi="Century Gothic"/>
          <w:sz w:val="24"/>
          <w:szCs w:val="24"/>
          <w:lang w:val="fr-CA"/>
        </w:rPr>
      </w:pPr>
      <w:r>
        <w:rPr>
          <w:rFonts w:ascii="Century Gothic" w:hAnsi="Century Gothic"/>
          <w:sz w:val="24"/>
          <w:szCs w:val="24"/>
          <w:lang w:val="fr-CA"/>
        </w:rPr>
        <w:t>Ressource qui permet d’ajuster le nombre de machine virtuelle en fonction d’une alerte.</w:t>
      </w:r>
      <w:bookmarkStart w:id="0" w:name="_GoBack"/>
      <w:bookmarkEnd w:id="0"/>
    </w:p>
    <w:p w14:paraId="23F0E998" w14:textId="77777777" w:rsidR="00C87DD8" w:rsidRPr="007C3EEC" w:rsidRDefault="00C87DD8" w:rsidP="00A15194">
      <w:pPr>
        <w:pStyle w:val="Paragraphedeliste"/>
        <w:ind w:left="1440"/>
        <w:rPr>
          <w:rFonts w:ascii="Century Gothic" w:hAnsi="Century Gothic"/>
          <w:sz w:val="24"/>
          <w:szCs w:val="24"/>
          <w:lang w:val="fr-CA"/>
        </w:rPr>
      </w:pPr>
    </w:p>
    <w:p w14:paraId="5E53526F" w14:textId="70F4242C" w:rsidR="001C7153" w:rsidRPr="001C7153" w:rsidRDefault="001C7153" w:rsidP="001C7153">
      <w:pPr>
        <w:pStyle w:val="Paragraphedeliste"/>
        <w:numPr>
          <w:ilvl w:val="1"/>
          <w:numId w:val="1"/>
        </w:numPr>
        <w:rPr>
          <w:rFonts w:ascii="Century Gothic" w:hAnsi="Century Gothic"/>
          <w:sz w:val="24"/>
          <w:szCs w:val="24"/>
        </w:rPr>
      </w:pPr>
      <w:r w:rsidRPr="001C7153">
        <w:rPr>
          <w:rFonts w:ascii="Century Gothic" w:hAnsi="Century Gothic"/>
          <w:sz w:val="24"/>
          <w:szCs w:val="24"/>
        </w:rPr>
        <w:t>OS :: Heat :: ScalingPolicy ou encore AWS :: AutoScaling :: ScalingPolicy</w:t>
      </w:r>
    </w:p>
    <w:p w14:paraId="612B8E3E" w14:textId="5EFCCA3F" w:rsidR="001C7153" w:rsidRDefault="001C7153" w:rsidP="001C7153">
      <w:pPr>
        <w:pStyle w:val="Paragraphedeliste"/>
        <w:ind w:left="1440"/>
        <w:rPr>
          <w:rFonts w:ascii="Century Gothic" w:hAnsi="Century Gothic"/>
          <w:sz w:val="24"/>
          <w:szCs w:val="24"/>
        </w:rPr>
      </w:pPr>
    </w:p>
    <w:p w14:paraId="22E7B80B" w14:textId="029611A8" w:rsidR="001C7153" w:rsidRDefault="001C7153" w:rsidP="001C7153">
      <w:pPr>
        <w:pStyle w:val="Paragraphedeliste"/>
        <w:ind w:left="1440"/>
        <w:rPr>
          <w:rFonts w:ascii="Century Gothic" w:hAnsi="Century Gothic"/>
          <w:sz w:val="24"/>
          <w:szCs w:val="24"/>
          <w:lang w:val="fr-CA"/>
        </w:rPr>
      </w:pPr>
      <w:r w:rsidRPr="001C7153">
        <w:rPr>
          <w:rFonts w:ascii="Century Gothic" w:hAnsi="Century Gothic"/>
          <w:sz w:val="24"/>
          <w:szCs w:val="24"/>
          <w:lang w:val="fr-CA"/>
        </w:rPr>
        <w:t xml:space="preserve">Il est preferable de rester avec </w:t>
      </w:r>
      <w:r w:rsidRPr="001C7153">
        <w:rPr>
          <w:rFonts w:ascii="Century Gothic" w:hAnsi="Century Gothic"/>
          <w:sz w:val="24"/>
          <w:szCs w:val="24"/>
          <w:lang w:val="fr-CA"/>
        </w:rPr>
        <w:t>OS :: Heat :: ScalingPolicy</w:t>
      </w:r>
      <w:r>
        <w:rPr>
          <w:rFonts w:ascii="Century Gothic" w:hAnsi="Century Gothic"/>
          <w:sz w:val="24"/>
          <w:szCs w:val="24"/>
          <w:lang w:val="fr-CA"/>
        </w:rPr>
        <w:t xml:space="preserve"> si l’on utilise </w:t>
      </w:r>
      <w:r w:rsidR="00086468">
        <w:rPr>
          <w:rFonts w:ascii="Century Gothic" w:hAnsi="Century Gothic"/>
          <w:sz w:val="24"/>
          <w:szCs w:val="24"/>
          <w:lang w:val="fr-CA"/>
        </w:rPr>
        <w:t>OS :: Heat :: AutoScalingGroup</w:t>
      </w:r>
      <w:r w:rsidR="00086468">
        <w:rPr>
          <w:rFonts w:ascii="Century Gothic" w:hAnsi="Century Gothic"/>
          <w:sz w:val="24"/>
          <w:szCs w:val="24"/>
          <w:lang w:val="fr-CA"/>
        </w:rPr>
        <w:t>.</w:t>
      </w:r>
    </w:p>
    <w:p w14:paraId="52300244" w14:textId="16D3D94D" w:rsidR="00086468" w:rsidRDefault="00086468" w:rsidP="001C7153">
      <w:pPr>
        <w:pStyle w:val="Paragraphedeliste"/>
        <w:ind w:left="1440"/>
        <w:rPr>
          <w:rFonts w:ascii="Century Gothic" w:hAnsi="Century Gothic"/>
          <w:sz w:val="24"/>
          <w:szCs w:val="24"/>
          <w:lang w:val="fr-CA"/>
        </w:rPr>
      </w:pPr>
    </w:p>
    <w:p w14:paraId="58442D59" w14:textId="11B9B5FC" w:rsidR="00086468" w:rsidRDefault="00086468" w:rsidP="001C7153">
      <w:pPr>
        <w:pStyle w:val="Paragraphedeliste"/>
        <w:ind w:left="1440"/>
        <w:rPr>
          <w:rFonts w:ascii="Century Gothic" w:hAnsi="Century Gothic"/>
          <w:sz w:val="24"/>
          <w:szCs w:val="24"/>
          <w:lang w:val="fr-CA"/>
        </w:rPr>
      </w:pPr>
      <w:r>
        <w:rPr>
          <w:rFonts w:ascii="Century Gothic" w:hAnsi="Century Gothic"/>
          <w:sz w:val="24"/>
          <w:szCs w:val="24"/>
          <w:lang w:val="fr-CA"/>
        </w:rPr>
        <w:t>Paramètres :</w:t>
      </w:r>
    </w:p>
    <w:p w14:paraId="1C873FD1" w14:textId="53C63234" w:rsidR="00086468" w:rsidRDefault="00086468" w:rsidP="00086468">
      <w:pPr>
        <w:pStyle w:val="Paragraphedeliste"/>
        <w:numPr>
          <w:ilvl w:val="0"/>
          <w:numId w:val="2"/>
        </w:numPr>
        <w:rPr>
          <w:rFonts w:ascii="Century Gothic" w:hAnsi="Century Gothic"/>
          <w:sz w:val="24"/>
          <w:szCs w:val="24"/>
          <w:lang w:val="fr-CA"/>
        </w:rPr>
      </w:pPr>
      <w:r>
        <w:rPr>
          <w:rFonts w:ascii="Century Gothic" w:hAnsi="Century Gothic"/>
          <w:sz w:val="24"/>
          <w:szCs w:val="24"/>
          <w:lang w:val="fr-CA"/>
        </w:rPr>
        <w:t>adjustement_type (string) : Le type d’ajustement à apporter</w:t>
      </w:r>
      <w:r w:rsidR="00AF143A">
        <w:rPr>
          <w:rFonts w:ascii="Century Gothic" w:hAnsi="Century Gothic"/>
          <w:sz w:val="24"/>
          <w:szCs w:val="24"/>
          <w:lang w:val="fr-CA"/>
        </w:rPr>
        <w:t>.</w:t>
      </w:r>
    </w:p>
    <w:p w14:paraId="1CF4E023" w14:textId="654A4237" w:rsidR="00086468" w:rsidRDefault="00086468" w:rsidP="00086468">
      <w:pPr>
        <w:pStyle w:val="Paragraphedeliste"/>
        <w:numPr>
          <w:ilvl w:val="0"/>
          <w:numId w:val="2"/>
        </w:numPr>
        <w:rPr>
          <w:rFonts w:ascii="Century Gothic" w:hAnsi="Century Gothic"/>
          <w:sz w:val="24"/>
          <w:szCs w:val="24"/>
          <w:lang w:val="fr-CA"/>
        </w:rPr>
      </w:pPr>
      <w:r>
        <w:rPr>
          <w:rFonts w:ascii="Century Gothic" w:hAnsi="Century Gothic"/>
          <w:sz w:val="24"/>
          <w:szCs w:val="24"/>
          <w:lang w:val="fr-CA"/>
        </w:rPr>
        <w:t>a</w:t>
      </w:r>
      <w:r w:rsidRPr="00086468">
        <w:rPr>
          <w:rFonts w:ascii="Century Gothic" w:hAnsi="Century Gothic"/>
          <w:sz w:val="24"/>
          <w:szCs w:val="24"/>
          <w:lang w:val="fr-CA"/>
        </w:rPr>
        <w:t>uto_scaling_group_id (string) : Le ID d</w:t>
      </w:r>
      <w:r>
        <w:rPr>
          <w:rFonts w:ascii="Century Gothic" w:hAnsi="Century Gothic"/>
          <w:sz w:val="24"/>
          <w:szCs w:val="24"/>
          <w:lang w:val="fr-CA"/>
        </w:rPr>
        <w:t>u groupe qui sera affecté par l’</w:t>
      </w:r>
      <w:r w:rsidRPr="00086468">
        <w:rPr>
          <w:rFonts w:ascii="Century Gothic" w:hAnsi="Century Gothic"/>
          <w:sz w:val="24"/>
          <w:szCs w:val="24"/>
          <w:lang w:val="fr-CA"/>
        </w:rPr>
        <w:t>ajustement</w:t>
      </w:r>
      <w:r>
        <w:rPr>
          <w:rFonts w:ascii="Century Gothic" w:hAnsi="Century Gothic"/>
          <w:sz w:val="24"/>
          <w:szCs w:val="24"/>
          <w:lang w:val="fr-CA"/>
        </w:rPr>
        <w:t>.</w:t>
      </w:r>
    </w:p>
    <w:p w14:paraId="272B842F" w14:textId="47460C14" w:rsidR="00086468" w:rsidRPr="00086468" w:rsidRDefault="00086468" w:rsidP="00086468">
      <w:pPr>
        <w:pStyle w:val="Paragraphedeliste"/>
        <w:numPr>
          <w:ilvl w:val="0"/>
          <w:numId w:val="2"/>
        </w:numPr>
        <w:rPr>
          <w:rFonts w:ascii="Century Gothic" w:hAnsi="Century Gothic"/>
          <w:sz w:val="24"/>
          <w:szCs w:val="24"/>
          <w:lang w:val="fr-CA"/>
        </w:rPr>
      </w:pPr>
      <w:r>
        <w:rPr>
          <w:rFonts w:ascii="Century Gothic" w:hAnsi="Century Gothic"/>
          <w:sz w:val="24"/>
          <w:szCs w:val="24"/>
          <w:lang w:val="fr-CA"/>
        </w:rPr>
        <w:t>scaling_adjustement (number) : La valeur voulue pour l’ajustement.</w:t>
      </w:r>
    </w:p>
    <w:p w14:paraId="7BE739D5" w14:textId="77777777" w:rsidR="0068555D" w:rsidRPr="00086468" w:rsidRDefault="0068555D">
      <w:pPr>
        <w:rPr>
          <w:rFonts w:ascii="Century Gothic" w:hAnsi="Century Gothic"/>
          <w:sz w:val="24"/>
          <w:szCs w:val="24"/>
          <w:lang w:val="fr-CA"/>
        </w:rPr>
      </w:pPr>
    </w:p>
    <w:sectPr w:rsidR="0068555D" w:rsidRPr="000864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80B52"/>
    <w:multiLevelType w:val="hybridMultilevel"/>
    <w:tmpl w:val="C974FF04"/>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95C6CE6"/>
    <w:multiLevelType w:val="hybridMultilevel"/>
    <w:tmpl w:val="633EC5AC"/>
    <w:lvl w:ilvl="0" w:tplc="686C51B0">
      <w:start w:val="2"/>
      <w:numFmt w:val="bullet"/>
      <w:lvlText w:val="-"/>
      <w:lvlJc w:val="left"/>
      <w:pPr>
        <w:ind w:left="1800" w:hanging="360"/>
      </w:pPr>
      <w:rPr>
        <w:rFonts w:ascii="Century Gothic" w:eastAsiaTheme="minorHAnsi" w:hAnsi="Century Gothic" w:cstheme="minorBid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7C7"/>
    <w:rsid w:val="00086468"/>
    <w:rsid w:val="00156B1B"/>
    <w:rsid w:val="001C7153"/>
    <w:rsid w:val="001F7DF9"/>
    <w:rsid w:val="0030731C"/>
    <w:rsid w:val="004F5DF1"/>
    <w:rsid w:val="00535470"/>
    <w:rsid w:val="00604C30"/>
    <w:rsid w:val="006742A2"/>
    <w:rsid w:val="0068555D"/>
    <w:rsid w:val="006B47C7"/>
    <w:rsid w:val="00727EF1"/>
    <w:rsid w:val="007341D9"/>
    <w:rsid w:val="007C3EEC"/>
    <w:rsid w:val="007C4915"/>
    <w:rsid w:val="00807207"/>
    <w:rsid w:val="00812932"/>
    <w:rsid w:val="0083414F"/>
    <w:rsid w:val="008927C7"/>
    <w:rsid w:val="00896E19"/>
    <w:rsid w:val="0093037A"/>
    <w:rsid w:val="00955DB4"/>
    <w:rsid w:val="00A15194"/>
    <w:rsid w:val="00A2587F"/>
    <w:rsid w:val="00AF143A"/>
    <w:rsid w:val="00C87DD8"/>
    <w:rsid w:val="00E12C46"/>
    <w:rsid w:val="00E905D6"/>
    <w:rsid w:val="00F01B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F1D6D"/>
  <w15:chartTrackingRefBased/>
  <w15:docId w15:val="{E111730C-4795-435F-8757-1435A8258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6855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Titre2">
    <w:name w:val="heading 2"/>
    <w:basedOn w:val="Normal"/>
    <w:next w:val="Normal"/>
    <w:link w:val="Titre2Car"/>
    <w:uiPriority w:val="9"/>
    <w:semiHidden/>
    <w:unhideWhenUsed/>
    <w:qFormat/>
    <w:rsid w:val="006855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4">
    <w:name w:val="heading 4"/>
    <w:basedOn w:val="Normal"/>
    <w:next w:val="Normal"/>
    <w:link w:val="Titre4Car"/>
    <w:uiPriority w:val="9"/>
    <w:semiHidden/>
    <w:unhideWhenUsed/>
    <w:qFormat/>
    <w:rsid w:val="000864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555D"/>
    <w:rPr>
      <w:rFonts w:ascii="Times New Roman" w:eastAsia="Times New Roman" w:hAnsi="Times New Roman" w:cs="Times New Roman"/>
      <w:b/>
      <w:bCs/>
      <w:kern w:val="36"/>
      <w:sz w:val="48"/>
      <w:szCs w:val="48"/>
      <w:lang w:eastAsia="en-CA"/>
    </w:rPr>
  </w:style>
  <w:style w:type="character" w:customStyle="1" w:styleId="Titre2Car">
    <w:name w:val="Titre 2 Car"/>
    <w:basedOn w:val="Policepardfaut"/>
    <w:link w:val="Titre2"/>
    <w:uiPriority w:val="9"/>
    <w:semiHidden/>
    <w:rsid w:val="0068555D"/>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3037A"/>
    <w:pPr>
      <w:ind w:left="720"/>
      <w:contextualSpacing/>
    </w:pPr>
  </w:style>
  <w:style w:type="character" w:customStyle="1" w:styleId="Titre4Car">
    <w:name w:val="Titre 4 Car"/>
    <w:basedOn w:val="Policepardfaut"/>
    <w:link w:val="Titre4"/>
    <w:uiPriority w:val="9"/>
    <w:semiHidden/>
    <w:rsid w:val="0008646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395312">
      <w:bodyDiv w:val="1"/>
      <w:marLeft w:val="0"/>
      <w:marRight w:val="0"/>
      <w:marTop w:val="0"/>
      <w:marBottom w:val="0"/>
      <w:divBdr>
        <w:top w:val="none" w:sz="0" w:space="0" w:color="auto"/>
        <w:left w:val="none" w:sz="0" w:space="0" w:color="auto"/>
        <w:bottom w:val="none" w:sz="0" w:space="0" w:color="auto"/>
        <w:right w:val="none" w:sz="0" w:space="0" w:color="auto"/>
      </w:divBdr>
    </w:div>
    <w:div w:id="707414367">
      <w:bodyDiv w:val="1"/>
      <w:marLeft w:val="0"/>
      <w:marRight w:val="0"/>
      <w:marTop w:val="0"/>
      <w:marBottom w:val="0"/>
      <w:divBdr>
        <w:top w:val="none" w:sz="0" w:space="0" w:color="auto"/>
        <w:left w:val="none" w:sz="0" w:space="0" w:color="auto"/>
        <w:bottom w:val="none" w:sz="0" w:space="0" w:color="auto"/>
        <w:right w:val="none" w:sz="0" w:space="0" w:color="auto"/>
      </w:divBdr>
    </w:div>
    <w:div w:id="1320426751">
      <w:bodyDiv w:val="1"/>
      <w:marLeft w:val="0"/>
      <w:marRight w:val="0"/>
      <w:marTop w:val="0"/>
      <w:marBottom w:val="0"/>
      <w:divBdr>
        <w:top w:val="none" w:sz="0" w:space="0" w:color="auto"/>
        <w:left w:val="none" w:sz="0" w:space="0" w:color="auto"/>
        <w:bottom w:val="none" w:sz="0" w:space="0" w:color="auto"/>
        <w:right w:val="none" w:sz="0" w:space="0" w:color="auto"/>
      </w:divBdr>
    </w:div>
    <w:div w:id="145005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699</Words>
  <Characters>3986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Chloé Constantineau</dc:creator>
  <cp:keywords/>
  <dc:description/>
  <cp:lastModifiedBy>Chloé Constantineau</cp:lastModifiedBy>
  <cp:revision>19</cp:revision>
  <dcterms:created xsi:type="dcterms:W3CDTF">2018-12-01T17:03:00Z</dcterms:created>
  <dcterms:modified xsi:type="dcterms:W3CDTF">2018-12-01T19:12:00Z</dcterms:modified>
</cp:coreProperties>
</file>