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598ec98439368fc8277d9714c5aa5283230e86"/>
    <w:p>
      <w:pPr>
        <w:pStyle w:val="Heading1"/>
      </w:pPr>
      <w:r>
        <w:t xml:space="preserve">COMP3353 Bioinformatics — Assignment 2: Sequence alignment and variant calling</w:t>
      </w:r>
    </w:p>
    <w:p>
      <w:pPr>
        <w:pStyle w:val="FirstParagraph"/>
      </w:pPr>
      <w:r>
        <w:t xml:space="preserve">Name: Zheng Choi I</w:t>
      </w:r>
    </w:p>
    <w:p>
      <w:pPr>
        <w:pStyle w:val="BodyText"/>
      </w:pPr>
      <w:r>
        <w:t xml:space="preserve">University Number: 3035987788</w:t>
      </w:r>
    </w:p>
    <w:p>
      <w:pPr>
        <w:pStyle w:val="BodyText"/>
      </w:pPr>
      <w:r>
        <w:t xml:space="preserve">Email: u3598778@connect.hku.hk</w:t>
      </w:r>
    </w:p>
    <w:p>
      <w:pPr>
        <w:pStyle w:val="BodyText"/>
      </w:pPr>
      <w:r>
        <w:t xml:space="preserve">All my code is also in the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folder. Each Python script takes its input</w:t>
      </w:r>
      <w:r>
        <w:t xml:space="preserve"> </w:t>
      </w:r>
      <w:r>
        <w:t xml:space="preserve">file path on the command line, e.g. </w:t>
      </w:r>
      <w:r>
        <w:rPr>
          <w:rStyle w:val="VerbatimChar"/>
        </w:rPr>
        <w:t xml:space="preserve">python3 src/q2_hamming.py data/Q2/input.fa</w:t>
      </w:r>
      <w:r>
        <w:t xml:space="preserve">.</w:t>
      </w:r>
    </w:p>
    <w:bookmarkStart w:id="26" w:name="X6e0fa137a3e86d727dbc8a21986529dbf35c135"/>
    <w:p>
      <w:pPr>
        <w:pStyle w:val="Heading2"/>
      </w:pPr>
      <w:r>
        <w:t xml:space="preserve">Question 1: Run sequence alignment with bwa</w:t>
      </w:r>
    </w:p>
    <w:p>
      <w:pPr>
        <w:pStyle w:val="FirstParagraph"/>
      </w:pPr>
      <w:r>
        <w:t xml:space="preserve">The data are the paired-end reads of ERR2337147 (184,803 read pairs, 250 bp,</w:t>
      </w:r>
      <w:r>
        <w:t xml:space="preserve"> </w:t>
      </w:r>
      <w:r>
        <w:t xml:space="preserve">Illumina MiSeq) and the</w:t>
      </w:r>
      <w:r>
        <w:t xml:space="preserve"> </w:t>
      </w:r>
      <w:r>
        <w:rPr>
          <w:iCs/>
          <w:i/>
        </w:rPr>
        <w:t xml:space="preserve">S. aureus</w:t>
      </w:r>
      <w:r>
        <w:t xml:space="preserve"> </w:t>
      </w:r>
      <w:r>
        <w:t xml:space="preserve">NCTC 8325 reference genome</w:t>
      </w:r>
      <w:r>
        <w:t xml:space="preserve"> </w:t>
      </w:r>
      <w:r>
        <w:t xml:space="preserve">(NC_007795.1, 2,821,361 bp).</w:t>
      </w:r>
    </w:p>
    <w:bookmarkStart w:id="23" w:name="a-alignment-and-visualisation"/>
    <w:p>
      <w:pPr>
        <w:pStyle w:val="Heading3"/>
      </w:pPr>
      <w:r>
        <w:t xml:space="preserve">1(a) Alignment and visualisation</w:t>
      </w:r>
    </w:p>
    <w:p>
      <w:pPr>
        <w:pStyle w:val="FirstParagraph"/>
      </w:pPr>
      <w:r>
        <w:t xml:space="preserve">Commands I ran, following tutorial 2:</w:t>
      </w:r>
    </w:p>
    <w:p>
      <w:pPr>
        <w:pStyle w:val="SourceCode"/>
      </w:pPr>
      <w:r>
        <w:rPr>
          <w:rStyle w:val="CommentTok"/>
        </w:rPr>
        <w:t xml:space="preserve"># install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bioconda bwa samtools igv</w:t>
      </w:r>
      <w:r>
        <w:br/>
      </w:r>
      <w:r>
        <w:br/>
      </w:r>
      <w:r>
        <w:rPr>
          <w:rStyle w:val="CommentTok"/>
        </w:rPr>
        <w:t xml:space="preserve"># unzip and index the reference genome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data/Q1/ref.fna.gz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index data/Q1/ref.fna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faidx data/Q1/ref.fna</w:t>
      </w:r>
      <w:r>
        <w:br/>
      </w:r>
      <w:r>
        <w:br/>
      </w:r>
      <w:r>
        <w:rPr>
          <w:rStyle w:val="CommentTok"/>
        </w:rPr>
        <w:t xml:space="preserve"># align the two FASTQ files to the reference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mem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4 data/Q1/ref.fna data/Q1/ERR2337147_1.fastq.gz data/Q1/ERR2337147_2.fastq.gz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-bS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results/q1/ERR2337147.bam</w:t>
      </w:r>
      <w:r>
        <w:br/>
      </w:r>
      <w:r>
        <w:br/>
      </w:r>
      <w:r>
        <w:rPr>
          <w:rStyle w:val="CommentTok"/>
        </w:rPr>
        <w:t xml:space="preserve"># sort and index the alignments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results/q1/ERR2337147.bam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results/q1/ERR2337147.sorted.bam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results/q1/ERR2337147.sorted.bam</w:t>
      </w:r>
      <w:r>
        <w:br/>
      </w:r>
      <w:r>
        <w:br/>
      </w:r>
      <w:r>
        <w:rPr>
          <w:rStyle w:val="CommentTok"/>
        </w:rPr>
        <w:t xml:space="preserve"># visualise the genome and the alignments</w:t>
      </w:r>
      <w:r>
        <w:br/>
      </w:r>
      <w:r>
        <w:rPr>
          <w:rStyle w:val="ExtensionTok"/>
        </w:rPr>
        <w:t xml:space="preserve">igv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data/Q1/ref.fna results/q1/ERR2337147.sorted.bam</w:t>
      </w:r>
    </w:p>
    <w:p>
      <w:pPr>
        <w:pStyle w:val="FirstParagraph"/>
      </w:pPr>
      <w:r>
        <w:t xml:space="preserve">As a quick check I also ran</w:t>
      </w:r>
      <w:r>
        <w:t xml:space="preserve"> </w:t>
      </w:r>
      <w:r>
        <w:rPr>
          <w:rStyle w:val="VerbatimChar"/>
        </w:rPr>
        <w:t xml:space="preserve">samtools flagstat</w:t>
      </w:r>
      <w:r>
        <w:t xml:space="preserve">. 94.9% of the reads mapped,</w:t>
      </w:r>
      <w:r>
        <w:t xml:space="preserve"> </w:t>
      </w:r>
      <w:r>
        <w:t xml:space="preserve">and 93.5% were properly paired. The average depth over the genome is about 30×.</w:t>
      </w:r>
    </w:p>
    <w:p>
      <w:pPr>
        <w:pStyle w:val="BodyText"/>
      </w:pPr>
      <w:r>
        <w:t xml:space="preserve">To find a region with good coverage I calculated the average depth in 1 kb</w:t>
      </w:r>
      <w:r>
        <w:t xml:space="preserve"> </w:t>
      </w:r>
      <w:r>
        <w:t xml:space="preserve">windows with</w:t>
      </w:r>
      <w:r>
        <w:t xml:space="preserve"> </w:t>
      </w:r>
      <w:r>
        <w:rPr>
          <w:rStyle w:val="VerbatimChar"/>
        </w:rPr>
        <w:t xml:space="preserve">samtools depth -a</w:t>
      </w:r>
      <w:r>
        <w:t xml:space="preserve"> </w:t>
      </w:r>
      <w:r>
        <w:t xml:space="preserve">(the full command is in</w:t>
      </w:r>
      <w:r>
        <w:t xml:space="preserve"> </w:t>
      </w:r>
      <w:r>
        <w:rPr>
          <w:rStyle w:val="VerbatimChar"/>
        </w:rPr>
        <w:t xml:space="preserve">src/run_q1.sh</w:t>
      </w:r>
      <w:r>
        <w:t xml:space="preserve">). I</w:t>
      </w:r>
      <w:r>
        <w:t xml:space="preserve"> </w:t>
      </w:r>
      <w:r>
        <w:t xml:space="preserve">picked a window where the depth is high but every read maps with high</w:t>
      </w:r>
      <w:r>
        <w:t xml:space="preserve"> </w:t>
      </w:r>
      <w:r>
        <w:t xml:space="preserve">confidence, so the pile-up isn’t inflated by repeats.</w:t>
      </w:r>
    </w:p>
    <w:p>
      <w:pPr>
        <w:pStyle w:val="BodyText"/>
      </w:pPr>
      <w:r>
        <w:rPr>
          <w:bCs/>
          <w:b/>
        </w:rPr>
        <w:t xml:space="preserve">Region shown: NC_007795.1:2,041,801-2,042,200.</w:t>
      </w:r>
      <w:r>
        <w:t xml:space="preserve"> </w:t>
      </w:r>
      <w:r>
        <w:t xml:space="preserve">Depth here is about 65–70×.</w:t>
      </w:r>
      <w:r>
        <w:t xml:space="preserve"> </w:t>
      </w:r>
      <w:r>
        <w:t xml:space="preserve">In the surrounding 2 kb (2,041,001-2,043,000), 577 of the 579 reads have MAPQ 60.</w:t>
      </w:r>
    </w:p>
    <w:p>
      <w:pPr>
        <w:pStyle w:val="CaptionedFigure"/>
      </w:pPr>
      <w:r>
        <w:drawing>
          <wp:inline>
            <wp:extent cx="5334000" cy="3028950"/>
            <wp:effectExtent b="0" l="0" r="0" t="0"/>
            <wp:docPr descr="IGV view of NC_007795.1:2,041,801-2,042,200" title="" id="21" name="Picture"/>
            <a:graphic>
              <a:graphicData uri="http://schemas.openxmlformats.org/drawingml/2006/picture">
                <pic:pic>
                  <pic:nvPicPr>
                    <pic:cNvPr descr="results/q1_igv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IGV view of NC_007795.1:2,041,801-2,042,200</w:t>
      </w:r>
    </w:p>
    <w:p>
      <w:pPr>
        <w:pStyle w:val="BodyText"/>
      </w:pPr>
      <w:r>
        <w:t xml:space="preserve">The coverage track is at the top and the piled-up reads are below it (grey</w:t>
      </w:r>
      <w:r>
        <w:t xml:space="preserve"> </w:t>
      </w:r>
      <w:r>
        <w:t xml:space="preserve">bars, with arrows showing the strand). Coloured marks are bases that differ</w:t>
      </w:r>
      <w:r>
        <w:t xml:space="preserve"> </w:t>
      </w:r>
      <w:r>
        <w:t xml:space="preserve">from the reference. Some columns are coloured in every single read. Those</w:t>
      </w:r>
      <w:r>
        <w:t xml:space="preserve"> </w:t>
      </w:r>
      <w:r>
        <w:t xml:space="preserve">can’t be sequencing errors; they are real SNPs where this isolate differs from</w:t>
      </w:r>
      <w:r>
        <w:t xml:space="preserve"> </w:t>
      </w:r>
      <w:r>
        <w:t xml:space="preserve">the NCTC 8325 reference strain. The odd single coloured mark in one read is a</w:t>
      </w:r>
      <w:r>
        <w:t xml:space="preserve"> </w:t>
      </w:r>
      <w:r>
        <w:t xml:space="preserve">sequencing error.</w:t>
      </w:r>
    </w:p>
    <w:p>
      <w:pPr>
        <w:pStyle w:val="BodyText"/>
      </w:pPr>
      <w:r>
        <w:t xml:space="preserve">(I made this screenshot with igv.js, the web version of IGV, loading the same</w:t>
      </w:r>
      <w:r>
        <w:t xml:space="preserve"> </w:t>
      </w:r>
      <w:r>
        <w:t xml:space="preserve">sorted BAM and reference.)</w:t>
      </w:r>
    </w:p>
    <w:bookmarkEnd w:id="23"/>
    <w:bookmarkStart w:id="24" w:name="b-flag-of-the-10th-record"/>
    <w:p>
      <w:pPr>
        <w:pStyle w:val="Heading3"/>
      </w:pPr>
      <w:r>
        <w:t xml:space="preserve">1(b) FLAG of the 10th record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view results/q1/ERR2337147.sorted.bam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10p</w:t>
      </w:r>
    </w:p>
    <w:p>
      <w:pPr>
        <w:pStyle w:val="SourceCode"/>
      </w:pPr>
      <w:r>
        <w:rPr>
          <w:rStyle w:val="VerbatimChar"/>
        </w:rPr>
        <w:t xml:space="preserve">ERR2337147.11   163   NC_007795.1   1   60   97S153M   =   105   352   ...</w:t>
      </w:r>
    </w:p>
    <w:p>
      <w:pPr>
        <w:pStyle w:val="FirstParagraph"/>
      </w:pPr>
      <w:r>
        <w:t xml:space="preserve">The FLAG is</w:t>
      </w:r>
      <w:r>
        <w:t xml:space="preserve"> </w:t>
      </w:r>
      <w:r>
        <w:rPr>
          <w:bCs/>
          <w:b/>
        </w:rPr>
        <w:t xml:space="preserve">163</w:t>
      </w:r>
      <w:r>
        <w:t xml:space="preserve">. Written as a sum of bits, 163 = 128 + 32 + 2 + 1: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this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 paired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set: yes, it is paired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mapped in a proper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set: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 unmapped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set: the read is mapped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 is unmapped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set: the mate is mapped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 on the reverse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set: forward strand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 is on the reverse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set: the mate is on the reverse strand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read in the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read in the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quality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 or optical duplicate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</w:tbl>
    <w:p>
      <w:pPr>
        <w:pStyle w:val="BodyText"/>
      </w:pPr>
      <w:r>
        <w:t xml:space="preserve">So this is the</w:t>
      </w:r>
      <w:r>
        <w:t xml:space="preserve"> </w:t>
      </w:r>
      <w:r>
        <w:rPr>
          <w:bCs/>
          <w:b/>
        </w:rPr>
        <w:t xml:space="preserve">second read</w:t>
      </w:r>
      <w:r>
        <w:t xml:space="preserve"> </w:t>
      </w:r>
      <w:r>
        <w:t xml:space="preserve">in the pair, and its</w:t>
      </w:r>
      <w:r>
        <w:t xml:space="preserve"> </w:t>
      </w:r>
      <w:r>
        <w:rPr>
          <w:bCs/>
          <w:b/>
        </w:rPr>
        <w:t xml:space="preserve">mate is mapped</w:t>
      </w:r>
      <w:r>
        <w:t xml:space="preserve">. The</w:t>
      </w:r>
      <w:r>
        <w:t xml:space="preserve"> </w:t>
      </w:r>
      <w:r>
        <w:t xml:space="preserve">mate is on the reverse strand at position 105, and the fragment is 352 bp</w:t>
      </w:r>
      <w:r>
        <w:t xml:space="preserve"> </w:t>
      </w:r>
      <w:r>
        <w:t xml:space="preserve">long, which is a normal insert size for this library (bwa estimated</w:t>
      </w:r>
      <w:r>
        <w:t xml:space="preserve"> </w:t>
      </w:r>
      <w:r>
        <w:t xml:space="preserve">364 ± 80 bp).</w:t>
      </w:r>
    </w:p>
    <w:p>
      <w:pPr>
        <w:pStyle w:val="BodyText"/>
      </w:pPr>
      <w:r>
        <w:t xml:space="preserve">I also noticed this read sits right at position 1 with the CIGAR</w:t>
      </w:r>
      <w:r>
        <w:t xml:space="preserve"> </w:t>
      </w:r>
      <w:r>
        <w:rPr>
          <w:rStyle w:val="VerbatimChar"/>
        </w:rPr>
        <w:t xml:space="preserve">97S153M</w:t>
      </w:r>
      <w:r>
        <w:t xml:space="preserve">:</w:t>
      </w:r>
      <w:r>
        <w:t xml:space="preserve"> </w:t>
      </w:r>
      <w:r>
        <w:t xml:space="preserve">its first 97 bases are clipped. The</w:t>
      </w:r>
      <w:r>
        <w:t xml:space="preserve"> </w:t>
      </w:r>
      <w:r>
        <w:rPr>
          <w:iCs/>
          <w:i/>
        </w:rPr>
        <w:t xml:space="preserve">S. aureus</w:t>
      </w:r>
      <w:r>
        <w:t xml:space="preserve"> </w:t>
      </w:r>
      <w:r>
        <w:t xml:space="preserve">chromosome is circular, so</w:t>
      </w:r>
      <w:r>
        <w:t xml:space="preserve"> </w:t>
      </w:r>
      <w:r>
        <w:t xml:space="preserve">those 97 bases actually come from the very end of the reference sequence.</w:t>
      </w:r>
    </w:p>
    <w:bookmarkEnd w:id="24"/>
    <w:bookmarkStart w:id="25" w:name="c-reads-with-mapq-10"/>
    <w:p>
      <w:pPr>
        <w:pStyle w:val="Heading3"/>
      </w:pPr>
      <w:r>
        <w:t xml:space="preserve">1(c) Reads with MAPQ &lt; 10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results/q1/ERR2337147.sorted.bam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'$5 &lt; 10 {print 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pStyle w:val="SourceCode"/>
      </w:pPr>
      <w:r>
        <w:rPr>
          <w:rStyle w:val="VerbatimChar"/>
        </w:rPr>
        <w:t xml:space="preserve">    328 251M</w:t>
      </w:r>
      <w:r>
        <w:br/>
      </w:r>
      <w:r>
        <w:rPr>
          <w:rStyle w:val="VerbatimChar"/>
        </w:rPr>
        <w:t xml:space="preserve">    160 250M</w:t>
      </w:r>
      <w:r>
        <w:br/>
      </w:r>
      <w:r>
        <w:rPr>
          <w:rStyle w:val="VerbatimChar"/>
        </w:rPr>
        <w:t xml:space="preserve">     33 249M</w:t>
      </w:r>
      <w:r>
        <w:br/>
      </w:r>
      <w:r>
        <w:rPr>
          <w:rStyle w:val="VerbatimChar"/>
        </w:rPr>
        <w:t xml:space="preserve">     10 248M</w:t>
      </w:r>
      <w:r>
        <w:br/>
      </w:r>
      <w:r>
        <w:rPr>
          <w:rStyle w:val="VerbatimChar"/>
        </w:rPr>
        <w:t xml:space="preserve">      9 65M186H</w:t>
      </w:r>
      <w:r>
        <w:br/>
      </w:r>
      <w:r>
        <w:rPr>
          <w:rStyle w:val="VerbatimChar"/>
        </w:rPr>
        <w:t xml:space="preserve">      7 47M204H</w:t>
      </w:r>
      <w:r>
        <w:br/>
      </w:r>
      <w:r>
        <w:rPr>
          <w:rStyle w:val="VerbatimChar"/>
        </w:rPr>
        <w:t xml:space="preserve">      7 51M200H</w:t>
      </w:r>
      <w:r>
        <w:br/>
      </w:r>
      <w:r>
        <w:rPr>
          <w:rStyle w:val="VerbatimChar"/>
        </w:rPr>
        <w:t xml:space="preserve">      6 185H66M</w:t>
      </w:r>
      <w:r>
        <w:br/>
      </w:r>
      <w:r>
        <w:rPr>
          <w:rStyle w:val="VerbatimChar"/>
        </w:rPr>
        <w:t xml:space="preserve">      6 187H64M</w:t>
      </w:r>
      <w:r>
        <w:br/>
      </w:r>
      <w:r>
        <w:rPr>
          <w:rStyle w:val="VerbatimChar"/>
        </w:rPr>
        <w:t xml:space="preserve">      6 195H56M</w:t>
      </w:r>
      <w:r>
        <w:br/>
      </w:r>
      <w:r>
        <w:rPr>
          <w:rStyle w:val="VerbatimChar"/>
        </w:rPr>
        <w:t xml:space="preserve">      6 196H55M</w:t>
      </w:r>
      <w:r>
        <w:br/>
      </w:r>
      <w:r>
        <w:rPr>
          <w:rStyle w:val="VerbatimChar"/>
        </w:rPr>
        <w:t xml:space="preserve">      6 199H52M</w:t>
      </w:r>
      <w:r>
        <w:br/>
      </w:r>
      <w:r>
        <w:rPr>
          <w:rStyle w:val="VerbatimChar"/>
        </w:rPr>
        <w:t xml:space="preserve">      6 201H50M</w:t>
      </w:r>
      <w:r>
        <w:br/>
      </w:r>
      <w:r>
        <w:rPr>
          <w:rStyle w:val="VerbatimChar"/>
        </w:rPr>
        <w:t xml:space="preserve">      6 202H49M</w:t>
      </w:r>
      <w:r>
        <w:br/>
      </w:r>
      <w:r>
        <w:rPr>
          <w:rStyle w:val="VerbatimChar"/>
        </w:rPr>
        <w:t xml:space="preserve">      6 209H42M</w:t>
      </w:r>
    </w:p>
    <w:p>
      <w:pPr>
        <w:pStyle w:val="FirstParagraph"/>
      </w:pPr>
      <w:r>
        <w:t xml:space="preserve">There are 3,269 alignments with MAPQ &lt; 10, under 1% of all mapped alignments.</w:t>
      </w:r>
      <w:r>
        <w:t xml:space="preserve"> </w:t>
      </w:r>
      <w:r>
        <w:t xml:space="preserve">Looking at their CIGAR strings, I found two kinds of reads: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of them (2,602, about 80%) are clipped.</w:t>
      </w:r>
      <w:r>
        <w:t xml:space="preserve"> </w:t>
      </w:r>
      <w:r>
        <w:t xml:space="preserve">Their CIGARs contain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</w:t>
      </w:r>
      <w:r>
        <w:t xml:space="preserve">, e.g. </w:t>
      </w:r>
      <w:r>
        <w:rPr>
          <w:rStyle w:val="VerbatimChar"/>
        </w:rPr>
        <w:t xml:space="preserve">65M186H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8M3I25M1I14M3D69M131S</w:t>
      </w:r>
      <w:r>
        <w:t xml:space="preserve">, so only part of the read lines up</w:t>
      </w:r>
      <w:r>
        <w:t xml:space="preserve"> </w:t>
      </w:r>
      <w:r>
        <w:t xml:space="preserve">with the reference. Many of these reads are split across two places in</w:t>
      </w:r>
      <w:r>
        <w:t xml:space="preserve"> </w:t>
      </w:r>
      <w:r>
        <w:t xml:space="preserve">the genome (they have an</w:t>
      </w:r>
      <w:r>
        <w:t xml:space="preserve"> </w:t>
      </w:r>
      <w:r>
        <w:rPr>
          <w:rStyle w:val="VerbatimChar"/>
        </w:rPr>
        <w:t xml:space="preserve">SA</w:t>
      </w:r>
      <w:r>
        <w:t xml:space="preserve"> </w:t>
      </w:r>
      <w:r>
        <w:t xml:space="preserve">tag). A shorter aligned piece gets a lower</w:t>
      </w:r>
      <w:r>
        <w:t xml:space="preserve"> </w:t>
      </w:r>
      <w:r>
        <w:t xml:space="preserve">score, which makes the aligner less sure of the position.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rest align perfectly along their full 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251M</w:t>
      </w:r>
      <w:r>
        <w:t xml:space="preserve">,</w:t>
      </w:r>
      <w:r>
        <w:t xml:space="preserve"> </w:t>
      </w:r>
      <w:r>
        <w:rPr>
          <w:rStyle w:val="VerbatimChar"/>
        </w:rPr>
        <w:t xml:space="preserve">250M</w:t>
      </w:r>
      <w:r>
        <w:t xml:space="preserve">),</w:t>
      </w:r>
      <w:r>
        <w:t xml:space="preserve"> </w:t>
      </w:r>
      <w:r>
        <w:t xml:space="preserve">yet still have low MAPQ. Almost all of them (574 of 585) have an</w:t>
      </w:r>
      <w:r>
        <w:t xml:space="preserve"> </w:t>
      </w:r>
      <w:r>
        <w:rPr>
          <w:rStyle w:val="VerbatimChar"/>
        </w:rPr>
        <w:t xml:space="preserve">XA</w:t>
      </w:r>
      <w:r>
        <w:t xml:space="preserve"> </w:t>
      </w:r>
      <w:r>
        <w:t xml:space="preserve">tag</w:t>
      </w:r>
      <w:r>
        <w:t xml:space="preserve"> </w:t>
      </w:r>
      <w:r>
        <w:t xml:space="preserve">listing another place in the genome where they fit just as well. These</w:t>
      </w:r>
      <w:r>
        <w:t xml:space="preserve"> </w:t>
      </w:r>
      <w:r>
        <w:t xml:space="preserve">reads come from repeated sequences, such as the multiple rRNA operons, so</w:t>
      </w:r>
      <w:r>
        <w:t xml:space="preserve"> </w:t>
      </w:r>
      <w:r>
        <w:t xml:space="preserve">bwa can’t tell which copy they belong to. This shows that MAPQ is about how</w:t>
      </w:r>
      <w:r>
        <w:t xml:space="preserve"> </w:t>
      </w:r>
      <w:r>
        <w:t xml:space="preserve">sure the aligner is of the</w:t>
      </w:r>
      <w:r>
        <w:t xml:space="preserve"> </w:t>
      </w:r>
      <w:r>
        <w:rPr>
          <w:iCs/>
          <w:i/>
        </w:rPr>
        <w:t xml:space="preserve">position</w:t>
      </w:r>
      <w:r>
        <w:t xml:space="preserve">, not how good the match is.</w:t>
      </w:r>
    </w:p>
    <w:p>
      <w:pPr>
        <w:pStyle w:val="FirstParagraph"/>
      </w:pPr>
      <w:r>
        <w:rPr>
          <w:bCs/>
          <w:b/>
        </w:rPr>
        <w:t xml:space="preserve">Example read with MAPQ in [1, 5]:</w:t>
      </w:r>
    </w:p>
    <w:p>
      <w:pPr>
        <w:pStyle w:val="SourceCode"/>
      </w:pPr>
      <w:r>
        <w:rPr>
          <w:rStyle w:val="VerbatimChar"/>
        </w:rPr>
        <w:t xml:space="preserve">ERR2337147.5185   FLAG 185   NC_007795.1:36551   MAPQ 5   CIGAR 9S240M</w:t>
      </w:r>
      <w:r>
        <w:br/>
      </w:r>
      <w:r>
        <w:rPr>
          <w:rStyle w:val="VerbatimChar"/>
        </w:rPr>
        <w:t xml:space="preserve">NM:i:6   AS:i:210   XS:i:205   XA:Z:NC_007795.1,-42681,9S240M,7</w:t>
      </w:r>
    </w:p>
    <w:p>
      <w:pPr>
        <w:pStyle w:val="FirstParagraph"/>
      </w:pPr>
      <w:r>
        <w:t xml:space="preserve">The CIGAR</w:t>
      </w:r>
      <w:r>
        <w:t xml:space="preserve"> </w:t>
      </w:r>
      <w:r>
        <w:rPr>
          <w:rStyle w:val="VerbatimChar"/>
        </w:rPr>
        <w:t xml:space="preserve">9S240M</w:t>
      </w:r>
      <w:r>
        <w:t xml:space="preserve"> </w:t>
      </w:r>
      <w:r>
        <w:t xml:space="preserve">means: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9S</w:t>
      </w:r>
      <w:r>
        <w:t xml:space="preserve">: the first 9 bases are soft-clipped. They are still in the read</w:t>
      </w:r>
      <w:r>
        <w:t xml:space="preserve"> </w:t>
      </w:r>
      <w:r>
        <w:t xml:space="preserve">sequence but are not aligned.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240M</w:t>
      </w:r>
      <w:r>
        <w:t xml:space="preserve">: the next 240 bases are aligned to the reference starting at position</w:t>
      </w:r>
      <w:r>
        <w:t xml:space="preserve"> </w:t>
      </w:r>
      <w:r>
        <w:t xml:space="preserve">36,551.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includes both matches and mismatches;</w:t>
      </w:r>
      <w:r>
        <w:t xml:space="preserve"> </w:t>
      </w:r>
      <w:r>
        <w:rPr>
          <w:rStyle w:val="VerbatimChar"/>
        </w:rPr>
        <w:t xml:space="preserve">NM:i:6</w:t>
      </w:r>
      <w:r>
        <w:t xml:space="preserve"> </w:t>
      </w:r>
      <w:r>
        <w:t xml:space="preserve">says 6 of them</w:t>
      </w:r>
      <w:r>
        <w:t xml:space="preserve"> </w:t>
      </w:r>
      <w:r>
        <w:t xml:space="preserve">are mismatches. There are no insertions or deletions.</w:t>
      </w:r>
    </w:p>
    <w:p>
      <w:pPr>
        <w:pStyle w:val="FirstParagraph"/>
      </w:pPr>
      <w:r>
        <w:t xml:space="preserve">The CIGAR itself looks fine, so the low MAPQ comes from somewhere else. The</w:t>
      </w:r>
      <w:r>
        <w:t xml:space="preserve"> </w:t>
      </w:r>
      <w:r>
        <w:rPr>
          <w:rStyle w:val="VerbatimChar"/>
        </w:rPr>
        <w:t xml:space="preserve">XA</w:t>
      </w:r>
      <w:r>
        <w:t xml:space="preserve"> </w:t>
      </w:r>
      <w:r>
        <w:t xml:space="preserve">tag shows the read also fits at position 42,681, about 6 kb away, with</w:t>
      </w:r>
      <w:r>
        <w:t xml:space="preserve"> </w:t>
      </w:r>
      <w:r>
        <w:t xml:space="preserve">exactly the same CIGAR and only one more mismatch (7 instead of 6). The</w:t>
      </w:r>
      <w:r>
        <w:t xml:space="preserve"> </w:t>
      </w:r>
      <w:r>
        <w:t xml:space="preserve">alignment scores are almost the same (AS = 210 vs XS = 205). The read could</w:t>
      </w:r>
      <w:r>
        <w:t xml:space="preserve"> </w:t>
      </w:r>
      <w:r>
        <w:t xml:space="preserve">come from either copy of this repeated sequence, so bwa gives it a MAPQ of</w:t>
      </w:r>
      <w:r>
        <w:t xml:space="preserve"> </w:t>
      </w:r>
      <w:r>
        <w:t xml:space="preserve">only 5. That corresponds to roughly a 30% chance that the position is wrong.</w:t>
      </w:r>
      <w:r>
        <w:t xml:space="preserve"> </w:t>
      </w:r>
      <w:r>
        <w:t xml:space="preserve">Its mate is unmapped (FLAG bit 0x8), so the pair can’t help decide either.</w:t>
      </w:r>
    </w:p>
    <w:bookmarkEnd w:id="25"/>
    <w:bookmarkEnd w:id="26"/>
    <w:bookmarkStart w:id="29" w:name="question-2-hamming-distance"/>
    <w:p>
      <w:pPr>
        <w:pStyle w:val="Heading2"/>
      </w:pPr>
      <w:r>
        <w:t xml:space="preserve">Question 2: Hamming distance</w:t>
      </w:r>
    </w:p>
    <w:bookmarkStart w:id="27" w:name="source-code"/>
    <w:p>
      <w:pPr>
        <w:pStyle w:val="Heading3"/>
      </w:pPr>
      <w:r>
        <w:t xml:space="preserve">Source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read_fasta(path):</w:t>
      </w:r>
      <w:r>
        <w:br/>
      </w:r>
      <w:r>
        <w:rPr>
          <w:rStyle w:val="NormalTok"/>
        </w:rPr>
        <w:t xml:space="preserve">    seqs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(path):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        seqs.append(seq)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seqs.append(seq)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hamming(s, 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two sequences must have the same 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(s, 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b: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br/>
      </w:r>
      <w:r>
        <w:br/>
      </w:r>
      <w:r>
        <w:br/>
      </w:r>
      <w:r>
        <w:rPr>
          <w:rStyle w:val="NormalTok"/>
        </w:rPr>
        <w:t xml:space="preserve">s,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read_fasta(sys.argv[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(hamming(s, t))</w:t>
      </w:r>
    </w:p>
    <w:p>
      <w:pPr>
        <w:pStyle w:val="FirstParagraph"/>
      </w:pPr>
      <w:r>
        <w:rPr>
          <w:rStyle w:val="VerbatimChar"/>
        </w:rPr>
        <w:t xml:space="preserve">read_fasta</w:t>
      </w:r>
      <w:r>
        <w:t xml:space="preserve"> </w:t>
      </w:r>
      <w:r>
        <w:t xml:space="preserve">collects the sequence lines under each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header into one string.</w:t>
      </w:r>
      <w:r>
        <w:t xml:space="preserve"> </w:t>
      </w:r>
      <w:r>
        <w:rPr>
          <w:rStyle w:val="VerbatimChar"/>
        </w:rPr>
        <w:t xml:space="preserve">hamming</w:t>
      </w:r>
      <w:r>
        <w:t xml:space="preserve"> </w:t>
      </w:r>
      <w:r>
        <w:t xml:space="preserve">walks along both sequences together and counts the positions where</w:t>
      </w:r>
      <w:r>
        <w:t xml:space="preserve"> </w:t>
      </w:r>
      <w:r>
        <w:t xml:space="preserve">the letters differ.</w:t>
      </w:r>
    </w:p>
    <w:bookmarkEnd w:id="27"/>
    <w:bookmarkStart w:id="28" w:name="output-on-dataq2input.fa"/>
    <w:p>
      <w:pPr>
        <w:pStyle w:val="Heading3"/>
      </w:pPr>
      <w:r>
        <w:t xml:space="preserve">Output on</w:t>
      </w:r>
      <w:r>
        <w:t xml:space="preserve"> </w:t>
      </w:r>
      <w:r>
        <w:rPr>
          <w:rStyle w:val="VerbatimChar"/>
        </w:rPr>
        <w:t xml:space="preserve">data/Q2/input.fa</w:t>
      </w:r>
    </w:p>
    <w:p>
      <w:pPr>
        <w:pStyle w:val="SourceCode"/>
      </w:pPr>
      <w:r>
        <w:rPr>
          <w:rStyle w:val="VerbatimChar"/>
        </w:rPr>
        <w:t xml:space="preserve">$ python3 src/q2_hamming.py data/Q2/input.fa</w:t>
      </w:r>
      <w:r>
        <w:br/>
      </w:r>
      <w:r>
        <w:rPr>
          <w:rStyle w:val="VerbatimChar"/>
        </w:rPr>
        <w:t xml:space="preserve">79</w:t>
      </w:r>
    </w:p>
    <w:p>
      <w:pPr>
        <w:pStyle w:val="FirstParagraph"/>
      </w:pPr>
      <w:r>
        <w:t xml:space="preserve">The Hamming distance is</w:t>
      </w:r>
      <w:r>
        <w:t xml:space="preserve"> </w:t>
      </w:r>
      <w:r>
        <w:rPr>
          <w:bCs/>
          <w:b/>
        </w:rPr>
        <w:t xml:space="preserve">79</w:t>
      </w:r>
      <w:r>
        <w:t xml:space="preserve">. Both sequences are 500 bp.</w:t>
      </w:r>
    </w:p>
    <w:bookmarkEnd w:id="28"/>
    <w:bookmarkEnd w:id="29"/>
    <w:bookmarkStart w:id="34" w:name="question-3-edit-distance"/>
    <w:p>
      <w:pPr>
        <w:pStyle w:val="Heading2"/>
      </w:pPr>
      <w:r>
        <w:t xml:space="preserve">Question 3: Edit distance</w:t>
      </w:r>
    </w:p>
    <w:bookmarkStart w:id="30" w:name="source-code-1"/>
    <w:p>
      <w:pPr>
        <w:pStyle w:val="Heading3"/>
      </w:pPr>
      <w:r>
        <w:t xml:space="preserve">Source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read_fasta(path):</w:t>
      </w:r>
      <w:r>
        <w:br/>
      </w:r>
      <w:r>
        <w:rPr>
          <w:rStyle w:val="NormalTok"/>
        </w:rPr>
        <w:t xml:space="preserve">    seqs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(path):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        seqs.append(seq)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seqs.append(seq)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edit_distance(s, t):</w:t>
      </w:r>
      <w:r>
        <w:br/>
      </w:r>
      <w:r>
        <w:rPr>
          <w:rStyle w:val="NormalTok"/>
        </w:rPr>
        <w:t xml:space="preserve">    n,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D[i][j] = edit distance between the first i bases of s and the first j bases of t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D[i][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mismatch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deletion</w:t>
      </w:r>
      <w:r>
        <w:br/>
      </w:r>
      <w:r>
        <w:rPr>
          <w:rStyle w:val="NormalTok"/>
        </w:rPr>
        <w:t xml:space="preserve">                          D[i][j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insertion</w:t>
      </w:r>
      <w:r>
        <w:br/>
      </w:r>
      <w:r>
        <w:rPr>
          <w:rStyle w:val="NormalTok"/>
        </w:rPr>
        <w:t xml:space="preserve">                          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mismatch)  </w:t>
      </w:r>
      <w:r>
        <w:rPr>
          <w:rStyle w:val="CommentTok"/>
        </w:rPr>
        <w:t xml:space="preserve"># match / substitution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D[n][m]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read_fasta(sys.argv[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(edit_distance(s, t))</w:t>
      </w:r>
    </w:p>
    <w:bookmarkEnd w:id="30"/>
    <w:bookmarkStart w:id="31" w:name="how-i-populate-the-distance-matrix"/>
    <w:p>
      <w:pPr>
        <w:pStyle w:val="Heading3"/>
      </w:pPr>
      <w:r>
        <w:t xml:space="preserve">How I populate the distance matrix</w:t>
      </w:r>
    </w:p>
    <w:p>
      <w:pPr>
        <w:pStyle w:val="FirstParagraph"/>
      </w:pPr>
      <w:r>
        <w:t xml:space="preserve">I make a matrix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len(s) + 1</w:t>
      </w:r>
      <w:r>
        <w:t xml:space="preserve"> </w:t>
      </w:r>
      <w:r>
        <w:t xml:space="preserve">rows and</w:t>
      </w:r>
      <w:r>
        <w:t xml:space="preserve"> </w:t>
      </w:r>
      <w:r>
        <w:rPr>
          <w:rStyle w:val="VerbatimChar"/>
        </w:rPr>
        <w:t xml:space="preserve">len(t) + 1</w:t>
      </w:r>
      <w:r>
        <w:t xml:space="preserve"> </w:t>
      </w:r>
      <w:r>
        <w:t xml:space="preserve">columns.</w:t>
      </w:r>
      <w:r>
        <w:t xml:space="preserve"> </w:t>
      </w:r>
      <w:r>
        <w:rPr>
          <w:rStyle w:val="VerbatimChar"/>
        </w:rPr>
        <w:t xml:space="preserve">D[i][j]</w:t>
      </w:r>
      <w:r>
        <w:t xml:space="preserve"> </w:t>
      </w:r>
      <w:r>
        <w:t xml:space="preserve">is the edit distance between the first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letters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 the</w:t>
      </w:r>
      <w:r>
        <w:t xml:space="preserve"> </w:t>
      </w:r>
      <w:r>
        <w:t xml:space="preserve">first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letters of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First row and column.</w:t>
      </w:r>
      <w:r>
        <w:t xml:space="preserve"> </w:t>
      </w:r>
      <w:r>
        <w:rPr>
          <w:rStyle w:val="VerbatimChar"/>
        </w:rPr>
        <w:t xml:space="preserve">D[0][0]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D[i][0] = i</w:t>
      </w:r>
      <w:r>
        <w:t xml:space="preserve">, because turning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letters into an empty string takes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deletions.</w:t>
      </w:r>
      <w:r>
        <w:t xml:space="preserve"> </w:t>
      </w:r>
      <w:r>
        <w:rPr>
          <w:rStyle w:val="VerbatimChar"/>
        </w:rPr>
        <w:t xml:space="preserve">D[0][j] = j</w:t>
      </w:r>
      <w:r>
        <w:t xml:space="preserve">, because</w:t>
      </w:r>
      <w:r>
        <w:t xml:space="preserve"> </w:t>
      </w:r>
      <w:r>
        <w:t xml:space="preserve">building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letters from nothing takes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insertions.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other cells.</w:t>
      </w:r>
      <w:r>
        <w:t xml:space="preserve"> </w:t>
      </w:r>
      <w:r>
        <w:t xml:space="preserve">I fill the matrix row by row, left to right. Each cell</w:t>
      </w:r>
      <w:r>
        <w:t xml:space="preserve"> </w:t>
      </w:r>
      <w:r>
        <w:t xml:space="preserve">only needs the cell above it, the cell to its left, and the cell diagonally</w:t>
      </w:r>
      <w:r>
        <w:t xml:space="preserve"> </w:t>
      </w:r>
      <w:r>
        <w:t xml:space="preserve">up-left, and those are always filled already. The last step of turning</w:t>
      </w:r>
      <w:r>
        <w:t xml:space="preserve"> </w:t>
      </w:r>
      <w:r>
        <w:rPr>
          <w:rStyle w:val="VerbatimChar"/>
        </w:rPr>
        <w:t xml:space="preserve">s[:i]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t[:j]</w:t>
      </w:r>
      <w:r>
        <w:t xml:space="preserve"> </w:t>
      </w:r>
      <w:r>
        <w:t xml:space="preserve">has to be one of three things:</w:t>
      </w:r>
    </w:p>
    <w:p>
      <w:pPr>
        <w:numPr>
          <w:ilvl w:val="1"/>
          <w:numId w:val="1004"/>
        </w:numPr>
        <w:pStyle w:val="Compact"/>
      </w:pPr>
      <w:r>
        <w:t xml:space="preserve">delete</w:t>
      </w:r>
      <w:r>
        <w:t xml:space="preserve"> </w:t>
      </w:r>
      <w:r>
        <w:rPr>
          <w:rStyle w:val="VerbatimChar"/>
        </w:rPr>
        <w:t xml:space="preserve">s[i]</w:t>
      </w:r>
      <w:r>
        <w:t xml:space="preserve">: cost</w:t>
      </w:r>
      <w:r>
        <w:t xml:space="preserve"> </w:t>
      </w:r>
      <w:r>
        <w:rPr>
          <w:rStyle w:val="VerbatimChar"/>
        </w:rPr>
        <w:t xml:space="preserve">D[i-1][j] + 1</w:t>
      </w:r>
    </w:p>
    <w:p>
      <w:pPr>
        <w:numPr>
          <w:ilvl w:val="1"/>
          <w:numId w:val="1004"/>
        </w:numPr>
        <w:pStyle w:val="Compact"/>
      </w:pPr>
      <w:r>
        <w:t xml:space="preserve">insert</w:t>
      </w:r>
      <w:r>
        <w:t xml:space="preserve"> </w:t>
      </w:r>
      <w:r>
        <w:rPr>
          <w:rStyle w:val="VerbatimChar"/>
        </w:rPr>
        <w:t xml:space="preserve">t[j]</w:t>
      </w:r>
      <w:r>
        <w:t xml:space="preserve">: cost</w:t>
      </w:r>
      <w:r>
        <w:t xml:space="preserve"> </w:t>
      </w:r>
      <w:r>
        <w:rPr>
          <w:rStyle w:val="VerbatimChar"/>
        </w:rPr>
        <w:t xml:space="preserve">D[i][j-1] + 1</w:t>
      </w:r>
    </w:p>
    <w:p>
      <w:pPr>
        <w:numPr>
          <w:ilvl w:val="1"/>
          <w:numId w:val="1004"/>
        </w:numPr>
        <w:pStyle w:val="Compact"/>
      </w:pPr>
      <w:r>
        <w:t xml:space="preserve">line up</w:t>
      </w:r>
      <w:r>
        <w:t xml:space="preserve"> </w:t>
      </w:r>
      <w:r>
        <w:rPr>
          <w:rStyle w:val="VerbatimChar"/>
        </w:rPr>
        <w:t xml:space="preserve">s[i]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t[j]</w:t>
      </w:r>
      <w:r>
        <w:t xml:space="preserve">: cost</w:t>
      </w:r>
      <w:r>
        <w:t xml:space="preserve"> </w:t>
      </w:r>
      <w:r>
        <w:rPr>
          <w:rStyle w:val="VerbatimChar"/>
        </w:rPr>
        <w:t xml:space="preserve">D[i-1][j-1]</w:t>
      </w:r>
      <w:r>
        <w:t xml:space="preserve">, plus 1 if the letters</w:t>
      </w:r>
      <w:r>
        <w:t xml:space="preserve"> </w:t>
      </w:r>
      <w:r>
        <w:t xml:space="preserve">are different (a substitution)</w:t>
      </w:r>
    </w:p>
    <w:p>
      <w:pPr>
        <w:numPr>
          <w:ilvl w:val="0"/>
          <w:numId w:val="1000"/>
        </w:numPr>
        <w:pStyle w:val="Compact"/>
      </w:pPr>
      <w:r>
        <w:t xml:space="preserve">I take the smallest of the three.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answer</w:t>
      </w:r>
      <w:r>
        <w:t xml:space="preserve"> </w:t>
      </w:r>
      <w:r>
        <w:t xml:space="preserve">is the bottom-right cell,</w:t>
      </w:r>
      <w:r>
        <w:t xml:space="preserve"> </w:t>
      </w:r>
      <w:r>
        <w:rPr>
          <w:rStyle w:val="VerbatimChar"/>
        </w:rPr>
        <w:t xml:space="preserve">D[len(s)][len(t)]</w:t>
      </w:r>
      <w:r>
        <w:t xml:space="preserve">.</w:t>
      </w:r>
    </w:p>
    <w:bookmarkEnd w:id="31"/>
    <w:bookmarkStart w:id="32" w:name="X6ed91d82a0a7fad828eccd08b179e89eb7c0f28"/>
    <w:p>
      <w:pPr>
        <w:pStyle w:val="Heading3"/>
      </w:pPr>
      <w:r>
        <w:t xml:space="preserve">Output on</w:t>
      </w:r>
      <w:r>
        <w:t xml:space="preserve"> </w:t>
      </w:r>
      <w:r>
        <w:rPr>
          <w:rStyle w:val="VerbatimChar"/>
        </w:rPr>
        <w:t xml:space="preserve">data/Q2/input.fa</w:t>
      </w:r>
      <w:r>
        <w:t xml:space="preserve">, compared with Question 2</w:t>
      </w:r>
    </w:p>
    <w:p>
      <w:pPr>
        <w:pStyle w:val="SourceCode"/>
      </w:pPr>
      <w:r>
        <w:rPr>
          <w:rStyle w:val="VerbatimChar"/>
        </w:rPr>
        <w:t xml:space="preserve">$ python3 src/q3_edit_distance.py data/Q2/input.fa</w:t>
      </w:r>
      <w:r>
        <w:br/>
      </w:r>
      <w:r>
        <w:rPr>
          <w:rStyle w:val="VerbatimChar"/>
        </w:rPr>
        <w:t xml:space="preserve">7</w:t>
      </w:r>
    </w:p>
    <w:p>
      <w:pPr>
        <w:pStyle w:val="FirstParagraph"/>
      </w:pPr>
      <w:r>
        <w:t xml:space="preserve">The edit distance is</w:t>
      </w:r>
      <w:r>
        <w:t xml:space="preserve"> </w:t>
      </w:r>
      <w:r>
        <w:rPr>
          <w:bCs/>
          <w:b/>
        </w:rPr>
        <w:t xml:space="preserve">7</w:t>
      </w:r>
      <w:r>
        <w:t xml:space="preserve">, much smaller than the Hamming distance of</w:t>
      </w:r>
      <w:r>
        <w:t xml:space="preserve"> </w:t>
      </w:r>
      <w:r>
        <w:rPr>
          <w:bCs/>
          <w:b/>
        </w:rPr>
        <w:t xml:space="preserve">79</w:t>
      </w:r>
      <w:r>
        <w:t xml:space="preserve">.</w:t>
      </w:r>
      <w:r>
        <w:t xml:space="preserve"> </w:t>
      </w:r>
      <w:r>
        <w:t xml:space="preserve">To see why, I lined the two sequences up and found these 7 edits (positions</w:t>
      </w:r>
      <w:r>
        <w:t xml:space="preserve"> </w:t>
      </w:r>
      <w:r>
        <w:t xml:space="preserve">in the first sequence):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changed to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inserted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301–302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changed to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changed to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</w:tr>
    </w:tbl>
    <w:p>
      <w:pPr>
        <w:pStyle w:val="BodyText"/>
      </w:pPr>
      <w:r>
        <w:t xml:space="preserve">The insertion after position 200 pushes everything after it two places to</w:t>
      </w:r>
      <w:r>
        <w:t xml:space="preserve"> </w:t>
      </w:r>
      <w:r>
        <w:t xml:space="preserve">the right, and the deletion at 301–302 pushes it back. Hamming distance can</w:t>
      </w:r>
      <w:r>
        <w:t xml:space="preserve"> </w:t>
      </w:r>
      <w:r>
        <w:t xml:space="preserve">only compare position 1 with position 1, position 2 with position 2, and so</w:t>
      </w:r>
      <w:r>
        <w:t xml:space="preserve"> </w:t>
      </w:r>
      <w:r>
        <w:t xml:space="preserve">on, so it sees that whole shifted stretch of about 100 bases as mismatches:</w:t>
      </w:r>
      <w:r>
        <w:t xml:space="preserve"> </w:t>
      </w:r>
      <w:r>
        <w:t xml:space="preserve">76 of them, plus the 3 real substitutions, gives 79. Edit distance can</w:t>
      </w:r>
      <w:r>
        <w:t xml:space="preserve"> </w:t>
      </w:r>
      <w:r>
        <w:t xml:space="preserve">insert and delete, so it charges only 2 + 2 for the shift. In general the</w:t>
      </w:r>
      <w:r>
        <w:t xml:space="preserve"> </w:t>
      </w:r>
      <w:r>
        <w:t xml:space="preserve">edit distance can never be bigger than the Hamming distance, because</w:t>
      </w:r>
      <w:r>
        <w:t xml:space="preserve"> </w:t>
      </w:r>
      <w:r>
        <w:t xml:space="preserve">substitutions alone are one possible way to edit one sequence into the other.</w:t>
      </w:r>
    </w:p>
    <w:bookmarkEnd w:id="32"/>
    <w:bookmarkStart w:id="33" w:name="output-on-dataq3input.fa"/>
    <w:p>
      <w:pPr>
        <w:pStyle w:val="Heading3"/>
      </w:pPr>
      <w:r>
        <w:t xml:space="preserve">Output on</w:t>
      </w:r>
      <w:r>
        <w:t xml:space="preserve"> </w:t>
      </w:r>
      <w:r>
        <w:rPr>
          <w:rStyle w:val="VerbatimChar"/>
        </w:rPr>
        <w:t xml:space="preserve">data/Q3/input.fa</w:t>
      </w:r>
    </w:p>
    <w:p>
      <w:pPr>
        <w:pStyle w:val="SourceCode"/>
      </w:pPr>
      <w:r>
        <w:rPr>
          <w:rStyle w:val="VerbatimChar"/>
        </w:rPr>
        <w:t xml:space="preserve">$ python3 src/q3_edit_distance.py data/Q3/input.fa</w:t>
      </w:r>
      <w:r>
        <w:br/>
      </w:r>
      <w:r>
        <w:rPr>
          <w:rStyle w:val="VerbatimChar"/>
        </w:rPr>
        <w:t xml:space="preserve">1704</w:t>
      </w:r>
    </w:p>
    <w:p>
      <w:pPr>
        <w:pStyle w:val="FirstParagraph"/>
      </w:pPr>
      <w:r>
        <w:t xml:space="preserve">The edit distance is</w:t>
      </w:r>
      <w:r>
        <w:t xml:space="preserve"> </w:t>
      </w:r>
      <w:r>
        <w:rPr>
          <w:bCs/>
          <w:b/>
        </w:rPr>
        <w:t xml:space="preserve">1704</w:t>
      </w:r>
      <w:r>
        <w:t xml:space="preserve">. The file holds two hepatitis B virus genomes:</w:t>
      </w:r>
      <w:r>
        <w:t xml:space="preserve"> </w:t>
      </w:r>
      <w:r>
        <w:t xml:space="preserve">X02763.1 (3,221 bp) and NC_003977.2 (3,182 bp).</w:t>
      </w:r>
    </w:p>
    <w:p>
      <w:pPr>
        <w:pStyle w:val="BodyText"/>
      </w:pPr>
      <w:r>
        <w:t xml:space="preserve">1704 seemed too high for two strains of the same virus, so I looked closer.</w:t>
      </w:r>
      <w:r>
        <w:t xml:space="preserve"> </w:t>
      </w:r>
      <w:r>
        <w:t xml:space="preserve">The HBV genome is circular, and the two records start at different points</w:t>
      </w:r>
      <w:r>
        <w:t xml:space="preserve"> </w:t>
      </w:r>
      <w:r>
        <w:t xml:space="preserve">on the circle: the start of X02763.1 appears at position 1,815 of</w:t>
      </w:r>
      <w:r>
        <w:t xml:space="preserve"> </w:t>
      </w:r>
      <w:r>
        <w:t xml:space="preserve">NC_003977.2. When I rotated NC_003977.2 so both start at the same base, the</w:t>
      </w:r>
      <w:r>
        <w:t xml:space="preserve"> </w:t>
      </w:r>
      <w:r>
        <w:t xml:space="preserve">edit distance dropped to</w:t>
      </w:r>
      <w:r>
        <w:t xml:space="preserve"> </w:t>
      </w:r>
      <w:r>
        <w:rPr>
          <w:bCs/>
          <w:b/>
        </w:rPr>
        <w:t xml:space="preserve">335</w:t>
      </w:r>
      <w:r>
        <w:t xml:space="preserve">, about 10% of the genome, which is more</w:t>
      </w:r>
      <w:r>
        <w:t xml:space="preserve"> </w:t>
      </w:r>
      <w:r>
        <w:t xml:space="preserve">like what I’d expect between two strains.</w:t>
      </w:r>
    </w:p>
    <w:bookmarkEnd w:id="33"/>
    <w:bookmarkEnd w:id="34"/>
    <w:bookmarkStart w:id="38" w:name="question-4-bwt-encoder-and-decoder"/>
    <w:p>
      <w:pPr>
        <w:pStyle w:val="Heading2"/>
      </w:pPr>
      <w:r>
        <w:t xml:space="preserve">Question 4: BWT encoder and decoder</w:t>
      </w:r>
    </w:p>
    <w:bookmarkStart w:id="35" w:name="source-code-encoder-and-decoder"/>
    <w:p>
      <w:pPr>
        <w:pStyle w:val="Heading3"/>
      </w:pPr>
      <w:r>
        <w:t xml:space="preserve">Source code (encoder and decoder)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read_fasta(path):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line.strip().upper()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suffix_array(text):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Sort suffix start positions by "prefix doubling": first by their first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letter, then by their first 2, 4, 8, ... letters, reusing the ranks from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previous round. This never copies the suffixes themselves, so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also works for a whole genome.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</w:t>
      </w:r>
      <w:r>
        <w:br/>
      </w:r>
      <w:r>
        <w:rPr>
          <w:rStyle w:val="NormalTok"/>
        </w:rPr>
        <w:t xml:space="preserve">   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text]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(rank[i], rank[i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order.sort(key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key)</w:t>
      </w:r>
      <w:r>
        <w:br/>
      </w:r>
      <w:r>
        <w:rPr>
          <w:rStyle w:val="NormalTok"/>
        </w:rPr>
        <w:t xml:space="preserve">        new_rank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(order, order[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:]):</w:t>
      </w:r>
      <w:r>
        <w:br/>
      </w:r>
      <w:r>
        <w:rPr>
          <w:rStyle w:val="NormalTok"/>
        </w:rPr>
        <w:t xml:space="preserve">            new_rank[b]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new_rank[a]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key(a)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key(b)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new_rank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rank[order[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every suffix has its own rank: done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order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bwt_encode(seq):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Sorting all rotations of text is the same as sorting its suffixes,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because "$" is unique and smaller than A/C/G/T.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suffix_array(text)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last letter of the rotation starting at i is text[i - 1]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.join(text[i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bwt_decode(bwt):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first column F = sorted(bwt); first[c] = row where c first appears in F</w:t>
      </w:r>
      <w:r>
        <w:br/>
      </w:r>
      <w:r>
        <w:rPr>
          <w:rStyle w:val="NormalTok"/>
        </w:rPr>
        <w:t xml:space="preserve">   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(bwt)):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first:</w:t>
      </w:r>
      <w:r>
        <w:br/>
      </w:r>
      <w:r>
        <w:rPr>
          <w:rStyle w:val="NormalTok"/>
        </w:rPr>
        <w:t xml:space="preserve">            first[c]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LF mapping: the k-th c in the last column is the k-th c in the first column</w:t>
      </w:r>
      <w:r>
        <w:br/>
      </w:r>
      <w:r>
        <w:rPr>
          <w:rStyle w:val="NormalTok"/>
        </w:rPr>
        <w:t xml:space="preserve">   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bwt:</w:t>
      </w:r>
      <w:r>
        <w:br/>
      </w:r>
      <w:r>
        <w:rPr>
          <w:rStyle w:val="NormalTok"/>
        </w:rPr>
        <w:t xml:space="preserve">        lf.append(first[c]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seen.get(c,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seen[c]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seen.get(c,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 0 starts with "$", so bwt[0] is the last base of the sequence;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following LF walks the sequence backwards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(bwt)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bwt[row]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seq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lf[row]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mode,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"encode"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(bwt_encode(read_fasta(path)))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(bwt_decode(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(path).read().strip()))</w:t>
      </w:r>
    </w:p>
    <w:bookmarkEnd w:id="35"/>
    <w:bookmarkStart w:id="36" w:name="a-the-bwt-encoder"/>
    <w:p>
      <w:pPr>
        <w:pStyle w:val="Heading3"/>
      </w:pPr>
      <w:r>
        <w:t xml:space="preserve">4(a) The BWT encoder</w:t>
      </w:r>
    </w:p>
    <w:p>
      <w:pPr>
        <w:pStyle w:val="FirstParagraph"/>
      </w:pPr>
      <w:r>
        <w:t xml:space="preserve">To encode, I add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to the end of the sequence, sort all its rotations, and</w:t>
      </w:r>
      <w:r>
        <w:t xml:space="preserve"> </w:t>
      </w:r>
      <w:r>
        <w:t xml:space="preserve">take the last letter of each rotation. Sorting the rotations is the same as</w:t>
      </w:r>
      <w:r>
        <w:t xml:space="preserve"> </w:t>
      </w:r>
      <w:r>
        <w:t xml:space="preserve">sorting the suffixes, so</w:t>
      </w:r>
      <w:r>
        <w:t xml:space="preserve"> </w:t>
      </w:r>
      <w:r>
        <w:rPr>
          <w:rStyle w:val="VerbatimChar"/>
        </w:rPr>
        <w:t xml:space="preserve">suffix_array</w:t>
      </w:r>
      <w:r>
        <w:t xml:space="preserve"> </w:t>
      </w:r>
      <w:r>
        <w:t xml:space="preserve">sorts the suffix start positions</w:t>
      </w:r>
      <w:r>
        <w:t xml:space="preserve"> </w:t>
      </w:r>
      <w:r>
        <w:t xml:space="preserve">instead of building every rotation. That keeps memory low for the 30 kb genome.</w:t>
      </w:r>
    </w:p>
    <w:p>
      <w:pPr>
        <w:pStyle w:val="BodyText"/>
      </w:pPr>
      <w:r>
        <w:rPr>
          <w:bCs/>
          <w:b/>
        </w:rPr>
        <w:t xml:space="preserve">Output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data/Q4/input1.fa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$ python3 src/bwt.py encode data/Q4/input1.fa</w:t>
      </w:r>
      <w:r>
        <w:br/>
      </w:r>
      <w:r>
        <w:rPr>
          <w:rStyle w:val="VerbatimChar"/>
        </w:rPr>
        <w:t xml:space="preserve">TC$GAATCCGG</w:t>
      </w:r>
    </w:p>
    <w:p>
      <w:pPr>
        <w:pStyle w:val="FirstParagraph"/>
      </w:pPr>
      <w:r>
        <w:t xml:space="preserve">To check it by hand, here are the sorted rotations of</w:t>
      </w:r>
      <w:r>
        <w:t xml:space="preserve"> </w:t>
      </w:r>
      <w:r>
        <w:rPr>
          <w:rStyle w:val="VerbatimChar"/>
        </w:rPr>
        <w:t xml:space="preserve">ACGTGCACGT$</w:t>
      </w:r>
      <w:r>
        <w:t xml:space="preserve">. Reading</w:t>
      </w:r>
      <w:r>
        <w:t xml:space="preserve"> </w:t>
      </w:r>
      <w:r>
        <w:t xml:space="preserve">the last column from top to bottom gives</w:t>
      </w:r>
      <w:r>
        <w:t xml:space="preserve"> </w:t>
      </w:r>
      <w:r>
        <w:rPr>
          <w:rStyle w:val="VerbatimChar"/>
        </w:rPr>
        <w:t xml:space="preserve">TC$GAATCCGG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$ACGTGCACGT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ACGT$ACGTGC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ACGTGCACGT$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CACGT$ACGTG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CGT$ACGTGCA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CGTGCACGT$A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GCACGT$ACGT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GT$ACGTGCAC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GTGCACGT$AC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T$ACGTGCACG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TGCACGT$ACG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data/Q4/input2.fa</w:t>
      </w:r>
      <w:r>
        <w:rPr>
          <w:bCs/>
          <w:b/>
        </w:rPr>
        <w:t xml:space="preserve"> </w:t>
      </w:r>
      <w:r>
        <w:rPr>
          <w:bCs/>
          <w:b/>
        </w:rPr>
        <w:t xml:space="preserve">(first 50 symbols):</w:t>
      </w:r>
    </w:p>
    <w:p>
      <w:pPr>
        <w:pStyle w:val="SourceCode"/>
      </w:pPr>
      <w:r>
        <w:rPr>
          <w:rStyle w:val="VerbatimChar"/>
        </w:rPr>
        <w:t xml:space="preserve">$ python3 src/bwt.py encode data/Q4/input2.fa | cut -c1-50</w:t>
      </w:r>
      <w:r>
        <w:br/>
      </w:r>
      <w:r>
        <w:rPr>
          <w:rStyle w:val="VerbatimChar"/>
        </w:rPr>
        <w:t xml:space="preserve">AAAAAAAAAAAAAAAAAAAAAAAAAAAAAAAAACTGTCTTCTTTCCTTGG</w:t>
      </w:r>
    </w:p>
    <w:p>
      <w:pPr>
        <w:pStyle w:val="FirstParagraph"/>
      </w:pPr>
      <w:r>
        <w:rPr>
          <w:bCs/>
          <w:b/>
        </w:rPr>
        <w:t xml:space="preserve">What I find:</w:t>
      </w:r>
      <w:r>
        <w:t xml:space="preserve"> </w:t>
      </w:r>
      <w:r>
        <w:t xml:space="preserve">input2 is the SARS-CoV-2 genome, and its BWT starts with</w:t>
      </w:r>
      <w:r>
        <w:t xml:space="preserve"> </w:t>
      </w:r>
      <w:r>
        <w:t xml:space="preserve">33 A’s in a row. That’s because the genome ends with a poly-A tail of 33 A’s.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row, the next rotations in sorted order are</w:t>
      </w:r>
      <w:r>
        <w:t xml:space="preserve"> </w:t>
      </w:r>
      <w:r>
        <w:rPr>
          <w:rStyle w:val="VerbatimChar"/>
        </w:rPr>
        <w:t xml:space="preserve">A$…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AA$…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AAA$…</w:t>
      </w:r>
      <w:r>
        <w:t xml:space="preserve"> </w:t>
      </w:r>
      <w:r>
        <w:t xml:space="preserve">and so on, all starting inside that tail. Each of them is preceded by</w:t>
      </w:r>
      <w:r>
        <w:t xml:space="preserve"> </w:t>
      </w:r>
      <w:r>
        <w:t xml:space="preserve">another A, so their last letters are all A. The run stops at the rotation</w:t>
      </w:r>
      <w:r>
        <w:t xml:space="preserve"> </w:t>
      </w:r>
      <w:r>
        <w:t xml:space="preserve">that starts with the whole tail, which is preceded by a C.</w:t>
      </w:r>
    </w:p>
    <w:p>
      <w:pPr>
        <w:pStyle w:val="BodyText"/>
      </w:pPr>
      <w:r>
        <w:t xml:space="preserve">This is the key property of the BWT. Rotations that start with the same</w:t>
      </w:r>
      <w:r>
        <w:t xml:space="preserve"> </w:t>
      </w:r>
      <w:r>
        <w:t xml:space="preserve">letters end up next to each other, and they are often preceded by the same</w:t>
      </w:r>
      <w:r>
        <w:t xml:space="preserve"> </w:t>
      </w:r>
      <w:r>
        <w:t xml:space="preserve">letter too. So the BWT groups identical letters into runs. That is why it</w:t>
      </w:r>
      <w:r>
        <w:t xml:space="preserve"> </w:t>
      </w:r>
      <w:r>
        <w:t xml:space="preserve">compresses well, and why it is useful for searching.</w:t>
      </w:r>
    </w:p>
    <w:bookmarkEnd w:id="36"/>
    <w:bookmarkStart w:id="37" w:name="b-the-bwt-decoder"/>
    <w:p>
      <w:pPr>
        <w:pStyle w:val="Heading3"/>
      </w:pPr>
      <w:r>
        <w:t xml:space="preserve">4(b) The BWT decoder</w:t>
      </w:r>
    </w:p>
    <w:p>
      <w:pPr>
        <w:pStyle w:val="FirstParagraph"/>
      </w:pPr>
      <w:r>
        <w:t xml:space="preserve">To decode, I use the LF mapping. The first column of the sorted rotations is</w:t>
      </w:r>
      <w:r>
        <w:t xml:space="preserve"> </w:t>
      </w:r>
      <w:r>
        <w:t xml:space="preserve">just the BWT sorted, and the k-th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 the last column is the same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</w:t>
      </w:r>
      <w:r>
        <w:t xml:space="preserve"> </w:t>
      </w:r>
      <w:r>
        <w:t xml:space="preserve">the text as the k-th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 the first column (the same holds for every</w:t>
      </w:r>
      <w:r>
        <w:t xml:space="preserve"> </w:t>
      </w:r>
      <w:r>
        <w:t xml:space="preserve">letter). Row 0 starts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, so its last letter is the final base of the</w:t>
      </w:r>
      <w:r>
        <w:t xml:space="preserve"> </w:t>
      </w:r>
      <w:r>
        <w:t xml:space="preserve">sequence. From there, following the LF mapping steps backwards through the</w:t>
      </w:r>
      <w:r>
        <w:t xml:space="preserve"> </w:t>
      </w:r>
      <w:r>
        <w:t xml:space="preserve">sequence one base at a time.</w:t>
      </w:r>
    </w:p>
    <w:p>
      <w:pPr>
        <w:pStyle w:val="BodyText"/>
      </w:pPr>
      <w:r>
        <w:rPr>
          <w:bCs/>
          <w:b/>
        </w:rPr>
        <w:t xml:space="preserve">Output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data/Q4/input3.txt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$ python3 src/bwt.py decode data/Q4/input3.txt</w:t>
      </w:r>
      <w:r>
        <w:br/>
      </w:r>
      <w:r>
        <w:rPr>
          <w:rStyle w:val="VerbatimChar"/>
        </w:rPr>
        <w:t xml:space="preserve">AGTTGTTGATCTGTGTGAGTCAGACTGCGACAGTTCGAGTCTGAAGCGAGA</w:t>
      </w:r>
    </w:p>
    <w:p>
      <w:pPr>
        <w:pStyle w:val="FirstParagraph"/>
      </w:pPr>
      <w:r>
        <w:rPr>
          <w:bCs/>
          <w:b/>
        </w:rPr>
        <w:t xml:space="preserve">Output on the BWT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data/Q4/input1.fa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$ python3 src/bwt.py encode data/Q4/input1.fa &gt; input1.bwt.txt</w:t>
      </w:r>
      <w:r>
        <w:br/>
      </w:r>
      <w:r>
        <w:rPr>
          <w:rStyle w:val="VerbatimChar"/>
        </w:rPr>
        <w:t xml:space="preserve">$ python3 src/bwt.py decode input1.bwt.txt</w:t>
      </w:r>
      <w:r>
        <w:br/>
      </w:r>
      <w:r>
        <w:rPr>
          <w:rStyle w:val="VerbatimChar"/>
        </w:rPr>
        <w:t xml:space="preserve">ACGTGCACGT</w:t>
      </w:r>
    </w:p>
    <w:p>
      <w:pPr>
        <w:pStyle w:val="FirstParagraph"/>
      </w:pPr>
      <w:r>
        <w:rPr>
          <w:bCs/>
          <w:b/>
        </w:rPr>
        <w:t xml:space="preserve">Yes, it is the same as the original sequence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ACGTGCACGT</w:t>
      </w:r>
      <w:r>
        <w:t xml:space="preserve">). The BWT is</w:t>
      </w:r>
      <w:r>
        <w:t xml:space="preserve"> </w:t>
      </w:r>
      <w:r>
        <w:t xml:space="preserve">fully reversible because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marks where the sequence ends. As an extra</w:t>
      </w:r>
      <w:r>
        <w:t xml:space="preserve"> </w:t>
      </w:r>
      <w:r>
        <w:t xml:space="preserve">check, I encoded the decoded input3 sequence again and got back exactly the</w:t>
      </w:r>
      <w:r>
        <w:t xml:space="preserve"> </w:t>
      </w:r>
      <w:r>
        <w:t xml:space="preserve">input3 string.</w:t>
      </w:r>
    </w:p>
    <w:bookmarkEnd w:id="37"/>
    <w:bookmarkEnd w:id="38"/>
    <w:bookmarkStart w:id="42" w:name="question-5-search-with-bwt"/>
    <w:p>
      <w:pPr>
        <w:pStyle w:val="Heading2"/>
      </w:pPr>
      <w:r>
        <w:t xml:space="preserve">Question 5: Search with BWT</w:t>
      </w:r>
    </w:p>
    <w:p>
      <w:pPr>
        <w:pStyle w:val="FirstParagraph"/>
      </w:pPr>
      <w:r>
        <w:t xml:space="preserve">I chose to write code, reusing</w:t>
      </w:r>
      <w:r>
        <w:t xml:space="preserve"> </w:t>
      </w:r>
      <w:r>
        <w:rPr>
          <w:rStyle w:val="VerbatimChar"/>
        </w:rPr>
        <w:t xml:space="preserve">read_fasta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bwt_encode</w:t>
      </w:r>
      <w:r>
        <w:t xml:space="preserve"> </w:t>
      </w:r>
      <w:r>
        <w:t xml:space="preserve">from Question 4.</w:t>
      </w:r>
    </w:p>
    <w:bookmarkStart w:id="39" w:name="source-code-2"/>
    <w:p>
      <w:pPr>
        <w:pStyle w:val="Heading3"/>
      </w:pPr>
      <w:r>
        <w:t xml:space="preserve">Source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bwt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read_fasta, bwt_encode  </w:t>
      </w:r>
      <w:r>
        <w:rPr>
          <w:rStyle w:val="CommentTok"/>
        </w:rPr>
        <w:t xml:space="preserve"># reused from Question 4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build_fm_index(bwt):</w:t>
      </w:r>
      <w:r>
        <w:br/>
      </w:r>
      <w:r>
        <w:rPr>
          <w:rStyle w:val="NormalTok"/>
        </w:rPr>
        <w:t xml:space="preserve">    alphabet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(bwt))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C[c] = number of symbols smaller than c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alphabet:</w:t>
      </w:r>
      <w:r>
        <w:br/>
      </w:r>
      <w:r>
        <w:rPr>
          <w:rStyle w:val="NormalTok"/>
        </w:rPr>
        <w:t xml:space="preserve">        C[c]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bwt.count(c)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Occ[c][k] = number of c in the first k symbols of the BWT</w:t>
      </w:r>
      <w:r>
        <w:br/>
      </w:r>
      <w:r>
        <w:rPr>
          <w:rStyle w:val="NormalTok"/>
        </w:rPr>
        <w:t xml:space="preserve">   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{c: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bwt: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alphabet:</w:t>
      </w:r>
      <w:r>
        <w:br/>
      </w:r>
      <w:r>
        <w:rPr>
          <w:rStyle w:val="NormalTok"/>
        </w:rPr>
        <w:t xml:space="preserve">            Occ[c].append(Occ[c][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C, Occ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backward_search(motif, C, Occ, n):</w:t>
      </w:r>
      <w:r>
        <w:br/>
      </w:r>
      <w:r>
        <w:rPr>
          <w:rStyle w:val="NormalTok"/>
        </w:rPr>
        <w:t xml:space="preserve">    lo,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(motif):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C[c]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Occ[c][lo]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C[c]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Occ[c][hi]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br/>
      </w:r>
      <w:r>
        <w:br/>
      </w:r>
      <w:r>
        <w:br/>
      </w:r>
      <w:r>
        <w:rPr>
          <w:rStyle w:val="NormalTok"/>
        </w:rPr>
        <w:t xml:space="preserve">path, motif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bwt_encode(read_fasta(path))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(bwt)</w:t>
      </w:r>
      <w:r>
        <w:br/>
      </w:r>
      <w:r>
        <w:rPr>
          <w:rStyle w:val="NormalTok"/>
        </w:rPr>
        <w:t xml:space="preserve">C,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build_fm_index(bwt)</w:t>
      </w:r>
      <w:r>
        <w:br/>
      </w:r>
      <w:r>
        <w:rPr>
          <w:rStyle w:val="NormalTok"/>
        </w:rPr>
        <w:t xml:space="preserve">alphabet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"BWT:"</w:t>
      </w:r>
      <w:r>
        <w:rPr>
          <w:rStyle w:val="NormalTok"/>
        </w:rPr>
        <w:t xml:space="preserve">, bwt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bwt[: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f"C[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C[c]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k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[n]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Occ[c][k]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f"Backward search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motif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"Occurrences:"</w:t>
      </w:r>
      <w:r>
        <w:rPr>
          <w:rStyle w:val="NormalTok"/>
        </w:rPr>
        <w:t xml:space="preserve">, backward_search(motif, C, Occ, n))</w:t>
      </w:r>
    </w:p>
    <w:p>
      <w:pPr>
        <w:pStyle w:val="FirstParagraph"/>
      </w:pPr>
      <w:r>
        <w:t xml:space="preserve">How it works: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C[c]</w:t>
      </w:r>
      <w:r>
        <w:t xml:space="preserve"> </w:t>
      </w:r>
      <w:r>
        <w:t xml:space="preserve">counts how many letters in the text are smaller than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</w:t>
      </w:r>
      <w:r>
        <w:rPr>
          <w:rStyle w:val="VerbatimChar"/>
        </w:rPr>
        <w:t xml:space="preserve">$ &lt; A &lt; C &lt; G &lt; T</w:t>
      </w:r>
      <w:r>
        <w:t xml:space="preserve">). It is the row where the rotations starting with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begin.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Occ[c][k]</w:t>
      </w:r>
      <w:r>
        <w:t xml:space="preserve"> </w:t>
      </w:r>
      <w:r>
        <w:t xml:space="preserve">counts how many times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appears in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letters of</w:t>
      </w:r>
      <w:r>
        <w:t xml:space="preserve"> </w:t>
      </w:r>
      <w:r>
        <w:t xml:space="preserve">the BWT.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Backward search</w:t>
      </w:r>
      <w:r>
        <w:t xml:space="preserve"> </w:t>
      </w:r>
      <w:r>
        <w:t xml:space="preserve">starts with all rows,</w:t>
      </w:r>
      <w:r>
        <w:t xml:space="preserve"> </w:t>
      </w:r>
      <w:r>
        <w:rPr>
          <w:rStyle w:val="VerbatimChar"/>
        </w:rPr>
        <w:t xml:space="preserve">[0, n)</w:t>
      </w:r>
      <w:r>
        <w:t xml:space="preserve">, and reads the motif from</w:t>
      </w:r>
      <w:r>
        <w:t xml:space="preserve"> </w:t>
      </w:r>
      <w:r>
        <w:t xml:space="preserve">its</w:t>
      </w:r>
      <w:r>
        <w:t xml:space="preserve"> </w:t>
      </w:r>
      <w:r>
        <w:rPr>
          <w:iCs/>
          <w:i/>
        </w:rPr>
        <w:t xml:space="preserve">last</w:t>
      </w:r>
      <w:r>
        <w:t xml:space="preserve"> </w:t>
      </w:r>
      <w:r>
        <w:t xml:space="preserve">letter to its first. For each letter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it updates the range to</w:t>
      </w:r>
      <w:r>
        <w:t xml:space="preserve"> </w:t>
      </w:r>
      <w:r>
        <w:rPr>
          <w:rStyle w:val="VerbatimChar"/>
        </w:rPr>
        <w:t xml:space="preserve">lo = C[c] + Occ[c][lo]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 = C[c] + Occ[c][hi]</w:t>
      </w:r>
      <w:r>
        <w:t xml:space="preserve">. After each step, the</w:t>
      </w:r>
      <w:r>
        <w:t xml:space="preserve"> </w:t>
      </w:r>
      <w:r>
        <w:t xml:space="preserve">range holds exactly the rotations that start with the part of the motif read</w:t>
      </w:r>
      <w:r>
        <w:t xml:space="preserve"> </w:t>
      </w:r>
      <w:r>
        <w:t xml:space="preserve">so far. At the end, the number of matches is</w:t>
      </w:r>
      <w:r>
        <w:t xml:space="preserve"> </w:t>
      </w:r>
      <w:r>
        <w:rPr>
          <w:rStyle w:val="VerbatimChar"/>
        </w:rPr>
        <w:t xml:space="preserve">hi − lo</w:t>
      </w:r>
      <w:r>
        <w:t xml:space="preserve">.</w:t>
      </w:r>
    </w:p>
    <w:bookmarkEnd w:id="39"/>
    <w:bookmarkStart w:id="40" w:name="output-on-path-dataq4input1.fa-s-acgt"/>
    <w:p>
      <w:pPr>
        <w:pStyle w:val="Heading3"/>
      </w:pPr>
      <w:r>
        <w:t xml:space="preserve">Output on {path:</w:t>
      </w:r>
      <w:r>
        <w:t xml:space="preserve"> </w:t>
      </w:r>
      <w:r>
        <w:rPr>
          <w:rStyle w:val="VerbatimChar"/>
        </w:rPr>
        <w:t xml:space="preserve">data/Q4/input1.fa</w:t>
      </w:r>
      <w:r>
        <w:t xml:space="preserve">, s:</w:t>
      </w:r>
      <w:r>
        <w:t xml:space="preserve"> </w:t>
      </w:r>
      <w:r>
        <w:t xml:space="preserve">“</w:t>
      </w:r>
      <w:r>
        <w:t xml:space="preserve">ACGT</w:t>
      </w:r>
      <w:r>
        <w:t xml:space="preserve">”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BWT: TC$GAATCCGG</w:t>
      </w:r>
      <w:r>
        <w:br/>
      </w:r>
      <w:r>
        <w:rPr>
          <w:rStyle w:val="VerbatimChar"/>
        </w:rPr>
        <w:t xml:space="preserve">C: C[$]=0, C[A]=1, C[C]=3, C[G]=6, C[T]=9</w:t>
      </w:r>
      <w:r>
        <w:br/>
      </w:r>
      <w:r>
        <w:rPr>
          <w:rStyle w:val="VerbatimChar"/>
        </w:rPr>
        <w:t xml:space="preserve">Occ:</w:t>
      </w:r>
      <w:r>
        <w:br/>
      </w:r>
      <w:r>
        <w:rPr>
          <w:rStyle w:val="VerbatimChar"/>
        </w:rPr>
        <w:t xml:space="preserve">   k      $      A      C      G      T</w:t>
      </w:r>
      <w:r>
        <w:br/>
      </w:r>
      <w:r>
        <w:rPr>
          <w:rStyle w:val="VerbatimChar"/>
        </w:rPr>
        <w:t xml:space="preserve">    0     0      0      0      0      0</w:t>
      </w:r>
      <w:r>
        <w:br/>
      </w:r>
      <w:r>
        <w:rPr>
          <w:rStyle w:val="VerbatimChar"/>
        </w:rPr>
        <w:t xml:space="preserve">    1     0      0      0      0      1</w:t>
      </w:r>
      <w:r>
        <w:br/>
      </w:r>
      <w:r>
        <w:rPr>
          <w:rStyle w:val="VerbatimChar"/>
        </w:rPr>
        <w:t xml:space="preserve">    2     0      0      1      0      1</w:t>
      </w:r>
      <w:r>
        <w:br/>
      </w:r>
      <w:r>
        <w:rPr>
          <w:rStyle w:val="VerbatimChar"/>
        </w:rPr>
        <w:t xml:space="preserve">    3     1      0      1      0      1</w:t>
      </w:r>
      <w:r>
        <w:br/>
      </w:r>
      <w:r>
        <w:rPr>
          <w:rStyle w:val="VerbatimChar"/>
        </w:rPr>
        <w:t xml:space="preserve">    4     1      0      1      1      1</w:t>
      </w:r>
      <w:r>
        <w:br/>
      </w:r>
      <w:r>
        <w:rPr>
          <w:rStyle w:val="VerbatimChar"/>
        </w:rPr>
        <w:t xml:space="preserve">    5     1      1      1      1      1</w:t>
      </w:r>
      <w:r>
        <w:br/>
      </w:r>
      <w:r>
        <w:rPr>
          <w:rStyle w:val="VerbatimChar"/>
        </w:rPr>
        <w:t xml:space="preserve">    6     1      2      1      1      1</w:t>
      </w:r>
      <w:r>
        <w:br/>
      </w:r>
      <w:r>
        <w:rPr>
          <w:rStyle w:val="VerbatimChar"/>
        </w:rPr>
        <w:t xml:space="preserve">    7     1      2      1      1      2</w:t>
      </w:r>
      <w:r>
        <w:br/>
      </w:r>
      <w:r>
        <w:rPr>
          <w:rStyle w:val="VerbatimChar"/>
        </w:rPr>
        <w:t xml:space="preserve">    8     1      2      2      1      2</w:t>
      </w:r>
      <w:r>
        <w:br/>
      </w:r>
      <w:r>
        <w:rPr>
          <w:rStyle w:val="VerbatimChar"/>
        </w:rPr>
        <w:t xml:space="preserve">    9     1      2      3      1      2</w:t>
      </w:r>
      <w:r>
        <w:br/>
      </w:r>
      <w:r>
        <w:rPr>
          <w:rStyle w:val="VerbatimChar"/>
        </w:rPr>
        <w:t xml:space="preserve">   10     1      2      3      2      2</w:t>
      </w:r>
      <w:r>
        <w:br/>
      </w:r>
      <w:r>
        <w:rPr>
          <w:rStyle w:val="VerbatimChar"/>
        </w:rPr>
        <w:t xml:space="preserve">   11     1      2      3      3      2</w:t>
      </w:r>
      <w:r>
        <w:br/>
      </w:r>
      <w:r>
        <w:rPr>
          <w:rStyle w:val="VerbatimChar"/>
        </w:rPr>
        <w:t xml:space="preserve">Backward search for ACGT:</w:t>
      </w:r>
      <w:r>
        <w:br/>
      </w:r>
      <w:r>
        <w:rPr>
          <w:rStyle w:val="VerbatimChar"/>
        </w:rPr>
        <w:t xml:space="preserve">  T: [9, 11)</w:t>
      </w:r>
      <w:r>
        <w:br/>
      </w:r>
      <w:r>
        <w:rPr>
          <w:rStyle w:val="VerbatimChar"/>
        </w:rPr>
        <w:t xml:space="preserve">  G: [7, 9)</w:t>
      </w:r>
      <w:r>
        <w:br/>
      </w:r>
      <w:r>
        <w:rPr>
          <w:rStyle w:val="VerbatimChar"/>
        </w:rPr>
        <w:t xml:space="preserve">  C: [4, 6)</w:t>
      </w:r>
      <w:r>
        <w:br/>
      </w:r>
      <w:r>
        <w:rPr>
          <w:rStyle w:val="VerbatimChar"/>
        </w:rPr>
        <w:t xml:space="preserve">  A: [1, 3)</w:t>
      </w:r>
      <w:r>
        <w:br/>
      </w:r>
      <w:r>
        <w:rPr>
          <w:rStyle w:val="VerbatimChar"/>
        </w:rPr>
        <w:t xml:space="preserve">Occurrences: 2</w:t>
      </w:r>
    </w:p>
    <w:p>
      <w:pPr>
        <w:pStyle w:val="FirstParagraph"/>
      </w:pPr>
      <w:r>
        <w:t xml:space="preserve">Step by step, using the C and Occ tables above: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that start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C[T] + Occ[T][0] = 9 + 0 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C[T] + Occ[T][11] = 9 + 2 =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C[G] + Occ[G][9] = 6 + 1 =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C[G] + Occ[G][11] = 6 + 3 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C[C] + Occ[C][7] = 3 + 1 =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C[C] + Occ[C][9] = 3 + 3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C[A] + Occ[A][4] = 1 + 0 =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C[A] + Occ[A][6] = 1 + 2 =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ACGT</w:t>
            </w:r>
          </w:p>
        </w:tc>
      </w:tr>
    </w:tbl>
    <w:p>
      <w:pPr>
        <w:pStyle w:val="BodyText"/>
      </w:pPr>
      <w:r>
        <w:rPr>
          <w:bCs/>
          <w:b/>
        </w:rPr>
        <w:t xml:space="preserve">ACGT occurs 3 − 1 = 2 times.</w:t>
      </w:r>
      <w:r>
        <w:t xml:space="preserve"> </w:t>
      </w:r>
      <w:r>
        <w:t xml:space="preserve">Rows 1 and 2 in the rotation table of 4(a)</w:t>
      </w:r>
      <w:r>
        <w:t xml:space="preserve"> </w:t>
      </w:r>
      <w:r>
        <w:t xml:space="preserve">are the two matches, at positions 1 and 7 of</w:t>
      </w:r>
      <w:r>
        <w:t xml:space="preserve"> </w:t>
      </w:r>
      <w:r>
        <w:rPr>
          <w:rStyle w:val="VerbatimChar"/>
        </w:rPr>
        <w:t xml:space="preserve">ACGTGCACGT</w:t>
      </w:r>
      <w:r>
        <w:t xml:space="preserve">.</w:t>
      </w:r>
    </w:p>
    <w:bookmarkEnd w:id="40"/>
    <w:bookmarkStart w:id="41" w:name="output-on-path-dataq4input2.fa-s-acgt"/>
    <w:p>
      <w:pPr>
        <w:pStyle w:val="Heading3"/>
      </w:pPr>
      <w:r>
        <w:t xml:space="preserve">Output on {path:</w:t>
      </w:r>
      <w:r>
        <w:t xml:space="preserve"> </w:t>
      </w:r>
      <w:r>
        <w:rPr>
          <w:rStyle w:val="VerbatimChar"/>
        </w:rPr>
        <w:t xml:space="preserve">data/Q4/input2.fa</w:t>
      </w:r>
      <w:r>
        <w:t xml:space="preserve">, s:</w:t>
      </w:r>
      <w:r>
        <w:t xml:space="preserve"> </w:t>
      </w:r>
      <w:r>
        <w:t xml:space="preserve">“</w:t>
      </w:r>
      <w:r>
        <w:t xml:space="preserve">ACGT</w:t>
      </w:r>
      <w:r>
        <w:t xml:space="preserve">”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BWT: AAAAAAAAAAAAAAAAAAAAAAAAAAAAAAAAACTGTCTTCTTTCCTTGGTTCCTCCCTGGTTGTTGACTTTTCTTGTTTCTGGATTCCTGAAGTCTGGC...</w:t>
      </w:r>
      <w:r>
        <w:br/>
      </w:r>
      <w:r>
        <w:rPr>
          <w:rStyle w:val="VerbatimChar"/>
        </w:rPr>
        <w:t xml:space="preserve">C: C[$]=0, C[A]=1, C[C]=8955, C[G]=14447, C[T]=20310</w:t>
      </w:r>
      <w:r>
        <w:br/>
      </w:r>
      <w:r>
        <w:rPr>
          <w:rStyle w:val="VerbatimChar"/>
        </w:rPr>
        <w:t xml:space="preserve">Occ:</w:t>
      </w:r>
      <w:r>
        <w:br/>
      </w:r>
      <w:r>
        <w:rPr>
          <w:rStyle w:val="VerbatimChar"/>
        </w:rPr>
        <w:t xml:space="preserve">   k      $      A      C      G      T</w:t>
      </w:r>
      <w:r>
        <w:br/>
      </w:r>
      <w:r>
        <w:rPr>
          <w:rStyle w:val="VerbatimChar"/>
        </w:rPr>
        <w:t xml:space="preserve">    0     0      0      0      0      0</w:t>
      </w:r>
      <w:r>
        <w:br/>
      </w:r>
      <w:r>
        <w:rPr>
          <w:rStyle w:val="VerbatimChar"/>
        </w:rPr>
        <w:t xml:space="preserve">    1     0      1      0      0      0</w:t>
      </w:r>
      <w:r>
        <w:br/>
      </w:r>
      <w:r>
        <w:rPr>
          <w:rStyle w:val="VerbatimChar"/>
        </w:rPr>
        <w:t xml:space="preserve">    2     0      2      0      0      0</w:t>
      </w:r>
      <w:r>
        <w:br/>
      </w:r>
      <w:r>
        <w:rPr>
          <w:rStyle w:val="VerbatimChar"/>
        </w:rPr>
        <w:t xml:space="preserve">    3     0      3      0      0      0</w:t>
      </w:r>
      <w:r>
        <w:br/>
      </w:r>
      <w:r>
        <w:rPr>
          <w:rStyle w:val="VerbatimChar"/>
        </w:rPr>
        <w:t xml:space="preserve">    4     0      4      0      0      0</w:t>
      </w:r>
      <w:r>
        <w:br/>
      </w:r>
      <w:r>
        <w:rPr>
          <w:rStyle w:val="VerbatimChar"/>
        </w:rPr>
        <w:t xml:space="preserve">    5     0      5      0      0      0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29904     1   8954   5492   5863   9594</w:t>
      </w:r>
      <w:r>
        <w:br/>
      </w:r>
      <w:r>
        <w:rPr>
          <w:rStyle w:val="VerbatimChar"/>
        </w:rPr>
        <w:t xml:space="preserve">Backward search for ACGT:</w:t>
      </w:r>
      <w:r>
        <w:br/>
      </w:r>
      <w:r>
        <w:rPr>
          <w:rStyle w:val="VerbatimChar"/>
        </w:rPr>
        <w:t xml:space="preserve">  T: [20310, 29904)</w:t>
      </w:r>
      <w:r>
        <w:br/>
      </w:r>
      <w:r>
        <w:rPr>
          <w:rStyle w:val="VerbatimChar"/>
        </w:rPr>
        <w:t xml:space="preserve">  G: [18320, 20310)</w:t>
      </w:r>
      <w:r>
        <w:br/>
      </w:r>
      <w:r>
        <w:rPr>
          <w:rStyle w:val="VerbatimChar"/>
        </w:rPr>
        <w:t xml:space="preserve">  C: [12195, 12366)</w:t>
      </w:r>
      <w:r>
        <w:br/>
      </w:r>
      <w:r>
        <w:rPr>
          <w:rStyle w:val="VerbatimChar"/>
        </w:rPr>
        <w:t xml:space="preserve">  A: [4167, 4231)</w:t>
      </w:r>
      <w:r>
        <w:br/>
      </w:r>
      <w:r>
        <w:rPr>
          <w:rStyle w:val="VerbatimChar"/>
        </w:rPr>
        <w:t xml:space="preserve">Occurrences: 64</w:t>
      </w:r>
    </w:p>
    <w:p>
      <w:pPr>
        <w:pStyle w:val="FirstParagraph"/>
      </w:pPr>
      <w:r>
        <w:t xml:space="preserve">(The BWT and Occ table for this 29,903 bp genome are too long to print in</w:t>
      </w:r>
      <w:r>
        <w:t xml:space="preserve"> </w:t>
      </w:r>
      <w:r>
        <w:t xml:space="preserve">full, so the script shows only their beginning and the last row.)</w:t>
      </w:r>
    </w:p>
    <w:p>
      <w:pPr>
        <w:pStyle w:val="BodyText"/>
      </w:pPr>
      <w:r>
        <w:rPr>
          <w:bCs/>
          <w:b/>
        </w:rPr>
        <w:t xml:space="preserve">ACGT occurs 64 times</w:t>
      </w:r>
      <w:r>
        <w:t xml:space="preserve"> </w:t>
      </w:r>
      <w:r>
        <w:t xml:space="preserve">in the SARS-CoV-2 genome. I checked this by counting</w:t>
      </w:r>
      <w:r>
        <w:t xml:space="preserve"> </w:t>
      </w:r>
      <w:r>
        <w:t xml:space="preserve">ACGT directly in the sequence, which also gives 64.</w:t>
      </w:r>
    </w:p>
    <w:bookmarkEnd w:id="41"/>
    <w:bookmarkEnd w:id="42"/>
    <w:bookmarkStart w:id="49" w:name="question-6-variant-calling"/>
    <w:p>
      <w:pPr>
        <w:pStyle w:val="Heading2"/>
      </w:pPr>
      <w:r>
        <w:t xml:space="preserve">Question 6: Variant calling</w:t>
      </w:r>
    </w:p>
    <w:bookmarkStart w:id="43" w:name="source-code-3"/>
    <w:p>
      <w:pPr>
        <w:pStyle w:val="Heading3"/>
      </w:pPr>
      <w:r>
        <w:t xml:space="preserve">Source code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binom</w:t>
      </w:r>
      <w:r>
        <w:br/>
      </w:r>
      <w:r>
        <w:br/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mutant_probability(n_T, n, prior_AT, prior_TT):</w:t>
      </w:r>
      <w:r>
        <w:br/>
      </w:r>
      <w:r>
        <w:rPr>
          <w:rStyle w:val="NormalTok"/>
        </w:rPr>
        <w:t xml:space="preserve">    prior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prior_AT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prior_TT,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: prior_AT, </w:t>
      </w:r>
      <w:r>
        <w:rPr>
          <w:rStyle w:val="StringTok"/>
        </w:rPr>
        <w:t xml:space="preserve">"TT"</w:t>
      </w:r>
      <w:r>
        <w:rPr>
          <w:rStyle w:val="NormalTok"/>
        </w:rPr>
        <w:t xml:space="preserve">: prior_TT}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chance that one read shows T under each genotype</w:t>
      </w:r>
      <w:r>
        <w:br/>
      </w:r>
      <w:r>
        <w:rPr>
          <w:rStyle w:val="NormalTok"/>
        </w:rPr>
        <w:t xml:space="preserve">    p_T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"AA"</w:t>
      </w:r>
      <w:r>
        <w:rPr>
          <w:rStyle w:val="NormalTok"/>
        </w:rPr>
        <w:t xml:space="preserve">: ERROR,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ERROR}</w:t>
      </w:r>
      <w:r>
        <w:br/>
      </w:r>
      <w:r>
        <w:rPr>
          <w:rStyle w:val="NormalTok"/>
        </w:rPr>
        <w:t xml:space="preserve">    joint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{g: binom.pmf(n_T, n, p_T[g])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prior[g]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prior}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(joint.values())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data)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joint[g]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rPr>
          <w:rStyle w:val="SpecialCharTok"/>
        </w:rPr>
        <w:t xml:space="preserve">:.4g}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(joint[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joint[</w:t>
      </w:r>
      <w:r>
        <w:rPr>
          <w:rStyle w:val="StringTok"/>
        </w:rPr>
        <w:t xml:space="preserve">"TT"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P(mutant) ="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(mutant_probability(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P(mutant) ="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(mutant_probability(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P(mutant) ="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(mutant_probability(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bookmarkEnd w:id="43"/>
    <w:bookmarkStart w:id="44" w:name="setting-up-the-calculation"/>
    <w:p>
      <w:pPr>
        <w:pStyle w:val="Heading3"/>
      </w:pPr>
      <w:r>
        <w:t xml:space="preserve">Setting up the calculation</w:t>
      </w:r>
    </w:p>
    <w:p>
      <w:pPr>
        <w:pStyle w:val="FirstParagraph"/>
      </w:pPr>
      <w:r>
        <w:t xml:space="preserve">The reference base is A and some reads show T. For each genotype I first need</w:t>
      </w:r>
      <w:r>
        <w:t xml:space="preserve"> </w:t>
      </w:r>
      <w:r>
        <w:t xml:space="preserve">the chance that a single read shows 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AA:</w:t>
      </w:r>
      <w:r>
        <w:t xml:space="preserve"> </w:t>
      </w:r>
      <w:r>
        <w:t xml:space="preserve">a T can only come from a sequencing error, so P(T) = 0.01.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AT:</w:t>
      </w:r>
      <w:r>
        <w:t xml:space="preserve"> </w:t>
      </w:r>
      <w:r>
        <w:t xml:space="preserve">half the reads come from each copy, so</w:t>
      </w:r>
      <w:r>
        <w:t xml:space="preserve"> </w:t>
      </w:r>
      <w:r>
        <w:t xml:space="preserve">P(T) = 0.5 × 0.99 + 0.5 × 0.01 = 0.5.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TT:</w:t>
      </w:r>
      <w:r>
        <w:t xml:space="preserve"> </w:t>
      </w:r>
      <w:r>
        <w:t xml:space="preserve">every read should be T unless there’s an error, so P(T) = 0.99.</w:t>
      </w:r>
    </w:p>
    <w:p>
      <w:pPr>
        <w:pStyle w:val="FirstParagraph"/>
      </w:pPr>
      <w:r>
        <w:t xml:space="preserve">The reads are independent, so the chance of seeing k T’s out of n reads is</w:t>
      </w:r>
      <w:r>
        <w:t xml:space="preserve"> </w:t>
      </w:r>
      <w:r>
        <w:t xml:space="preserve">binomial:</w:t>
      </w:r>
      <w:r>
        <w:t xml:space="preserve"> </w:t>
      </w:r>
      <w:r>
        <w:rPr>
          <w:rStyle w:val="VerbatimChar"/>
        </w:rPr>
        <w:t xml:space="preserve">binom.pmf(k, n, P(T))</w:t>
      </w:r>
      <w:r>
        <w:t xml:space="preserve">. Bayes’ theorem then gives:</w:t>
      </w:r>
    </w:p>
    <w:p>
      <w:pPr>
        <w:pStyle w:val="BodyText"/>
      </w:pPr>
      <w:r>
        <w:t xml:space="preserve">P(genotype | reads) = P(reads | genotype) × P(genotype) / P(reads)</w:t>
      </w:r>
    </w:p>
    <w:p>
      <w:pPr>
        <w:pStyle w:val="BodyText"/>
      </w:pPr>
      <w:r>
        <w:t xml:space="preserve">where P(reads) is the sum of P(reads | genotype) × P(genotype) over all three</w:t>
      </w:r>
      <w:r>
        <w:t xml:space="preserve"> </w:t>
      </w:r>
      <w:r>
        <w:t xml:space="preserve">genotypes. The patient is a mutant if the genotype is AT or TT.</w:t>
      </w:r>
    </w:p>
    <w:bookmarkEnd w:id="44"/>
    <w:bookmarkStart w:id="45" w:name="output"/>
    <w:p>
      <w:pPr>
        <w:pStyle w:val="Heading3"/>
      </w:pPr>
      <w:r>
        <w:t xml:space="preserve">Output</w:t>
      </w:r>
    </w:p>
    <w:p>
      <w:pPr>
        <w:pStyle w:val="SourceCode"/>
      </w:pPr>
      <w:r>
        <w:rPr>
          <w:rStyle w:val="VerbatimChar"/>
        </w:rPr>
        <w:t xml:space="preserve">(a)</w:t>
      </w:r>
      <w:r>
        <w:br/>
      </w:r>
      <w:r>
        <w:rPr>
          <w:rStyle w:val="VerbatimChar"/>
        </w:rPr>
        <w:t xml:space="preserve">  P(AA | data) = 0.9377</w:t>
      </w:r>
      <w:r>
        <w:br/>
      </w:r>
      <w:r>
        <w:rPr>
          <w:rStyle w:val="VerbatimChar"/>
        </w:rPr>
        <w:t xml:space="preserve">  P(AT | data) = 0.06232</w:t>
      </w:r>
      <w:r>
        <w:br/>
      </w:r>
      <w:r>
        <w:rPr>
          <w:rStyle w:val="VerbatimChar"/>
        </w:rPr>
        <w:t xml:space="preserve">  P(TT | data) = 9.871e-10</w:t>
      </w:r>
      <w:r>
        <w:br/>
      </w:r>
      <w:r>
        <w:rPr>
          <w:rStyle w:val="VerbatimChar"/>
        </w:rPr>
        <w:t xml:space="preserve">  P(mutant) = 0.0623</w:t>
      </w:r>
      <w:r>
        <w:br/>
      </w:r>
      <w:r>
        <w:rPr>
          <w:rStyle w:val="VerbatimChar"/>
        </w:rPr>
        <w:t xml:space="preserve">(b)</w:t>
      </w:r>
      <w:r>
        <w:br/>
      </w:r>
      <w:r>
        <w:rPr>
          <w:rStyle w:val="VerbatimChar"/>
        </w:rPr>
        <w:t xml:space="preserve">  P(AA | data) = 0.03966</w:t>
      </w:r>
      <w:r>
        <w:br/>
      </w:r>
      <w:r>
        <w:rPr>
          <w:rStyle w:val="VerbatimChar"/>
        </w:rPr>
        <w:t xml:space="preserve">  P(AT | data) = 0.9603</w:t>
      </w:r>
      <w:r>
        <w:br/>
      </w:r>
      <w:r>
        <w:rPr>
          <w:rStyle w:val="VerbatimChar"/>
        </w:rPr>
        <w:t xml:space="preserve">  P(TT | data) = 4.854e-41</w:t>
      </w:r>
      <w:r>
        <w:br/>
      </w:r>
      <w:r>
        <w:rPr>
          <w:rStyle w:val="VerbatimChar"/>
        </w:rPr>
        <w:t xml:space="preserve">  P(mutant) = 0.9603</w:t>
      </w:r>
      <w:r>
        <w:br/>
      </w:r>
      <w:r>
        <w:rPr>
          <w:rStyle w:val="VerbatimChar"/>
        </w:rPr>
        <w:t xml:space="preserve">(c)</w:t>
      </w:r>
      <w:r>
        <w:br/>
      </w:r>
      <w:r>
        <w:rPr>
          <w:rStyle w:val="VerbatimChar"/>
        </w:rPr>
        <w:t xml:space="preserve">  P(AA | data) = 0.6278</w:t>
      </w:r>
      <w:r>
        <w:br/>
      </w:r>
      <w:r>
        <w:rPr>
          <w:rStyle w:val="VerbatimChar"/>
        </w:rPr>
        <w:t xml:space="preserve">  P(AT | data) = 0.3722</w:t>
      </w:r>
      <w:r>
        <w:br/>
      </w:r>
      <w:r>
        <w:rPr>
          <w:rStyle w:val="VerbatimChar"/>
        </w:rPr>
        <w:t xml:space="preserve">  P(TT | data) = 7.526e-42</w:t>
      </w:r>
      <w:r>
        <w:br/>
      </w:r>
      <w:r>
        <w:rPr>
          <w:rStyle w:val="VerbatimChar"/>
        </w:rPr>
        <w:t xml:space="preserve">  P(mutant) = 0.3722</w:t>
      </w:r>
    </w:p>
    <w:bookmarkEnd w:id="45"/>
    <w:bookmarkStart w:id="46" w:name="a-4-as-and-1-t-out-of-5-reads"/>
    <w:p>
      <w:pPr>
        <w:pStyle w:val="Heading3"/>
      </w:pPr>
      <w:r>
        <w:t xml:space="preserve">6(a) 4 A’s and 1 T out of 5 reads</w:t>
      </w:r>
    </w:p>
    <w:p>
      <w:pPr>
        <w:pStyle w:val="FirstParagraph"/>
      </w:pPr>
      <w:r>
        <w:t xml:space="preserve">Priors: AT = 0.02, TT = 0.001, so AA = 1 − 0.02 − 0.001 = 0.979.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P(reads | genotype)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P(genotype | 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× 0.01 × 0.99⁴ = 0.04803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0.979 = 0.04702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× 0.5⁵ = 0.15625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0.02 = 0.003125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× 0.99 × 0.01⁴ = 4.95 × 10⁻⁸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0.001 = 4.95 × 10⁻¹¹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0.05015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The chance that the patient is a mutant is about 6.2%</w:t>
      </w:r>
      <w:r>
        <w:t xml:space="preserve"> </w:t>
      </w:r>
      <w:r>
        <w:t xml:space="preserve">(almost all of it</w:t>
      </w:r>
      <w:r>
        <w:t xml:space="preserve"> </w:t>
      </w:r>
      <w:r>
        <w:t xml:space="preserve">heterozygous AT). One T in five reads fits AT about three times better than</w:t>
      </w:r>
      <w:r>
        <w:t xml:space="preserve"> </w:t>
      </w:r>
      <w:r>
        <w:t xml:space="preserve">AA, but AA is about 49 times more common to begin with. So the single T is</w:t>
      </w:r>
      <w:r>
        <w:t xml:space="preserve"> </w:t>
      </w:r>
      <w:r>
        <w:t xml:space="preserve">most likely just a sequencing error.</w:t>
      </w:r>
    </w:p>
    <w:bookmarkEnd w:id="46"/>
    <w:bookmarkStart w:id="47" w:name="b-24-as-and-6-ts-out-of-30-reads"/>
    <w:p>
      <w:pPr>
        <w:pStyle w:val="Heading3"/>
      </w:pPr>
      <w:r>
        <w:t xml:space="preserve">6(b) 24 A’s and 6 T’s out of 30 reads</w:t>
      </w:r>
    </w:p>
    <w:p>
      <w:pPr>
        <w:pStyle w:val="FirstParagraph"/>
      </w:pPr>
      <w:r>
        <w:t xml:space="preserve">Same priors as (a).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P(reads | genotype)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P(genotype | 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C(30,6) × 0.01⁶ × 0.99²⁴ = 4.665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4.567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C(30,6) × 0.5³⁰ = 5.530 × 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1.106 × 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C(30,6) × 0.99⁶ × 0.01²⁴ ≈ 5.6 × 10⁻⁴³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chance that the patient is a mutant is now about 96%</w:t>
      </w:r>
      <w:r>
        <w:t xml:space="preserve">, again almost</w:t>
      </w:r>
      <w:r>
        <w:t xml:space="preserve"> </w:t>
      </w:r>
      <w:r>
        <w:t xml:space="preserve">all heterozygous. With 30 reads and a 1% error rate, we’d only expect about</w:t>
      </w:r>
      <w:r>
        <w:t xml:space="preserve"> </w:t>
      </w:r>
      <w:r>
        <w:t xml:space="preserve">0.3 wrong T’s, so seeing 6 is very unlikely to be just errors. The data now</w:t>
      </w:r>
      <w:r>
        <w:t xml:space="preserve"> </w:t>
      </w:r>
      <w:r>
        <w:t xml:space="preserve">favour AT over AA by about 1,185 to 1, which easily beats the 49 to 1 prior.</w:t>
      </w:r>
    </w:p>
    <w:bookmarkEnd w:id="47"/>
    <w:bookmarkStart w:id="48" w:name="Xeccf6cce4d6116712f99c2159b3eea648ccdf76"/>
    <w:p>
      <w:pPr>
        <w:pStyle w:val="Heading3"/>
      </w:pPr>
      <w:r>
        <w:t xml:space="preserve">6(c) Same reads, but at a site where mutations are rare</w:t>
      </w:r>
    </w:p>
    <w:p>
      <w:pPr>
        <w:pStyle w:val="FirstParagraph"/>
      </w:pPr>
      <w:r>
        <w:t xml:space="preserve">Priors: AT = 0.0005, TT = 0.00001, so AA = 0.99949.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P(reads | genotype)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P(genotype | 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4.665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4.663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5.530 × 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2.765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5.6 × 10⁻⁴³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chance that the patient is a mutant drops to about 37%.</w:t>
      </w:r>
      <w:r>
        <w:t xml:space="preserve"> </w:t>
      </w:r>
      <w:r>
        <w:t xml:space="preserve">The reads are</w:t>
      </w:r>
      <w:r>
        <w:t xml:space="preserve"> </w:t>
      </w:r>
      <w:r>
        <w:t xml:space="preserve">exactly the same as in (b), but at this site AA is about 2,000 times more</w:t>
      </w:r>
      <w:r>
        <w:t xml:space="preserve"> </w:t>
      </w:r>
      <w:r>
        <w:t xml:space="preserve">common than AT to begin with. That is more than the 1,185 to 1 the reads</w:t>
      </w:r>
      <w:r>
        <w:t xml:space="preserve"> </w:t>
      </w:r>
      <w:r>
        <w:t xml:space="preserve">give in favour of AT, so AA (errors only) is now slightly more likely. This</w:t>
      </w:r>
      <w:r>
        <w:t xml:space="preserve"> </w:t>
      </w:r>
      <w:r>
        <w:t xml:space="preserve">shows how much the prior matters for rare variants: the same reads can mean</w:t>
      </w:r>
      <w:r>
        <w:t xml:space="preserve"> </w:t>
      </w:r>
      <w:r>
        <w:t xml:space="preserve">a confident call at one site and an uncertain one at another. To be sure</w:t>
      </w:r>
      <w:r>
        <w:t xml:space="preserve"> </w:t>
      </w:r>
      <w:r>
        <w:t xml:space="preserve">here, we would need more reads.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2026-10-28T10:07:29Z</dcterms:created>
  <dcterms:modified xsi:type="dcterms:W3CDTF">2026-10-28T10:07:29Z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