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FE63" w14:textId="77777777" w:rsidR="00357A6A" w:rsidRDefault="00357A6A" w:rsidP="00857E19">
      <w:pPr>
        <w:pStyle w:val="a3"/>
        <w:spacing w:line="360" w:lineRule="auto"/>
        <w:ind w:leftChars="68" w:left="143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57E19">
        <w:rPr>
          <w:rFonts w:hint="eastAsia"/>
        </w:rPr>
        <w:t>一幅</w:t>
      </w:r>
      <w:r w:rsidRPr="00857E19">
        <w:rPr>
          <w:rFonts w:hint="eastAsia"/>
        </w:rPr>
        <w:t>8</w:t>
      </w:r>
      <w:r w:rsidRPr="00857E19">
        <w:rPr>
          <w:rFonts w:hint="eastAsia"/>
        </w:rPr>
        <w:t>灰度级图像具有如下所示的直方图，求直方图均衡后的灰度级和对应概率，并画出均衡后的直方图的示意图。（图中的</w:t>
      </w:r>
      <w:r w:rsidRPr="00857E19">
        <w:rPr>
          <w:rFonts w:hint="eastAsia"/>
        </w:rPr>
        <w:t>8</w:t>
      </w:r>
      <w:r w:rsidRPr="00857E19">
        <w:rPr>
          <w:rFonts w:hint="eastAsia"/>
        </w:rPr>
        <w:t>个不同灰度级对应的归一化直方图为</w:t>
      </w:r>
      <w:r w:rsidRPr="00857E19">
        <w:rPr>
          <w:rFonts w:hint="eastAsia"/>
        </w:rPr>
        <w:t>[</w:t>
      </w:r>
      <w:r w:rsidRPr="00857E19">
        <w:t xml:space="preserve">0.17  0.25  0.21  0.16  0.07 </w:t>
      </w:r>
      <w:r w:rsidRPr="00857E19">
        <w:rPr>
          <w:rFonts w:hint="eastAsia"/>
        </w:rPr>
        <w:t xml:space="preserve"> </w:t>
      </w:r>
      <w:r w:rsidRPr="00857E19">
        <w:t xml:space="preserve">0.08 </w:t>
      </w:r>
      <w:r w:rsidRPr="00857E19">
        <w:rPr>
          <w:rFonts w:hint="eastAsia"/>
        </w:rPr>
        <w:t xml:space="preserve"> </w:t>
      </w:r>
      <w:r w:rsidRPr="00857E19">
        <w:t xml:space="preserve">0.04 </w:t>
      </w:r>
      <w:r w:rsidRPr="00857E19">
        <w:rPr>
          <w:rFonts w:hint="eastAsia"/>
        </w:rPr>
        <w:t xml:space="preserve"> </w:t>
      </w:r>
      <w:r w:rsidRPr="00857E19">
        <w:t>0.02</w:t>
      </w:r>
      <w:r w:rsidRPr="00857E19">
        <w:rPr>
          <w:rFonts w:hint="eastAsia"/>
        </w:rPr>
        <w:t>]</w:t>
      </w:r>
      <w:r w:rsidRPr="00857E19">
        <w:rPr>
          <w:rFonts w:hint="eastAsia"/>
        </w:rPr>
        <w:t>）</w:t>
      </w:r>
    </w:p>
    <w:p w14:paraId="1540E852" w14:textId="77777777" w:rsidR="00357A6A" w:rsidRDefault="00357A6A" w:rsidP="00437424">
      <w:pPr>
        <w:jc w:val="center"/>
      </w:pPr>
      <w:r>
        <w:rPr>
          <w:rFonts w:hint="eastAsia"/>
          <w:noProof/>
        </w:rPr>
        <w:drawing>
          <wp:inline distT="0" distB="0" distL="0" distR="0" wp14:anchorId="25662B73" wp14:editId="5B9D9DC3">
            <wp:extent cx="3352800" cy="188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E4F54" w14:textId="1A651098" w:rsidR="00653310" w:rsidRDefault="00952EDA">
      <w:r w:rsidRPr="002A4530">
        <w:rPr>
          <w:rFonts w:hint="eastAsia"/>
        </w:rPr>
        <w:t>解：</w:t>
      </w:r>
      <w:r w:rsidR="0016505E" w:rsidRPr="002A4530">
        <w:rPr>
          <w:rFonts w:hint="eastAsia"/>
        </w:rPr>
        <w:t>第一步：计算累积分布概率。</w:t>
      </w:r>
    </w:p>
    <w:p w14:paraId="36783CF7" w14:textId="4639C201" w:rsidR="00B25EEA" w:rsidRPr="002A4530" w:rsidRDefault="00B25EEA">
      <w:r>
        <w:tab/>
      </w:r>
      <w:r>
        <w:rPr>
          <w:rFonts w:hint="eastAsia"/>
        </w:rPr>
        <w:t>本题中，使用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代表直方图均衡操作前的原灰度级，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代表原灰度级的各级概率，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hint="eastAsia"/>
        </w:rPr>
        <w:t>代表原灰度级的各级累积分布概率。</w:t>
      </w:r>
    </w:p>
    <w:p w14:paraId="6EC923E5" w14:textId="6B03F0C4" w:rsidR="002A4530" w:rsidRPr="002A4530" w:rsidRDefault="002A4530">
      <w:r w:rsidRPr="002A4530">
        <w:tab/>
      </w:r>
      <w:r w:rsidRPr="002A4530">
        <w:rPr>
          <w:rFonts w:hint="eastAsia"/>
        </w:rPr>
        <w:t>由题意，计算各灰度级的累计分布概率如下：</w:t>
      </w:r>
    </w:p>
    <w:p w14:paraId="3F97F4E9" w14:textId="2D1544D8" w:rsidR="002A4530" w:rsidRDefault="002A4530"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=0.17</m:t>
        </m:r>
      </m:oMath>
      <w:r>
        <w:rPr>
          <w:rFonts w:hint="eastAsia"/>
        </w:rPr>
        <w:t>;</w:t>
      </w:r>
    </w:p>
    <w:p w14:paraId="7F6C3091" w14:textId="0AF03C4F" w:rsidR="002A4530" w:rsidRDefault="002A4530"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=0.17+0.25=0.42</m:t>
        </m:r>
      </m:oMath>
      <w:r>
        <w:rPr>
          <w:rFonts w:hint="eastAsia"/>
        </w:rPr>
        <w:t>;</w:t>
      </w:r>
    </w:p>
    <w:p w14:paraId="05ABFE8D" w14:textId="0E92D3B0" w:rsidR="002A4530" w:rsidRDefault="002A4530"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=0.17+0.25+0.21=0.63</m:t>
        </m:r>
      </m:oMath>
      <w:r>
        <w:rPr>
          <w:rFonts w:hint="eastAsia"/>
        </w:rPr>
        <w:t>;</w:t>
      </w:r>
    </w:p>
    <w:p w14:paraId="0C9BFEBD" w14:textId="58339812" w:rsidR="002A4530" w:rsidRDefault="002A4530">
      <w:r>
        <w:tab/>
      </w:r>
      <m:oMath>
        <m:r>
          <w:rPr>
            <w:rFonts w:ascii="Cambria Math" w:hAnsi="Cambria Math"/>
          </w:rPr>
          <m:t>…</m:t>
        </m:r>
      </m:oMath>
    </w:p>
    <w:p w14:paraId="63C7A3E3" w14:textId="420A0C6D" w:rsidR="002A4530" w:rsidRDefault="002A4530">
      <w:r>
        <w:tab/>
      </w:r>
      <w:r>
        <w:rPr>
          <w:rFonts w:hint="eastAsia"/>
        </w:rPr>
        <w:t>依此，可计算各灰度级的累计分布概率，结果如下：</w:t>
      </w:r>
    </w:p>
    <w:tbl>
      <w:tblPr>
        <w:tblStyle w:val="ab"/>
        <w:tblW w:w="0" w:type="auto"/>
        <w:tblInd w:w="53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410"/>
        <w:gridCol w:w="4019"/>
      </w:tblGrid>
      <w:tr w:rsidR="002A4530" w14:paraId="341EA9B4" w14:textId="77777777" w:rsidTr="007B4817">
        <w:tc>
          <w:tcPr>
            <w:tcW w:w="1559" w:type="dxa"/>
            <w:tcBorders>
              <w:bottom w:val="single" w:sz="4" w:space="0" w:color="auto"/>
            </w:tcBorders>
          </w:tcPr>
          <w:p w14:paraId="5112022E" w14:textId="6CCF6D42" w:rsidR="002A4530" w:rsidRPr="002A4530" w:rsidRDefault="002A4530" w:rsidP="002D0E6B">
            <w:pPr>
              <w:jc w:val="center"/>
              <w:rPr>
                <w:i/>
              </w:rPr>
            </w:pPr>
            <w:r>
              <w:rPr>
                <w:rFonts w:hint="eastAsia"/>
              </w:rPr>
              <w:t>灰度级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AEA6F8F" w14:textId="6537B6F7" w:rsidR="002A4530" w:rsidRDefault="002A4530" w:rsidP="002D0E6B">
            <w:pPr>
              <w:jc w:val="center"/>
            </w:pPr>
            <w:r>
              <w:rPr>
                <w:rFonts w:hint="eastAsia"/>
              </w:rPr>
              <w:t>各级概率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14:paraId="4EC69A6A" w14:textId="697E3D80" w:rsidR="002A4530" w:rsidRPr="002A4530" w:rsidRDefault="002A4530" w:rsidP="002D0E6B">
            <w:pPr>
              <w:jc w:val="center"/>
            </w:pPr>
            <w:r>
              <w:rPr>
                <w:rFonts w:hint="eastAsia"/>
              </w:rPr>
              <w:t>各级累积分布概率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 w:rsidR="002A4530" w14:paraId="3A324B7B" w14:textId="77777777" w:rsidTr="007B4817">
        <w:tc>
          <w:tcPr>
            <w:tcW w:w="1559" w:type="dxa"/>
            <w:tcBorders>
              <w:top w:val="single" w:sz="4" w:space="0" w:color="auto"/>
            </w:tcBorders>
          </w:tcPr>
          <w:p w14:paraId="17612606" w14:textId="0D3EE87C" w:rsidR="002A4530" w:rsidRDefault="002A453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4FC8089" w14:textId="7B02A221" w:rsidR="002A4530" w:rsidRDefault="002A4530">
            <m:oMathPara>
              <m:oMath>
                <m:r>
                  <w:rPr>
                    <w:rFonts w:ascii="Cambria Math" w:hAnsi="Cambria Math"/>
                  </w:rPr>
                  <m:t>0.17</m:t>
                </m:r>
              </m:oMath>
            </m:oMathPara>
          </w:p>
        </w:tc>
        <w:tc>
          <w:tcPr>
            <w:tcW w:w="4019" w:type="dxa"/>
            <w:tcBorders>
              <w:top w:val="single" w:sz="4" w:space="0" w:color="auto"/>
            </w:tcBorders>
          </w:tcPr>
          <w:p w14:paraId="65DBBEC4" w14:textId="7563CDB2" w:rsidR="002A4530" w:rsidRDefault="002D0E6B">
            <m:oMathPara>
              <m:oMath>
                <m:r>
                  <w:rPr>
                    <w:rFonts w:ascii="Cambria Math" w:hAnsi="Cambria Math"/>
                  </w:rPr>
                  <m:t>0.17</m:t>
                </m:r>
              </m:oMath>
            </m:oMathPara>
          </w:p>
        </w:tc>
      </w:tr>
      <w:tr w:rsidR="002A4530" w14:paraId="15E2DAEF" w14:textId="77777777" w:rsidTr="007B4817">
        <w:tc>
          <w:tcPr>
            <w:tcW w:w="1559" w:type="dxa"/>
          </w:tcPr>
          <w:p w14:paraId="36868533" w14:textId="53E46A2A" w:rsidR="002A4530" w:rsidRDefault="002A453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10" w:type="dxa"/>
          </w:tcPr>
          <w:p w14:paraId="61B0D55C" w14:textId="0FD58AF1" w:rsidR="002A4530" w:rsidRDefault="002A4530"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4019" w:type="dxa"/>
          </w:tcPr>
          <w:p w14:paraId="57F61079" w14:textId="6992E612" w:rsidR="002A4530" w:rsidRDefault="002D0E6B">
            <m:oMathPara>
              <m:oMath>
                <m: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</w:tr>
      <w:tr w:rsidR="002A4530" w14:paraId="78E5B4C8" w14:textId="77777777" w:rsidTr="007B4817">
        <w:tc>
          <w:tcPr>
            <w:tcW w:w="1559" w:type="dxa"/>
          </w:tcPr>
          <w:p w14:paraId="3AF5C8A8" w14:textId="3A395A0A" w:rsidR="002A4530" w:rsidRDefault="002A453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410" w:type="dxa"/>
          </w:tcPr>
          <w:p w14:paraId="021FB9F7" w14:textId="3ADDD575" w:rsidR="002A4530" w:rsidRDefault="002A4530">
            <m:oMathPara>
              <m:oMath>
                <m:r>
                  <w:rPr>
                    <w:rFonts w:ascii="Cambria Math" w:hAnsi="Cambria Math"/>
                  </w:rPr>
                  <m:t>0.21</m:t>
                </m:r>
              </m:oMath>
            </m:oMathPara>
          </w:p>
        </w:tc>
        <w:tc>
          <w:tcPr>
            <w:tcW w:w="4019" w:type="dxa"/>
          </w:tcPr>
          <w:p w14:paraId="162DDF8C" w14:textId="25280B04" w:rsidR="002A4530" w:rsidRDefault="002D0E6B">
            <m:oMathPara>
              <m:oMath>
                <m:r>
                  <w:rPr>
                    <w:rFonts w:ascii="Cambria Math" w:hAnsi="Cambria Math"/>
                  </w:rPr>
                  <m:t>0.63</m:t>
                </m:r>
              </m:oMath>
            </m:oMathPara>
          </w:p>
        </w:tc>
      </w:tr>
      <w:tr w:rsidR="002A4530" w14:paraId="37A4FB06" w14:textId="77777777" w:rsidTr="007B4817">
        <w:tc>
          <w:tcPr>
            <w:tcW w:w="1559" w:type="dxa"/>
          </w:tcPr>
          <w:p w14:paraId="1F5552F8" w14:textId="5BFBA218" w:rsidR="002A4530" w:rsidRDefault="002A4530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410" w:type="dxa"/>
          </w:tcPr>
          <w:p w14:paraId="275CC6BE" w14:textId="71FA816C" w:rsidR="002A4530" w:rsidRDefault="002A4530">
            <m:oMathPara>
              <m:oMath>
                <m:r>
                  <w:rPr>
                    <w:rFonts w:ascii="Cambria Math" w:hAnsi="Cambria Math"/>
                  </w:rPr>
                  <m:t>0.16</m:t>
                </m:r>
              </m:oMath>
            </m:oMathPara>
          </w:p>
        </w:tc>
        <w:tc>
          <w:tcPr>
            <w:tcW w:w="4019" w:type="dxa"/>
          </w:tcPr>
          <w:p w14:paraId="2D4127EA" w14:textId="6DCE8E23" w:rsidR="002A4530" w:rsidRDefault="002D0E6B">
            <m:oMathPara>
              <m:oMath>
                <m:r>
                  <w:rPr>
                    <w:rFonts w:ascii="Cambria Math" w:hAnsi="Cambria Math"/>
                  </w:rPr>
                  <m:t>0.79</m:t>
                </m:r>
              </m:oMath>
            </m:oMathPara>
          </w:p>
        </w:tc>
      </w:tr>
      <w:tr w:rsidR="002A4530" w14:paraId="349845C2" w14:textId="77777777" w:rsidTr="007B4817">
        <w:tc>
          <w:tcPr>
            <w:tcW w:w="1559" w:type="dxa"/>
          </w:tcPr>
          <w:p w14:paraId="4F3EE5CD" w14:textId="02E8FFED" w:rsidR="002A4530" w:rsidRDefault="002A4530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410" w:type="dxa"/>
          </w:tcPr>
          <w:p w14:paraId="3B02D465" w14:textId="658A613F" w:rsidR="002A4530" w:rsidRDefault="002A4530">
            <m:oMathPara>
              <m:oMath>
                <m:r>
                  <w:rPr>
                    <w:rFonts w:ascii="Cambria Math" w:hAnsi="Cambria Math"/>
                  </w:rPr>
                  <m:t>0.07</m:t>
                </m:r>
              </m:oMath>
            </m:oMathPara>
          </w:p>
        </w:tc>
        <w:tc>
          <w:tcPr>
            <w:tcW w:w="4019" w:type="dxa"/>
          </w:tcPr>
          <w:p w14:paraId="769B083F" w14:textId="5007A17B" w:rsidR="002A4530" w:rsidRDefault="002D0E6B">
            <m:oMathPara>
              <m:oMath>
                <m:r>
                  <w:rPr>
                    <w:rFonts w:ascii="Cambria Math" w:hAnsi="Cambria Math"/>
                  </w:rPr>
                  <m:t>0.86</m:t>
                </m:r>
              </m:oMath>
            </m:oMathPara>
          </w:p>
        </w:tc>
      </w:tr>
      <w:tr w:rsidR="002A4530" w14:paraId="08208E7B" w14:textId="77777777" w:rsidTr="007B4817">
        <w:tc>
          <w:tcPr>
            <w:tcW w:w="1559" w:type="dxa"/>
          </w:tcPr>
          <w:p w14:paraId="50B8FA78" w14:textId="246BAAA6" w:rsidR="002A4530" w:rsidRDefault="002A4530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410" w:type="dxa"/>
          </w:tcPr>
          <w:p w14:paraId="636DA303" w14:textId="6E001948" w:rsidR="002A4530" w:rsidRDefault="002A4530">
            <m:oMathPara>
              <m:oMath>
                <m: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  <w:tc>
          <w:tcPr>
            <w:tcW w:w="4019" w:type="dxa"/>
          </w:tcPr>
          <w:p w14:paraId="001386A1" w14:textId="761A684C" w:rsidR="002A4530" w:rsidRDefault="002D0E6B">
            <m:oMathPara>
              <m:oMath>
                <m:r>
                  <w:rPr>
                    <w:rFonts w:ascii="Cambria Math" w:hAnsi="Cambria Math"/>
                  </w:rPr>
                  <m:t>0.94</m:t>
                </m:r>
              </m:oMath>
            </m:oMathPara>
          </w:p>
        </w:tc>
      </w:tr>
      <w:tr w:rsidR="002A4530" w14:paraId="0E157395" w14:textId="77777777" w:rsidTr="007B4817">
        <w:tc>
          <w:tcPr>
            <w:tcW w:w="1559" w:type="dxa"/>
          </w:tcPr>
          <w:p w14:paraId="6406BCCE" w14:textId="62F94E14" w:rsidR="002A4530" w:rsidRDefault="002A4530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410" w:type="dxa"/>
          </w:tcPr>
          <w:p w14:paraId="71861433" w14:textId="672E23F1" w:rsidR="002A4530" w:rsidRDefault="002A4530">
            <m:oMathPara>
              <m:oMath>
                <m:r>
                  <w:rPr>
                    <w:rFonts w:ascii="Cambria Math" w:hAnsi="Cambria Math"/>
                  </w:rPr>
                  <m:t>0.04</m:t>
                </m:r>
              </m:oMath>
            </m:oMathPara>
          </w:p>
        </w:tc>
        <w:tc>
          <w:tcPr>
            <w:tcW w:w="4019" w:type="dxa"/>
          </w:tcPr>
          <w:p w14:paraId="3FC1EFB3" w14:textId="554D0109" w:rsidR="002A4530" w:rsidRDefault="002D0E6B">
            <m:oMathPara>
              <m:oMath>
                <m:r>
                  <w:rPr>
                    <w:rFonts w:ascii="Cambria Math" w:hAnsi="Cambria Math"/>
                  </w:rPr>
                  <m:t>0.98</m:t>
                </m:r>
              </m:oMath>
            </m:oMathPara>
          </w:p>
        </w:tc>
      </w:tr>
      <w:tr w:rsidR="002A4530" w14:paraId="27FA5CF4" w14:textId="77777777" w:rsidTr="007B4817">
        <w:tc>
          <w:tcPr>
            <w:tcW w:w="1559" w:type="dxa"/>
          </w:tcPr>
          <w:p w14:paraId="3FEE9381" w14:textId="7B4CA2AD" w:rsidR="002A4530" w:rsidRDefault="002A4530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7</m:t>
                </m:r>
              </m:oMath>
            </m:oMathPara>
          </w:p>
        </w:tc>
        <w:tc>
          <w:tcPr>
            <w:tcW w:w="2410" w:type="dxa"/>
          </w:tcPr>
          <w:p w14:paraId="3E9D9481" w14:textId="128EDA72" w:rsidR="002A4530" w:rsidRDefault="002A4530">
            <m:oMathPara>
              <m:oMath>
                <m: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  <w:tc>
          <w:tcPr>
            <w:tcW w:w="4019" w:type="dxa"/>
          </w:tcPr>
          <w:p w14:paraId="3E56EE22" w14:textId="42FEFACE" w:rsidR="002A4530" w:rsidRDefault="002D0E6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111622F" w14:textId="64297BE8" w:rsidR="002A4530" w:rsidRDefault="007B4817">
      <w:r>
        <w:tab/>
      </w:r>
    </w:p>
    <w:p w14:paraId="23833A07" w14:textId="2BCA88FD" w:rsidR="000F182F" w:rsidRDefault="007B4817">
      <w:r>
        <w:tab/>
      </w:r>
      <w:r>
        <w:rPr>
          <w:rFonts w:hint="eastAsia"/>
        </w:rPr>
        <w:t>第二步：</w:t>
      </w:r>
      <w:r w:rsidR="000F182F">
        <w:rPr>
          <w:rFonts w:hint="eastAsia"/>
        </w:rPr>
        <w:t>计算映射</w:t>
      </w:r>
      <w:r w:rsidR="00862D45">
        <w:rPr>
          <w:rFonts w:hint="eastAsia"/>
        </w:rPr>
        <w:t>关系</w:t>
      </w:r>
      <w:r w:rsidR="000F182F">
        <w:rPr>
          <w:rFonts w:hint="eastAsia"/>
        </w:rPr>
        <w:t>。</w:t>
      </w:r>
    </w:p>
    <w:p w14:paraId="5EFA122D" w14:textId="7F26FD9E" w:rsidR="000F182F" w:rsidRDefault="000F182F">
      <w:r>
        <w:tab/>
      </w:r>
      <w:r>
        <w:rPr>
          <w:rFonts w:hint="eastAsia"/>
        </w:rPr>
        <w:t>随后，计算直方图均衡操作中使用的映射</w:t>
      </w:r>
      <w:r w:rsidR="00862D45">
        <w:rPr>
          <w:rFonts w:hint="eastAsia"/>
        </w:rPr>
        <w:t>关系</w:t>
      </w:r>
      <w:r>
        <w:rPr>
          <w:rFonts w:hint="eastAsia"/>
        </w:rPr>
        <w:t>，该</w:t>
      </w:r>
      <w:r w:rsidR="00862D45">
        <w:rPr>
          <w:rFonts w:hint="eastAsia"/>
        </w:rPr>
        <w:t>映射</w:t>
      </w:r>
      <w:r>
        <w:rPr>
          <w:rFonts w:hint="eastAsia"/>
        </w:rPr>
        <w:t>的计算方法如下：</w:t>
      </w:r>
    </w:p>
    <w:p w14:paraId="1CF776C4" w14:textId="1DC6D4B8" w:rsidR="000F182F" w:rsidRPr="000F182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=(L-1)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3CF49C4" w14:textId="030633EB" w:rsidR="00636CF4" w:rsidRPr="00636CF4" w:rsidRDefault="000F182F">
      <w:r>
        <w:tab/>
      </w:r>
      <w:r>
        <w:rPr>
          <w:rFonts w:hint="eastAsia"/>
        </w:rPr>
        <w:t>该式中，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36CF4">
        <w:rPr>
          <w:rFonts w:hint="eastAsia"/>
        </w:rPr>
        <w:t>为进行直方图均衡操作后获得的新灰度级，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636CF4">
        <w:rPr>
          <w:rFonts w:hint="eastAsia"/>
        </w:rPr>
        <w:t>代表对</w:t>
      </w:r>
      <m:oMath>
        <m:r>
          <w:rPr>
            <w:rFonts w:ascii="Cambria Math" w:hAnsi="Cambria Math" w:hint="eastAsia"/>
          </w:rPr>
          <m:t>j</m:t>
        </m:r>
      </m:oMath>
      <w:r w:rsidR="00636CF4">
        <w:rPr>
          <w:rFonts w:hint="eastAsia"/>
        </w:rPr>
        <w:t>灰度级的直方图均衡映射，</w:t>
      </w:r>
      <m:oMath>
        <m:r>
          <w:rPr>
            <w:rFonts w:ascii="Cambria Math" w:hAnsi="Cambria Math"/>
          </w:rPr>
          <m:t>L</m:t>
        </m:r>
      </m:oMath>
      <w:r w:rsidR="00636CF4">
        <w:rPr>
          <w:rFonts w:hint="eastAsia"/>
        </w:rPr>
        <w:t>代表直方图均衡操作前的原灰度级</w:t>
      </w:r>
      <w:r w:rsidR="000B0C44">
        <w:rPr>
          <w:rFonts w:hint="eastAsia"/>
        </w:rPr>
        <w:t>。</w:t>
      </w:r>
    </w:p>
    <w:p w14:paraId="70926501" w14:textId="2571C67D" w:rsidR="000F182F" w:rsidRDefault="000F182F">
      <w:r>
        <w:tab/>
      </w:r>
      <w:r>
        <w:rPr>
          <w:rFonts w:hint="eastAsia"/>
        </w:rPr>
        <w:t>计算过程与计算结果如下，其中采用</w:t>
      </w:r>
      <w:r w:rsidR="00862D45">
        <w:rPr>
          <w:rFonts w:hint="eastAsia"/>
        </w:rPr>
        <w:t>四舍五入</w:t>
      </w:r>
      <w:r>
        <w:rPr>
          <w:rFonts w:hint="eastAsia"/>
        </w:rPr>
        <w:t>的方式获得直方图均衡后的新灰度级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</w:t>
      </w:r>
    </w:p>
    <w:p w14:paraId="2A6E8B1C" w14:textId="5E8B8B93" w:rsidR="000F182F" w:rsidRDefault="000F182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*0.17=1.19≈1</m:t>
        </m:r>
      </m:oMath>
      <w:r>
        <w:rPr>
          <w:rFonts w:hint="eastAsia"/>
        </w:rPr>
        <w:t>;</w:t>
      </w:r>
    </w:p>
    <w:p w14:paraId="0BADDFE8" w14:textId="15CD4C8F" w:rsidR="000F182F" w:rsidRDefault="000F182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*0.42=2.94≈3</m:t>
        </m:r>
      </m:oMath>
      <w:r>
        <w:rPr>
          <w:rFonts w:hint="eastAsia"/>
        </w:rPr>
        <w:t>;</w:t>
      </w:r>
    </w:p>
    <w:p w14:paraId="58D2DE59" w14:textId="0C8E7D6D" w:rsidR="000F182F" w:rsidRDefault="000F182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*0.63=4.41≈4</m:t>
        </m:r>
      </m:oMath>
      <w:r>
        <w:rPr>
          <w:rFonts w:hint="eastAsia"/>
        </w:rPr>
        <w:t>;</w:t>
      </w:r>
    </w:p>
    <w:p w14:paraId="6429BB81" w14:textId="361728C5" w:rsidR="000F182F" w:rsidRDefault="000F182F"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*0.79=5.53≈6</m:t>
        </m:r>
      </m:oMath>
      <w:r w:rsidR="00570F7B">
        <w:rPr>
          <w:rFonts w:hint="eastAsia"/>
        </w:rPr>
        <w:t>;</w:t>
      </w:r>
    </w:p>
    <w:p w14:paraId="71C30750" w14:textId="1FA3D371" w:rsidR="00570F7B" w:rsidRDefault="00570F7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*0.86=6.02≈6</m:t>
        </m:r>
      </m:oMath>
      <w:r>
        <w:rPr>
          <w:rFonts w:hint="eastAsia"/>
        </w:rPr>
        <w:t>;</w:t>
      </w:r>
    </w:p>
    <w:p w14:paraId="1B588F6C" w14:textId="1F982BF5" w:rsidR="00570F7B" w:rsidRDefault="00570F7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*0.94=6.58≈7</m:t>
        </m:r>
      </m:oMath>
      <w:r>
        <w:rPr>
          <w:rFonts w:hint="eastAsia"/>
        </w:rPr>
        <w:t>;</w:t>
      </w:r>
    </w:p>
    <w:p w14:paraId="7D7F0BBD" w14:textId="685EB666" w:rsidR="00570F7B" w:rsidRDefault="00570F7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*0.98=6.86≈7</m:t>
        </m:r>
      </m:oMath>
      <w:r>
        <w:rPr>
          <w:rFonts w:hint="eastAsia"/>
        </w:rPr>
        <w:t>;</w:t>
      </w:r>
    </w:p>
    <w:p w14:paraId="41D8BAEF" w14:textId="7984D2D1" w:rsidR="000F182F" w:rsidRDefault="000F182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8-1</m:t>
            </m:r>
          </m:e>
        </m:d>
        <m:r>
          <w:rPr>
            <w:rFonts w:ascii="Cambria Math" w:hAnsi="Cambria Math"/>
          </w:rPr>
          <m:t>*1=7</m:t>
        </m:r>
      </m:oMath>
      <w:r w:rsidR="007324BE">
        <w:t>.</w:t>
      </w:r>
    </w:p>
    <w:p w14:paraId="5955EC79" w14:textId="505DB2A0" w:rsidR="00B20411" w:rsidRDefault="00B20411">
      <w:r>
        <w:tab/>
      </w:r>
    </w:p>
    <w:p w14:paraId="1BBB6C29" w14:textId="240AB7C6" w:rsidR="00B20411" w:rsidRDefault="00B20411">
      <w:r>
        <w:tab/>
      </w:r>
      <w:r>
        <w:rPr>
          <w:rFonts w:hint="eastAsia"/>
        </w:rPr>
        <w:t>第三步：计算新灰度级对应概率。</w:t>
      </w:r>
    </w:p>
    <w:p w14:paraId="068F0660" w14:textId="5BD8EB5F" w:rsidR="00B20411" w:rsidRDefault="00B20411">
      <w:r>
        <w:tab/>
      </w:r>
      <w:r>
        <w:rPr>
          <w:rFonts w:hint="eastAsia"/>
        </w:rPr>
        <w:t>由第二步，可知进行直方图均衡操作后，该图像仅剩</w:t>
      </w:r>
      <w:r>
        <w:rPr>
          <w:rFonts w:hint="eastAsia"/>
        </w:rPr>
        <w:t>5</w:t>
      </w:r>
      <w:r>
        <w:rPr>
          <w:rFonts w:hint="eastAsia"/>
        </w:rPr>
        <w:t>个灰度级。</w:t>
      </w:r>
      <w:r w:rsidR="00410F82">
        <w:rPr>
          <w:rFonts w:hint="eastAsia"/>
        </w:rPr>
        <w:t>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410F82">
        <w:rPr>
          <w:rFonts w:hint="eastAsia"/>
        </w:rPr>
        <w:t>代表</w:t>
      </w:r>
      <w:r w:rsidR="002B63C9">
        <w:rPr>
          <w:rFonts w:hint="eastAsia"/>
        </w:rPr>
        <w:t>新</w:t>
      </w:r>
      <w:r w:rsidR="00BB3FCF">
        <w:rPr>
          <w:rFonts w:hint="eastAsia"/>
        </w:rPr>
        <w:t>灰度级</w:t>
      </w:r>
      <m:oMath>
        <m:r>
          <w:rPr>
            <w:rFonts w:ascii="Cambria Math" w:hAnsi="Cambria Math" w:hint="eastAsia"/>
          </w:rPr>
          <m:t>j</m:t>
        </m:r>
      </m:oMath>
      <w:r w:rsidR="00BB3FCF">
        <w:rPr>
          <w:rFonts w:hint="eastAsia"/>
        </w:rPr>
        <w:t>对应的概率</w:t>
      </w:r>
      <w:r w:rsidR="0099010C">
        <w:rPr>
          <w:rFonts w:hint="eastAsia"/>
        </w:rPr>
        <w:t>，</w:t>
      </w:r>
      <w:r w:rsidR="000C36AB">
        <w:rPr>
          <w:rFonts w:hint="eastAsia"/>
        </w:rPr>
        <w:t>每个</w:t>
      </w:r>
      <w:r w:rsidR="00801575">
        <w:rPr>
          <w:rFonts w:hint="eastAsia"/>
        </w:rPr>
        <w:t>新</w:t>
      </w:r>
      <w:r w:rsidR="000C36AB">
        <w:rPr>
          <w:rFonts w:hint="eastAsia"/>
        </w:rPr>
        <w:t>灰度级的对应概率对应如下：</w:t>
      </w:r>
    </w:p>
    <w:p w14:paraId="42AD2B7A" w14:textId="64FF8D42" w:rsidR="00482E1E" w:rsidRDefault="00482E1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;</w:t>
      </w:r>
    </w:p>
    <w:p w14:paraId="7F3E0A72" w14:textId="71CB9431" w:rsidR="00482E1E" w:rsidRDefault="00482E1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=0.17</m:t>
        </m:r>
      </m:oMath>
      <w:r>
        <w:rPr>
          <w:rFonts w:hint="eastAsia"/>
        </w:rPr>
        <w:t>;</w:t>
      </w:r>
    </w:p>
    <w:p w14:paraId="1FE0EA16" w14:textId="64B47EDF" w:rsidR="00482E1E" w:rsidRDefault="00482E1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;</w:t>
      </w:r>
    </w:p>
    <w:p w14:paraId="317D1494" w14:textId="24EF21EF" w:rsidR="00482E1E" w:rsidRDefault="00482E1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=0.25</m:t>
        </m:r>
      </m:oMath>
      <w:r>
        <w:rPr>
          <w:rFonts w:hint="eastAsia"/>
        </w:rPr>
        <w:t>;</w:t>
      </w:r>
    </w:p>
    <w:p w14:paraId="5C1779FE" w14:textId="21AF077C" w:rsidR="00482E1E" w:rsidRDefault="00482E1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=0.21</m:t>
        </m:r>
      </m:oMath>
      <w:r w:rsidR="007324BE">
        <w:rPr>
          <w:rFonts w:hint="eastAsia"/>
        </w:rPr>
        <w:t>;</w:t>
      </w:r>
    </w:p>
    <w:p w14:paraId="006ECEB5" w14:textId="5D4FEEBE" w:rsidR="007324BE" w:rsidRDefault="007324B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;</w:t>
      </w:r>
    </w:p>
    <w:p w14:paraId="7766AED4" w14:textId="4909EFDD" w:rsidR="007324BE" w:rsidRDefault="007324B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=0.16+0.07=0.23</m:t>
        </m:r>
      </m:oMath>
      <w:r>
        <w:rPr>
          <w:rFonts w:hint="eastAsia"/>
        </w:rPr>
        <w:t>;</w:t>
      </w:r>
    </w:p>
    <w:p w14:paraId="4A4D9965" w14:textId="40999553" w:rsidR="007324BE" w:rsidRDefault="007324B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=0.08+0.04+0.02=0.14</m:t>
        </m:r>
      </m:oMath>
      <w:r>
        <w:rPr>
          <w:rFonts w:hint="eastAsia"/>
        </w:rPr>
        <w:t>.</w:t>
      </w:r>
    </w:p>
    <w:p w14:paraId="30E1BB65" w14:textId="77777777" w:rsidR="007324BE" w:rsidRDefault="007324BE"/>
    <w:p w14:paraId="266F2F91" w14:textId="011C28CD" w:rsidR="007324BE" w:rsidRDefault="007324BE">
      <w:r>
        <w:tab/>
      </w:r>
      <w:r w:rsidR="00903B99">
        <w:rPr>
          <w:rFonts w:hint="eastAsia"/>
        </w:rPr>
        <w:t>第四步：汇总并绘制新的直方图。</w:t>
      </w:r>
    </w:p>
    <w:p w14:paraId="1C6589D9" w14:textId="45D885D5" w:rsidR="009318E0" w:rsidRPr="009318E0" w:rsidRDefault="00903B99">
      <w:r>
        <w:tab/>
      </w:r>
      <w:r>
        <w:rPr>
          <w:rFonts w:hint="eastAsia"/>
        </w:rPr>
        <w:t>综上，经过直方图</w:t>
      </w:r>
      <w:r w:rsidR="009318E0">
        <w:rPr>
          <w:rFonts w:hint="eastAsia"/>
        </w:rPr>
        <w:t>均衡操作</w:t>
      </w:r>
      <w:r>
        <w:rPr>
          <w:rFonts w:hint="eastAsia"/>
        </w:rPr>
        <w:t>后，图像的新灰度级</w:t>
      </w:r>
      <w:r w:rsidR="009318E0">
        <w:rPr>
          <w:rFonts w:hint="eastAsia"/>
        </w:rPr>
        <w:t>与原灰度级对应</w:t>
      </w:r>
      <w:r>
        <w:rPr>
          <w:rFonts w:hint="eastAsia"/>
        </w:rPr>
        <w:t>如下：</w:t>
      </w:r>
    </w:p>
    <w:tbl>
      <w:tblPr>
        <w:tblStyle w:val="ab"/>
        <w:tblW w:w="7796" w:type="dxa"/>
        <w:tblInd w:w="53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827"/>
      </w:tblGrid>
      <w:tr w:rsidR="009318E0" w14:paraId="7DFDF5D8" w14:textId="77777777" w:rsidTr="009318E0">
        <w:tc>
          <w:tcPr>
            <w:tcW w:w="3969" w:type="dxa"/>
            <w:tcBorders>
              <w:bottom w:val="single" w:sz="4" w:space="0" w:color="auto"/>
            </w:tcBorders>
          </w:tcPr>
          <w:p w14:paraId="7E660911" w14:textId="77777777" w:rsidR="009318E0" w:rsidRPr="002A4530" w:rsidRDefault="009318E0" w:rsidP="00F9003A">
            <w:pPr>
              <w:jc w:val="center"/>
              <w:rPr>
                <w:i/>
              </w:rPr>
            </w:pPr>
            <w:r>
              <w:rPr>
                <w:rFonts w:hint="eastAsia"/>
              </w:rPr>
              <w:t>灰度级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B76DD12" w14:textId="7EF30DEB" w:rsidR="009318E0" w:rsidRDefault="009318E0" w:rsidP="00F9003A">
            <w:pPr>
              <w:jc w:val="center"/>
            </w:pPr>
            <w:r>
              <w:rPr>
                <w:rFonts w:hint="eastAsia"/>
              </w:rPr>
              <w:t>新灰度级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</w:tc>
      </w:tr>
      <w:tr w:rsidR="009318E0" w14:paraId="3F430F9C" w14:textId="77777777" w:rsidTr="009318E0">
        <w:tc>
          <w:tcPr>
            <w:tcW w:w="3969" w:type="dxa"/>
            <w:tcBorders>
              <w:top w:val="single" w:sz="4" w:space="0" w:color="auto"/>
            </w:tcBorders>
          </w:tcPr>
          <w:p w14:paraId="12CD6405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C82D3BA" w14:textId="5174B455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9318E0" w14:paraId="273D586A" w14:textId="77777777" w:rsidTr="009318E0">
        <w:tc>
          <w:tcPr>
            <w:tcW w:w="3969" w:type="dxa"/>
          </w:tcPr>
          <w:p w14:paraId="0ABAB9CD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27" w:type="dxa"/>
          </w:tcPr>
          <w:p w14:paraId="3876B70E" w14:textId="2AA4865A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318E0" w14:paraId="295C5D5C" w14:textId="77777777" w:rsidTr="009318E0">
        <w:tc>
          <w:tcPr>
            <w:tcW w:w="3969" w:type="dxa"/>
          </w:tcPr>
          <w:p w14:paraId="7775A429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827" w:type="dxa"/>
          </w:tcPr>
          <w:p w14:paraId="7727A7EF" w14:textId="460B0A8A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9318E0" w14:paraId="28F2E580" w14:textId="77777777" w:rsidTr="009318E0">
        <w:tc>
          <w:tcPr>
            <w:tcW w:w="3969" w:type="dxa"/>
          </w:tcPr>
          <w:p w14:paraId="5776564E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827" w:type="dxa"/>
          </w:tcPr>
          <w:p w14:paraId="71D9DDE7" w14:textId="0C5FDCA8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318E0" w14:paraId="059ED170" w14:textId="77777777" w:rsidTr="009318E0">
        <w:tc>
          <w:tcPr>
            <w:tcW w:w="3969" w:type="dxa"/>
          </w:tcPr>
          <w:p w14:paraId="095B2749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827" w:type="dxa"/>
          </w:tcPr>
          <w:p w14:paraId="08FECF73" w14:textId="3978F5E3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318E0" w14:paraId="35DBF013" w14:textId="77777777" w:rsidTr="009318E0">
        <w:tc>
          <w:tcPr>
            <w:tcW w:w="3969" w:type="dxa"/>
          </w:tcPr>
          <w:p w14:paraId="38D55FCC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827" w:type="dxa"/>
          </w:tcPr>
          <w:p w14:paraId="6CC8F218" w14:textId="290ED7F3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9318E0" w14:paraId="0A8AA4BF" w14:textId="77777777" w:rsidTr="009318E0">
        <w:tc>
          <w:tcPr>
            <w:tcW w:w="3969" w:type="dxa"/>
          </w:tcPr>
          <w:p w14:paraId="5195E6F0" w14:textId="7777777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827" w:type="dxa"/>
          </w:tcPr>
          <w:p w14:paraId="7EC95D73" w14:textId="61800C79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9318E0" w14:paraId="0B43140F" w14:textId="77777777" w:rsidTr="009318E0">
        <w:tc>
          <w:tcPr>
            <w:tcW w:w="3969" w:type="dxa"/>
          </w:tcPr>
          <w:p w14:paraId="03DEDA5A" w14:textId="77777777" w:rsidR="009318E0" w:rsidRDefault="009318E0" w:rsidP="00F9003A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7</m:t>
                </m:r>
              </m:oMath>
            </m:oMathPara>
          </w:p>
        </w:tc>
        <w:tc>
          <w:tcPr>
            <w:tcW w:w="3827" w:type="dxa"/>
          </w:tcPr>
          <w:p w14:paraId="176B738F" w14:textId="1A89ADF9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</w:tbl>
    <w:p w14:paraId="1B082C84" w14:textId="6746A645" w:rsidR="009318E0" w:rsidRDefault="009318E0">
      <w:pPr>
        <w:rPr>
          <w:i/>
        </w:rPr>
      </w:pPr>
    </w:p>
    <w:p w14:paraId="50534099" w14:textId="138E6AF4" w:rsidR="009318E0" w:rsidRPr="009318E0" w:rsidRDefault="009318E0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新灰度级对应的概率如下：</w:t>
      </w:r>
    </w:p>
    <w:tbl>
      <w:tblPr>
        <w:tblStyle w:val="ab"/>
        <w:tblW w:w="7796" w:type="dxa"/>
        <w:tblInd w:w="53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827"/>
      </w:tblGrid>
      <w:tr w:rsidR="009318E0" w14:paraId="4FDEA83E" w14:textId="77777777" w:rsidTr="00F9003A">
        <w:tc>
          <w:tcPr>
            <w:tcW w:w="3969" w:type="dxa"/>
            <w:tcBorders>
              <w:bottom w:val="single" w:sz="4" w:space="0" w:color="auto"/>
            </w:tcBorders>
          </w:tcPr>
          <w:p w14:paraId="24E21AE8" w14:textId="734A0E9B" w:rsidR="009318E0" w:rsidRPr="002A4530" w:rsidRDefault="009318E0" w:rsidP="00F9003A">
            <w:pPr>
              <w:jc w:val="center"/>
              <w:rPr>
                <w:i/>
              </w:rPr>
            </w:pPr>
            <w:r>
              <w:rPr>
                <w:rFonts w:hint="eastAsia"/>
              </w:rPr>
              <w:t>新灰度级</w:t>
            </w:r>
            <m:oMath>
              <m:r>
                <w:rPr>
                  <w:rFonts w:ascii="Cambria Math" w:hAnsi="Cambria Math" w:hint="eastAsia"/>
                </w:rPr>
                <m:t>s</m:t>
              </m:r>
            </m:oMath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112EEA49" w14:textId="77777777" w:rsidR="009318E0" w:rsidRDefault="009318E0" w:rsidP="00F9003A">
            <w:pPr>
              <w:jc w:val="center"/>
            </w:pPr>
            <w:r>
              <w:rPr>
                <w:rFonts w:hint="eastAsia"/>
              </w:rPr>
              <w:t>新灰度级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</w:tc>
      </w:tr>
      <w:tr w:rsidR="009318E0" w14:paraId="7F5417A9" w14:textId="77777777" w:rsidTr="00F9003A">
        <w:tc>
          <w:tcPr>
            <w:tcW w:w="3969" w:type="dxa"/>
            <w:tcBorders>
              <w:top w:val="single" w:sz="4" w:space="0" w:color="auto"/>
            </w:tcBorders>
          </w:tcPr>
          <w:p w14:paraId="2BE9356E" w14:textId="5DAD34FA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2CB38DCF" w14:textId="63BF35B6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0.17</m:t>
                </m:r>
              </m:oMath>
            </m:oMathPara>
          </w:p>
        </w:tc>
      </w:tr>
      <w:tr w:rsidR="009318E0" w14:paraId="3D5CD2A7" w14:textId="77777777" w:rsidTr="00F9003A">
        <w:tc>
          <w:tcPr>
            <w:tcW w:w="3969" w:type="dxa"/>
          </w:tcPr>
          <w:p w14:paraId="581CA9F3" w14:textId="48845FE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827" w:type="dxa"/>
          </w:tcPr>
          <w:p w14:paraId="5EB0BD58" w14:textId="53FEB80A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</w:tr>
      <w:tr w:rsidR="009318E0" w14:paraId="02FC97D3" w14:textId="77777777" w:rsidTr="00F9003A">
        <w:tc>
          <w:tcPr>
            <w:tcW w:w="3969" w:type="dxa"/>
          </w:tcPr>
          <w:p w14:paraId="2D0A29E9" w14:textId="19557255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827" w:type="dxa"/>
          </w:tcPr>
          <w:p w14:paraId="79F68FEE" w14:textId="10861B30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0.21</m:t>
                </m:r>
              </m:oMath>
            </m:oMathPara>
          </w:p>
        </w:tc>
      </w:tr>
      <w:tr w:rsidR="009318E0" w14:paraId="186D3100" w14:textId="77777777" w:rsidTr="00F9003A">
        <w:tc>
          <w:tcPr>
            <w:tcW w:w="3969" w:type="dxa"/>
          </w:tcPr>
          <w:p w14:paraId="2F591E98" w14:textId="0148C027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827" w:type="dxa"/>
          </w:tcPr>
          <w:p w14:paraId="08F775C1" w14:textId="0D708861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0.23</m:t>
                </m:r>
              </m:oMath>
            </m:oMathPara>
          </w:p>
        </w:tc>
      </w:tr>
      <w:tr w:rsidR="009318E0" w14:paraId="548272F4" w14:textId="77777777" w:rsidTr="00F9003A">
        <w:tc>
          <w:tcPr>
            <w:tcW w:w="3969" w:type="dxa"/>
          </w:tcPr>
          <w:p w14:paraId="2FFD9635" w14:textId="7CEC0964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3827" w:type="dxa"/>
          </w:tcPr>
          <w:p w14:paraId="2E78347D" w14:textId="5DC4C4F6" w:rsidR="009318E0" w:rsidRDefault="009318E0" w:rsidP="00F9003A">
            <m:oMathPara>
              <m:oMath>
                <m:r>
                  <w:rPr>
                    <w:rFonts w:ascii="Cambria Math" w:hAnsi="Cambria Math"/>
                  </w:rPr>
                  <m:t>0.14</m:t>
                </m:r>
              </m:oMath>
            </m:oMathPara>
          </w:p>
        </w:tc>
      </w:tr>
    </w:tbl>
    <w:p w14:paraId="52170974" w14:textId="3452D82F" w:rsidR="009318E0" w:rsidRDefault="00036B39">
      <w:pPr>
        <w:rPr>
          <w:iCs/>
        </w:rPr>
      </w:pPr>
      <w:r>
        <w:rPr>
          <w:iCs/>
        </w:rPr>
        <w:tab/>
      </w:r>
    </w:p>
    <w:p w14:paraId="4991E807" w14:textId="5F443FAB" w:rsidR="00036B39" w:rsidRDefault="00036B39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利用</w:t>
      </w:r>
      <w:proofErr w:type="spellStart"/>
      <w:r>
        <w:rPr>
          <w:rFonts w:hint="eastAsia"/>
          <w:iCs/>
        </w:rPr>
        <w:t>Matlab</w:t>
      </w:r>
      <w:proofErr w:type="spellEnd"/>
      <w:r>
        <w:rPr>
          <w:rFonts w:hint="eastAsia"/>
          <w:iCs/>
        </w:rPr>
        <w:t>软件，绘制直方图均衡后的图像直方图如下：</w:t>
      </w:r>
    </w:p>
    <w:p w14:paraId="31F0DBA3" w14:textId="68673189" w:rsidR="008979D2" w:rsidRDefault="00600FA6" w:rsidP="00600FA6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1DA5CDA" wp14:editId="7E3F95EA">
            <wp:extent cx="4000500" cy="3000616"/>
            <wp:effectExtent l="0" t="0" r="0" b="0"/>
            <wp:docPr id="85075222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2226" name="图形 850752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252" cy="30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DE00" w14:textId="5C707E89" w:rsidR="00600FA6" w:rsidRDefault="00600FA6" w:rsidP="00600FA6">
      <w:pPr>
        <w:rPr>
          <w:iCs/>
        </w:rPr>
      </w:pPr>
      <w:r>
        <w:rPr>
          <w:iCs/>
        </w:rPr>
        <w:tab/>
      </w:r>
      <w:proofErr w:type="spellStart"/>
      <w:r>
        <w:rPr>
          <w:rFonts w:hint="eastAsia"/>
          <w:iCs/>
        </w:rPr>
        <w:t>Matlab</w:t>
      </w:r>
      <w:proofErr w:type="spellEnd"/>
      <w:r>
        <w:rPr>
          <w:rFonts w:hint="eastAsia"/>
          <w:iCs/>
        </w:rPr>
        <w:t>代码如下：</w:t>
      </w:r>
    </w:p>
    <w:p w14:paraId="44E390A7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600FA6">
        <w:rPr>
          <w:rFonts w:ascii="Consolas" w:eastAsia="宋体" w:hAnsi="Consolas" w:cs="宋体"/>
          <w:color w:val="000000"/>
          <w:kern w:val="0"/>
          <w:szCs w:val="21"/>
        </w:rPr>
        <w:t>clear;clc</w:t>
      </w:r>
      <w:proofErr w:type="spellEnd"/>
      <w:proofErr w:type="gramEnd"/>
      <w:r w:rsidRPr="00600FA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313DC4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0FA6">
        <w:rPr>
          <w:rFonts w:ascii="Consolas" w:eastAsia="宋体" w:hAnsi="Consolas" w:cs="宋体"/>
          <w:color w:val="3C763D"/>
          <w:kern w:val="0"/>
          <w:szCs w:val="21"/>
        </w:rPr>
        <w:t>% hw23_1_2</w:t>
      </w:r>
    </w:p>
    <w:p w14:paraId="211B8603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0FA6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600FA6">
        <w:rPr>
          <w:rFonts w:ascii="Consolas" w:eastAsia="宋体" w:hAnsi="Consolas" w:cs="宋体"/>
          <w:color w:val="3C763D"/>
          <w:kern w:val="0"/>
          <w:szCs w:val="21"/>
        </w:rPr>
        <w:t>直方图均衡操作后直方图绘制</w:t>
      </w:r>
    </w:p>
    <w:p w14:paraId="37F0D398" w14:textId="77777777" w:rsidR="00600FA6" w:rsidRPr="00600FA6" w:rsidRDefault="00600FA6" w:rsidP="009C041E">
      <w:pPr>
        <w:widowControl/>
        <w:shd w:val="clear" w:color="auto" w:fill="F7F7F7"/>
        <w:spacing w:after="240" w:line="25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F23208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0FA6">
        <w:rPr>
          <w:rFonts w:ascii="Consolas" w:eastAsia="宋体" w:hAnsi="Consolas" w:cs="宋体"/>
          <w:color w:val="000000"/>
          <w:kern w:val="0"/>
          <w:szCs w:val="21"/>
        </w:rPr>
        <w:t>s=0:1:7;</w:t>
      </w:r>
    </w:p>
    <w:p w14:paraId="62761F24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00FA6">
        <w:rPr>
          <w:rFonts w:ascii="Consolas" w:eastAsia="宋体" w:hAnsi="Consolas" w:cs="宋体"/>
          <w:color w:val="000000"/>
          <w:kern w:val="0"/>
          <w:szCs w:val="21"/>
        </w:rPr>
        <w:t>ps</w:t>
      </w:r>
      <w:proofErr w:type="spellEnd"/>
      <w:proofErr w:type="gramStart"/>
      <w:r w:rsidRPr="00600FA6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600FA6">
        <w:rPr>
          <w:rFonts w:ascii="Consolas" w:eastAsia="宋体" w:hAnsi="Consolas" w:cs="宋体"/>
          <w:color w:val="000000"/>
          <w:kern w:val="0"/>
          <w:szCs w:val="21"/>
        </w:rPr>
        <w:t>0 0.17 0 0.25 0.21 0 0.23 0.14];</w:t>
      </w:r>
    </w:p>
    <w:p w14:paraId="689597CB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0FA6">
        <w:rPr>
          <w:rFonts w:ascii="Consolas" w:eastAsia="宋体" w:hAnsi="Consolas" w:cs="宋体"/>
          <w:color w:val="000000"/>
          <w:kern w:val="0"/>
          <w:szCs w:val="21"/>
        </w:rPr>
        <w:t>bar(</w:t>
      </w:r>
      <w:proofErr w:type="spellStart"/>
      <w:proofErr w:type="gramStart"/>
      <w:r w:rsidRPr="00600FA6">
        <w:rPr>
          <w:rFonts w:ascii="Consolas" w:eastAsia="宋体" w:hAnsi="Consolas" w:cs="宋体"/>
          <w:color w:val="000000"/>
          <w:kern w:val="0"/>
          <w:szCs w:val="21"/>
        </w:rPr>
        <w:t>s,ps</w:t>
      </w:r>
      <w:proofErr w:type="spellEnd"/>
      <w:proofErr w:type="gramEnd"/>
      <w:r w:rsidRPr="00600FA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ED4047" w14:textId="77777777" w:rsidR="00600FA6" w:rsidRPr="00600FA6" w:rsidRDefault="00600FA6" w:rsidP="00A24A0A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00FA6">
        <w:rPr>
          <w:rFonts w:ascii="Consolas" w:eastAsia="宋体" w:hAnsi="Consolas" w:cs="宋体"/>
          <w:color w:val="000000"/>
          <w:kern w:val="0"/>
          <w:szCs w:val="21"/>
        </w:rPr>
        <w:t>axis(</w:t>
      </w:r>
      <w:proofErr w:type="gramEnd"/>
      <w:r w:rsidRPr="00600FA6">
        <w:rPr>
          <w:rFonts w:ascii="Consolas" w:eastAsia="宋体" w:hAnsi="Consolas" w:cs="宋体"/>
          <w:color w:val="000000"/>
          <w:kern w:val="0"/>
          <w:szCs w:val="21"/>
        </w:rPr>
        <w:t>[-1 8 0 0.3])</w:t>
      </w:r>
    </w:p>
    <w:p w14:paraId="1289C93A" w14:textId="0D0904CD" w:rsidR="00600FA6" w:rsidRPr="009318E0" w:rsidRDefault="00600FA6" w:rsidP="00600FA6">
      <w:pPr>
        <w:rPr>
          <w:iCs/>
        </w:rPr>
      </w:pPr>
    </w:p>
    <w:sectPr w:rsidR="00600FA6" w:rsidRPr="009318E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FE32" w14:textId="77777777" w:rsidR="00E57587" w:rsidRDefault="00E57587" w:rsidP="00D01059">
      <w:r>
        <w:separator/>
      </w:r>
    </w:p>
  </w:endnote>
  <w:endnote w:type="continuationSeparator" w:id="0">
    <w:p w14:paraId="5A8FEA0B" w14:textId="77777777" w:rsidR="00E57587" w:rsidRDefault="00E57587" w:rsidP="00D0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715A" w14:textId="77777777" w:rsidR="00E57587" w:rsidRDefault="00E57587" w:rsidP="00D01059">
      <w:r>
        <w:separator/>
      </w:r>
    </w:p>
  </w:footnote>
  <w:footnote w:type="continuationSeparator" w:id="0">
    <w:p w14:paraId="77B8739D" w14:textId="77777777" w:rsidR="00E57587" w:rsidRDefault="00E57587" w:rsidP="00D0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6A"/>
    <w:rsid w:val="00022814"/>
    <w:rsid w:val="00036B39"/>
    <w:rsid w:val="000460A8"/>
    <w:rsid w:val="0006511F"/>
    <w:rsid w:val="00086B78"/>
    <w:rsid w:val="000B0C44"/>
    <w:rsid w:val="000C36AB"/>
    <w:rsid w:val="000D3E87"/>
    <w:rsid w:val="000F182F"/>
    <w:rsid w:val="000F4EBA"/>
    <w:rsid w:val="000F7579"/>
    <w:rsid w:val="0016505E"/>
    <w:rsid w:val="00166752"/>
    <w:rsid w:val="001D7240"/>
    <w:rsid w:val="00294058"/>
    <w:rsid w:val="002A4530"/>
    <w:rsid w:val="002B63C9"/>
    <w:rsid w:val="002D0E6B"/>
    <w:rsid w:val="002F3D33"/>
    <w:rsid w:val="002F5D82"/>
    <w:rsid w:val="0032691C"/>
    <w:rsid w:val="0033308D"/>
    <w:rsid w:val="00357A6A"/>
    <w:rsid w:val="003D600E"/>
    <w:rsid w:val="003E6AD0"/>
    <w:rsid w:val="00410F82"/>
    <w:rsid w:val="00437424"/>
    <w:rsid w:val="004758AF"/>
    <w:rsid w:val="00482E1E"/>
    <w:rsid w:val="00494047"/>
    <w:rsid w:val="004F7BB1"/>
    <w:rsid w:val="00520CF5"/>
    <w:rsid w:val="005534B3"/>
    <w:rsid w:val="00570F7B"/>
    <w:rsid w:val="005A6B46"/>
    <w:rsid w:val="005D4C4A"/>
    <w:rsid w:val="00600FA6"/>
    <w:rsid w:val="00613DBF"/>
    <w:rsid w:val="00623EDC"/>
    <w:rsid w:val="00636CF4"/>
    <w:rsid w:val="00653310"/>
    <w:rsid w:val="006855ED"/>
    <w:rsid w:val="006A67D5"/>
    <w:rsid w:val="007324BE"/>
    <w:rsid w:val="00732CEB"/>
    <w:rsid w:val="007470BC"/>
    <w:rsid w:val="00755EE9"/>
    <w:rsid w:val="00756493"/>
    <w:rsid w:val="00764165"/>
    <w:rsid w:val="007B4817"/>
    <w:rsid w:val="00801575"/>
    <w:rsid w:val="00836ABB"/>
    <w:rsid w:val="00851941"/>
    <w:rsid w:val="00854CFD"/>
    <w:rsid w:val="00857E19"/>
    <w:rsid w:val="00862D45"/>
    <w:rsid w:val="008979D2"/>
    <w:rsid w:val="008A7C4B"/>
    <w:rsid w:val="008B2ABB"/>
    <w:rsid w:val="008D46FA"/>
    <w:rsid w:val="00903B99"/>
    <w:rsid w:val="009318E0"/>
    <w:rsid w:val="00952EDA"/>
    <w:rsid w:val="0099010C"/>
    <w:rsid w:val="009C041E"/>
    <w:rsid w:val="009F28A2"/>
    <w:rsid w:val="00A03D23"/>
    <w:rsid w:val="00A24A0A"/>
    <w:rsid w:val="00A30493"/>
    <w:rsid w:val="00A35DFC"/>
    <w:rsid w:val="00A90A3B"/>
    <w:rsid w:val="00B20411"/>
    <w:rsid w:val="00B25EEA"/>
    <w:rsid w:val="00B865A2"/>
    <w:rsid w:val="00BB248F"/>
    <w:rsid w:val="00BB3FCF"/>
    <w:rsid w:val="00BC4564"/>
    <w:rsid w:val="00BE0FD4"/>
    <w:rsid w:val="00BF0F31"/>
    <w:rsid w:val="00BF7A69"/>
    <w:rsid w:val="00C0412B"/>
    <w:rsid w:val="00C149B4"/>
    <w:rsid w:val="00C7106D"/>
    <w:rsid w:val="00C94CCC"/>
    <w:rsid w:val="00D01059"/>
    <w:rsid w:val="00D02FA5"/>
    <w:rsid w:val="00D041F4"/>
    <w:rsid w:val="00DD1344"/>
    <w:rsid w:val="00DE3143"/>
    <w:rsid w:val="00DF26C6"/>
    <w:rsid w:val="00E57587"/>
    <w:rsid w:val="00EF0458"/>
    <w:rsid w:val="00F14FF0"/>
    <w:rsid w:val="00F329E8"/>
    <w:rsid w:val="00FB35FE"/>
    <w:rsid w:val="00FB78D0"/>
    <w:rsid w:val="00FC3479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5BD6B"/>
  <w15:docId w15:val="{8BE3CB30-1DDA-410A-988C-8D6EB5F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7A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7A6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10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105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A4530"/>
    <w:rPr>
      <w:color w:val="808080"/>
    </w:rPr>
  </w:style>
  <w:style w:type="table" w:styleId="ab">
    <w:name w:val="Table Grid"/>
    <w:basedOn w:val="a1"/>
    <w:uiPriority w:val="59"/>
    <w:rsid w:val="002A4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8736ab160">
    <w:name w:val="s8736ab160"/>
    <w:basedOn w:val="a0"/>
    <w:rsid w:val="00600FA6"/>
  </w:style>
  <w:style w:type="character" w:customStyle="1" w:styleId="s8736ab1641">
    <w:name w:val="s8736ab1641"/>
    <w:basedOn w:val="a0"/>
    <w:rsid w:val="00600FA6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9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5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1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2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1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293</Words>
  <Characters>1674</Characters>
  <Application>Microsoft Office Word</Application>
  <DocSecurity>0</DocSecurity>
  <Lines>13</Lines>
  <Paragraphs>3</Paragraphs>
  <ScaleCrop>false</ScaleCrop>
  <Company>gucas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子继 魏</cp:lastModifiedBy>
  <cp:revision>29</cp:revision>
  <dcterms:created xsi:type="dcterms:W3CDTF">2018-09-24T12:10:00Z</dcterms:created>
  <dcterms:modified xsi:type="dcterms:W3CDTF">2023-10-07T09:20:00Z</dcterms:modified>
</cp:coreProperties>
</file>