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6FC1" w14:textId="79FAD0AC" w:rsidR="00934141" w:rsidRPr="0072363A" w:rsidRDefault="003E5856" w:rsidP="0072363A">
      <w:pPr>
        <w:rPr>
          <w:rFonts w:ascii="Cambria Math" w:hAnsi="Cambria Math"/>
        </w:rPr>
      </w:pPr>
      <w:r w:rsidRPr="0072363A">
        <w:rPr>
          <w:rFonts w:ascii="Cambria Math" w:hAnsi="Cambria Math"/>
        </w:rPr>
        <w:t>1</w:t>
      </w:r>
      <w:r w:rsidR="00754268" w:rsidRPr="0072363A">
        <w:rPr>
          <w:rFonts w:ascii="Cambria Math" w:hAnsi="Cambria Math" w:hint="eastAsia"/>
        </w:rPr>
        <w:t>、</w:t>
      </w:r>
      <w:r w:rsidR="00934141" w:rsidRPr="0072363A">
        <w:rPr>
          <w:rFonts w:ascii="Cambria Math" w:hAnsi="Cambria Math" w:hint="eastAsia"/>
        </w:rPr>
        <w:t>对于公式</w:t>
      </w:r>
      <w:r w:rsidR="00934141" w:rsidRPr="0072363A">
        <w:rPr>
          <w:rFonts w:ascii="Cambria Math" w:hAnsi="Cambria Math"/>
        </w:rPr>
        <w:br/>
      </w: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34141" w:rsidRPr="0072363A">
        <w:rPr>
          <w:rFonts w:ascii="Cambria Math" w:hAnsi="Cambria Math" w:hint="eastAsia"/>
        </w:rPr>
        <w:t>给出的逆谐波滤波回答下列问题：</w:t>
      </w:r>
    </w:p>
    <w:p w14:paraId="3643F297" w14:textId="77777777" w:rsidR="00934141" w:rsidRPr="00934141" w:rsidRDefault="00934141" w:rsidP="00934141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    </w:t>
      </w:r>
      <w:r w:rsidRPr="00934141">
        <w:rPr>
          <w:rFonts w:ascii="Cambria Math" w:hAnsi="Cambria Math" w:hint="eastAsia"/>
        </w:rPr>
        <w:t>（</w:t>
      </w:r>
      <w:r w:rsidRPr="00934141">
        <w:rPr>
          <w:rFonts w:ascii="Cambria Math" w:hAnsi="Cambria Math" w:hint="eastAsia"/>
        </w:rPr>
        <w:t>a</w:t>
      </w:r>
      <w:r w:rsidRPr="00934141">
        <w:rPr>
          <w:rFonts w:ascii="Cambria Math" w:hAnsi="Cambria Math" w:hint="eastAsia"/>
        </w:rPr>
        <w:t>）解释为什么当</w:t>
      </w:r>
      <w:r w:rsidRPr="00934141">
        <w:rPr>
          <w:rFonts w:ascii="Cambria Math" w:hAnsi="Cambria Math" w:hint="eastAsia"/>
        </w:rPr>
        <w:t>Q</w:t>
      </w:r>
      <w:r w:rsidRPr="00934141">
        <w:rPr>
          <w:rFonts w:ascii="Cambria Math" w:hAnsi="Cambria Math" w:hint="eastAsia"/>
        </w:rPr>
        <w:t>是正值时滤波对去除“胡椒”噪声有效？</w:t>
      </w:r>
    </w:p>
    <w:p w14:paraId="67BE5C86" w14:textId="77777777" w:rsidR="00934141" w:rsidRPr="00934141" w:rsidRDefault="00934141" w:rsidP="00934141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    </w:t>
      </w:r>
      <w:r w:rsidRPr="00934141">
        <w:rPr>
          <w:rFonts w:ascii="Cambria Math" w:hAnsi="Cambria Math" w:hint="eastAsia"/>
        </w:rPr>
        <w:t>（</w:t>
      </w:r>
      <w:r w:rsidRPr="00934141">
        <w:rPr>
          <w:rFonts w:ascii="Cambria Math" w:hAnsi="Cambria Math" w:hint="eastAsia"/>
        </w:rPr>
        <w:t>b</w:t>
      </w:r>
      <w:r w:rsidRPr="00934141">
        <w:rPr>
          <w:rFonts w:ascii="Cambria Math" w:hAnsi="Cambria Math" w:hint="eastAsia"/>
        </w:rPr>
        <w:t>）解释为什么当</w:t>
      </w:r>
      <w:r w:rsidRPr="00934141">
        <w:rPr>
          <w:rFonts w:ascii="Cambria Math" w:hAnsi="Cambria Math" w:hint="eastAsia"/>
        </w:rPr>
        <w:t>Q</w:t>
      </w:r>
      <w:r w:rsidRPr="00934141">
        <w:rPr>
          <w:rFonts w:ascii="Cambria Math" w:hAnsi="Cambria Math" w:hint="eastAsia"/>
        </w:rPr>
        <w:t>是负值时滤波对去除“盐”噪声有效？</w:t>
      </w:r>
    </w:p>
    <w:p w14:paraId="601FC00C" w14:textId="703419EC" w:rsidR="0072363A" w:rsidRDefault="0072363A" w:rsidP="0072363A">
      <w:pPr>
        <w:rPr>
          <w:rFonts w:ascii="Cambria Math" w:hAnsi="Cambria Math"/>
        </w:rPr>
      </w:pPr>
    </w:p>
    <w:p w14:paraId="19D359B0" w14:textId="043BFA74" w:rsidR="0072363A" w:rsidRDefault="0072363A" w:rsidP="0072363A">
      <w:pPr>
        <w:rPr>
          <w:rFonts w:ascii="Cambria Math" w:hAnsi="Cambria Math"/>
        </w:rPr>
      </w:pPr>
      <w:r>
        <w:rPr>
          <w:rFonts w:ascii="Cambria Math" w:hAnsi="Cambria Math" w:hint="eastAsia"/>
        </w:rPr>
        <w:t>解：上式可按照如下方式展开：</w:t>
      </w:r>
    </w:p>
    <w:p w14:paraId="6A4AE790" w14:textId="59B39AB4" w:rsidR="0072363A" w:rsidRDefault="0072363A" w:rsidP="0072363A">
      <w:pPr>
        <w:rPr>
          <w:rFonts w:ascii="Cambria Math"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s,t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Q+1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s,t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s,t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s,t</m:t>
                  </m:r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s,t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w:br/>
          </m:r>
        </m:oMath>
      </m:oMathPara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上式中，当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ascii="Cambria Math" w:hAnsi="Cambria Math" w:hint="eastAsia"/>
        </w:rPr>
        <w:t>确定时，分母项是一个常数，分子项随着所选像素的邻域而不同，即随着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ascii="Cambria Math" w:hAnsi="Cambria Math" w:hint="eastAsia"/>
        </w:rPr>
        <w:t>的变化而变化。</w:t>
      </w:r>
      <w:r w:rsidR="009F69E1">
        <w:rPr>
          <w:rFonts w:ascii="Cambria Math" w:hAnsi="Cambria Math" w:hint="eastAsia"/>
        </w:rPr>
        <w:t>因此，可视作分子项是对所选像素做周围邻域的加权平均，权重即是</w:t>
      </w:r>
      <m:oMath>
        <m:r>
          <w:rPr>
            <w:rFonts w:ascii="Cambria Math" w:hAnsi="Cambria Math" w:hint="eastAsia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 w:rsidR="009F69E1">
        <w:rPr>
          <w:rFonts w:ascii="Cambria Math" w:hAnsi="Cambria Math" w:hint="eastAsia"/>
        </w:rPr>
        <w:t>，这个权重是随着</w:t>
      </w:r>
      <m:oMath>
        <m:r>
          <w:rPr>
            <w:rFonts w:ascii="Cambria Math" w:hAnsi="Cambria Math" w:hint="eastAsia"/>
          </w:rPr>
          <m:t>Q</m:t>
        </m:r>
      </m:oMath>
      <w:r w:rsidR="009F69E1">
        <w:rPr>
          <w:rFonts w:ascii="Cambria Math" w:hAnsi="Cambria Math" w:hint="eastAsia"/>
        </w:rPr>
        <w:t>的变化而变化的。</w:t>
      </w:r>
      <w:r w:rsidR="00522B67">
        <w:rPr>
          <w:rFonts w:ascii="Cambria Math" w:hAnsi="Cambria Math" w:hint="eastAsia"/>
        </w:rPr>
        <w:t>因此，针对不同的</w:t>
      </w:r>
      <m:oMath>
        <m:r>
          <w:rPr>
            <w:rFonts w:ascii="Cambria Math" w:hAnsi="Cambria Math" w:hint="eastAsia"/>
          </w:rPr>
          <m:t>Q</m:t>
        </m:r>
      </m:oMath>
      <w:r w:rsidR="00522B67">
        <w:rPr>
          <w:rFonts w:ascii="Cambria Math" w:hAnsi="Cambria Math" w:hint="eastAsia"/>
        </w:rPr>
        <w:t>，有如下分析：</w:t>
      </w:r>
    </w:p>
    <w:p w14:paraId="5A42DA95" w14:textId="2B3B06CB" w:rsidR="00522B67" w:rsidRPr="00A05488" w:rsidRDefault="00522B67" w:rsidP="00A05488">
      <w:pPr>
        <w:pStyle w:val="aa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A05488">
        <w:rPr>
          <w:rFonts w:ascii="Cambria Math" w:hAnsi="Cambria Math" w:hint="eastAsia"/>
        </w:rPr>
        <w:t>当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&gt;0</m:t>
        </m:r>
      </m:oMath>
      <w:r w:rsidRPr="00A05488">
        <w:rPr>
          <w:rFonts w:ascii="Cambria Math" w:hAnsi="Cambria Math" w:hint="eastAsia"/>
        </w:rPr>
        <w:t>时，</w:t>
      </w:r>
      <m:oMath>
        <m:r>
          <w:rPr>
            <w:rFonts w:ascii="Cambria Math" w:hAnsi="Cambria Math" w:hint="eastAsia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 w:rsidR="00A05488">
        <w:rPr>
          <w:rFonts w:ascii="Cambria Math" w:hAnsi="Cambria Math" w:hint="eastAsia"/>
        </w:rPr>
        <w:t>对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  <w:r w:rsidR="00A05488">
        <w:rPr>
          <w:rFonts w:ascii="Cambria Math" w:hAnsi="Cambria Math" w:hint="eastAsia"/>
        </w:rPr>
        <w:t>有增强作用，由于胡椒噪声的灰度值一般为</w:t>
      </w:r>
      <m:oMath>
        <m:r>
          <w:rPr>
            <w:rFonts w:ascii="Cambria Math" w:hAnsi="Cambria Math"/>
          </w:rPr>
          <m:t>0</m:t>
        </m:r>
      </m:oMath>
      <w:r w:rsidR="00A05488">
        <w:rPr>
          <w:rFonts w:ascii="Cambria Math" w:hAnsi="Cambria Math" w:hint="eastAsia"/>
        </w:rPr>
        <w:t>，取</w:t>
      </w:r>
      <m:oMath>
        <m:r>
          <w:rPr>
            <w:rFonts w:ascii="Cambria Math" w:hAnsi="Cambria Math" w:hint="eastAsia"/>
          </w:rPr>
          <m:t>Q</m:t>
        </m:r>
      </m:oMath>
      <w:r w:rsidR="00A05488">
        <w:rPr>
          <w:rFonts w:ascii="Cambria Math" w:hAnsi="Cambria Math" w:hint="eastAsia"/>
        </w:rPr>
        <w:t>次方后对所选像素邻域的加权平均的影响较小，滤波后所选像素的取值与周围像素的灰度值更加接近，因此有利于消除胡椒噪声；</w:t>
      </w:r>
    </w:p>
    <w:p w14:paraId="508BC9B3" w14:textId="686DEF7A" w:rsidR="00A05488" w:rsidRPr="00A05488" w:rsidRDefault="00A05488" w:rsidP="00A05488">
      <w:pPr>
        <w:pStyle w:val="aa"/>
        <w:numPr>
          <w:ilvl w:val="0"/>
          <w:numId w:val="4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当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&lt;0</m:t>
        </m:r>
      </m:oMath>
      <w:r>
        <w:rPr>
          <w:rFonts w:ascii="Cambria Math" w:hAnsi="Cambria Math" w:hint="eastAsia"/>
        </w:rPr>
        <w:t>时，</w:t>
      </w:r>
      <m:oMath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ascii="Cambria Math" w:hAnsi="Cambria Math" w:hint="eastAsia"/>
        </w:rPr>
        <w:t>对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  <w:r>
        <w:rPr>
          <w:rFonts w:ascii="Cambria Math" w:hAnsi="Cambria Math" w:hint="eastAsia"/>
        </w:rPr>
        <w:t>有削弱作用，由于盐噪声的灰度值一般为</w:t>
      </w:r>
      <m:oMath>
        <m:r>
          <w:rPr>
            <w:rFonts w:ascii="Cambria Math" w:hAnsi="Cambria Math"/>
          </w:rPr>
          <m:t>255</m:t>
        </m:r>
      </m:oMath>
      <w:r>
        <w:rPr>
          <w:rFonts w:ascii="Cambria Math" w:hAnsi="Cambria Math" w:hint="eastAsia"/>
        </w:rPr>
        <w:t>，取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ascii="Cambria Math" w:hAnsi="Cambria Math" w:hint="eastAsia"/>
        </w:rPr>
        <w:t>次方后对所选像素邻域的加权平均影响较小，</w:t>
      </w:r>
      <w:r>
        <w:rPr>
          <w:rFonts w:ascii="Cambria Math" w:hAnsi="Cambria Math" w:hint="eastAsia"/>
        </w:rPr>
        <w:t>滤波后所选像素的取值与周围像素的灰度值更加接近，因此有利于消除</w:t>
      </w:r>
      <w:r>
        <w:rPr>
          <w:rFonts w:ascii="Cambria Math" w:hAnsi="Cambria Math" w:hint="eastAsia"/>
        </w:rPr>
        <w:t>盐</w:t>
      </w:r>
      <w:r>
        <w:rPr>
          <w:rFonts w:ascii="Cambria Math" w:hAnsi="Cambria Math" w:hint="eastAsia"/>
        </w:rPr>
        <w:t>噪声</w:t>
      </w:r>
      <w:r>
        <w:rPr>
          <w:rFonts w:ascii="Cambria Math" w:hAnsi="Cambria Math" w:hint="eastAsia"/>
        </w:rPr>
        <w:t>。</w:t>
      </w:r>
    </w:p>
    <w:p w14:paraId="017BF08E" w14:textId="77777777" w:rsidR="00DC26AB" w:rsidRPr="00DC26AB" w:rsidRDefault="00DC26AB" w:rsidP="0072363A">
      <w:pPr>
        <w:rPr>
          <w:rFonts w:ascii="宋体" w:hAnsi="宋体" w:hint="eastAsia"/>
          <w:sz w:val="28"/>
          <w:szCs w:val="28"/>
        </w:rPr>
      </w:pPr>
    </w:p>
    <w:p w14:paraId="0AC81CFB" w14:textId="77777777" w:rsidR="00DC26AB" w:rsidRPr="00754268" w:rsidRDefault="00DC26AB">
      <w:pPr>
        <w:rPr>
          <w:rFonts w:ascii="宋体" w:hAnsi="宋体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993C6" w14:textId="77777777" w:rsidR="005E49DA" w:rsidRDefault="005E49DA" w:rsidP="00DC26AB">
      <w:r>
        <w:separator/>
      </w:r>
    </w:p>
  </w:endnote>
  <w:endnote w:type="continuationSeparator" w:id="0">
    <w:p w14:paraId="77CE6821" w14:textId="77777777" w:rsidR="005E49DA" w:rsidRDefault="005E49DA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AD72E" w14:textId="77777777" w:rsidR="005E49DA" w:rsidRDefault="005E49DA" w:rsidP="00DC26AB">
      <w:r>
        <w:separator/>
      </w:r>
    </w:p>
  </w:footnote>
  <w:footnote w:type="continuationSeparator" w:id="0">
    <w:p w14:paraId="7D01EF65" w14:textId="77777777" w:rsidR="005E49DA" w:rsidRDefault="005E49DA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432E6C51"/>
    <w:multiLevelType w:val="hybridMultilevel"/>
    <w:tmpl w:val="B8D8AB3A"/>
    <w:lvl w:ilvl="0" w:tplc="E04EA0C8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D0DE0"/>
    <w:rsid w:val="000D3728"/>
    <w:rsid w:val="000E54AA"/>
    <w:rsid w:val="000F6C88"/>
    <w:rsid w:val="001E5175"/>
    <w:rsid w:val="002351F0"/>
    <w:rsid w:val="00353A4E"/>
    <w:rsid w:val="003E5856"/>
    <w:rsid w:val="004566A6"/>
    <w:rsid w:val="004612FB"/>
    <w:rsid w:val="005042B3"/>
    <w:rsid w:val="00522B67"/>
    <w:rsid w:val="00550B2B"/>
    <w:rsid w:val="005C7F04"/>
    <w:rsid w:val="005E49DA"/>
    <w:rsid w:val="0072363A"/>
    <w:rsid w:val="00754268"/>
    <w:rsid w:val="007750E9"/>
    <w:rsid w:val="007933A0"/>
    <w:rsid w:val="007C0463"/>
    <w:rsid w:val="00816579"/>
    <w:rsid w:val="00854F16"/>
    <w:rsid w:val="008C78F0"/>
    <w:rsid w:val="00934141"/>
    <w:rsid w:val="009F69E1"/>
    <w:rsid w:val="009F79A5"/>
    <w:rsid w:val="00A05488"/>
    <w:rsid w:val="00A31A5D"/>
    <w:rsid w:val="00B12A67"/>
    <w:rsid w:val="00B34643"/>
    <w:rsid w:val="00BA248E"/>
    <w:rsid w:val="00BB1708"/>
    <w:rsid w:val="00BD6BC4"/>
    <w:rsid w:val="00BE7C59"/>
    <w:rsid w:val="00C93F83"/>
    <w:rsid w:val="00CA3321"/>
    <w:rsid w:val="00CF44A1"/>
    <w:rsid w:val="00DC26AB"/>
    <w:rsid w:val="00DD2EB0"/>
    <w:rsid w:val="00E25239"/>
    <w:rsid w:val="00E37D13"/>
    <w:rsid w:val="00E65DFB"/>
    <w:rsid w:val="00EB01D2"/>
    <w:rsid w:val="00EC1922"/>
    <w:rsid w:val="00F00FBB"/>
    <w:rsid w:val="00F212AC"/>
    <w:rsid w:val="00F24FD6"/>
    <w:rsid w:val="00F65B9E"/>
    <w:rsid w:val="00FB7CC2"/>
    <w:rsid w:val="00FE67C3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DEA42"/>
  <w15:docId w15:val="{3F013613-0A1F-4EEC-AA60-865B62AE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Lenovo</cp:lastModifiedBy>
  <cp:revision>10</cp:revision>
  <dcterms:created xsi:type="dcterms:W3CDTF">2018-10-22T01:49:00Z</dcterms:created>
  <dcterms:modified xsi:type="dcterms:W3CDTF">2023-11-10T16:21:00Z</dcterms:modified>
</cp:coreProperties>
</file>