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DEB" w14:textId="03E6D36C" w:rsidR="00E51C23" w:rsidRDefault="00404841" w:rsidP="006124AA">
      <w:pPr>
        <w:pStyle w:val="1"/>
        <w:jc w:val="center"/>
      </w:pPr>
      <w:r>
        <w:rPr>
          <w:rFonts w:hint="eastAsia"/>
        </w:rPr>
        <w:t>图像处理</w:t>
      </w:r>
    </w:p>
    <w:p w14:paraId="37F147E6" w14:textId="368597B7" w:rsidR="006124AA" w:rsidRDefault="006124AA" w:rsidP="006124AA">
      <w:pPr>
        <w:pStyle w:val="2"/>
        <w:spacing w:before="0" w:after="0" w:line="240" w:lineRule="auto"/>
        <w:jc w:val="center"/>
      </w:pPr>
      <w:r>
        <w:rPr>
          <w:rFonts w:hint="eastAsia"/>
        </w:rPr>
        <w:t>第</w:t>
      </w:r>
      <w:r w:rsidR="004D4183">
        <w:rPr>
          <w:rFonts w:hint="eastAsia"/>
        </w:rPr>
        <w:t>八</w:t>
      </w:r>
      <w:r>
        <w:rPr>
          <w:rFonts w:hint="eastAsia"/>
        </w:rPr>
        <w:t>次作业</w:t>
      </w:r>
    </w:p>
    <w:p w14:paraId="60FDE376" w14:textId="34B2502F" w:rsidR="006124AA" w:rsidRDefault="006124AA" w:rsidP="006124AA">
      <w:pPr>
        <w:pStyle w:val="3"/>
        <w:jc w:val="center"/>
      </w:pPr>
      <w:r>
        <w:rPr>
          <w:rFonts w:hint="eastAsia"/>
        </w:rPr>
        <w:t>姓名：</w:t>
      </w:r>
      <w:proofErr w:type="gramStart"/>
      <w:r>
        <w:rPr>
          <w:rFonts w:hint="eastAsia"/>
        </w:rPr>
        <w:t>魏子继</w:t>
      </w:r>
      <w:proofErr w:type="gramEnd"/>
      <w:r>
        <w:rPr>
          <w:rFonts w:hint="eastAsia"/>
        </w:rPr>
        <w:t xml:space="preserve"> </w:t>
      </w:r>
      <w:r>
        <w:t xml:space="preserve">  </w:t>
      </w:r>
      <w:r>
        <w:rPr>
          <w:rFonts w:hint="eastAsia"/>
        </w:rPr>
        <w:t>学号：</w:t>
      </w:r>
      <w:r>
        <w:rPr>
          <w:rFonts w:hint="eastAsia"/>
        </w:rPr>
        <w:t>2</w:t>
      </w:r>
      <w:r>
        <w:t>02318019427048</w:t>
      </w:r>
    </w:p>
    <w:p w14:paraId="1ADA2899" w14:textId="3F4ED611" w:rsidR="005732B3" w:rsidRDefault="00404841" w:rsidP="004D4183">
      <w:pPr>
        <w:pStyle w:val="a3"/>
        <w:numPr>
          <w:ilvl w:val="0"/>
          <w:numId w:val="27"/>
        </w:numPr>
        <w:ind w:firstLineChars="0"/>
        <w:rPr>
          <w:rFonts w:ascii="宋体" w:hAnsi="宋体"/>
          <w:b/>
          <w:bCs/>
        </w:rPr>
      </w:pPr>
      <w:r w:rsidRPr="004D4183">
        <w:rPr>
          <w:b/>
          <w:bCs/>
        </w:rPr>
        <w:t>Hw23_</w:t>
      </w:r>
      <w:r w:rsidR="004D4183">
        <w:rPr>
          <w:b/>
          <w:bCs/>
        </w:rPr>
        <w:t>8</w:t>
      </w:r>
      <w:r w:rsidR="00EA188F" w:rsidRPr="004D4183">
        <w:rPr>
          <w:rFonts w:hint="eastAsia"/>
          <w:b/>
          <w:bCs/>
        </w:rPr>
        <w:t>_</w:t>
      </w:r>
      <w:r w:rsidR="00EA188F" w:rsidRPr="004D4183">
        <w:rPr>
          <w:b/>
          <w:bCs/>
        </w:rPr>
        <w:t>1</w:t>
      </w:r>
      <w:r w:rsidR="00EA188F" w:rsidRPr="004D4183">
        <w:rPr>
          <w:rFonts w:hint="eastAsia"/>
          <w:b/>
          <w:bCs/>
        </w:rPr>
        <w:t>：</w:t>
      </w:r>
      <w:r w:rsidR="004D4183" w:rsidRPr="004D4183">
        <w:rPr>
          <w:rFonts w:ascii="宋体" w:hAnsi="宋体" w:hint="eastAsia"/>
          <w:b/>
          <w:bCs/>
        </w:rPr>
        <w:t>请完成下列问题，注意题目中第三小问题中的第三个基向量的</w:t>
      </w:r>
      <w:proofErr w:type="gramStart"/>
      <w:r w:rsidR="004D4183" w:rsidRPr="004D4183">
        <w:rPr>
          <w:rFonts w:ascii="宋体" w:hAnsi="宋体" w:hint="eastAsia"/>
          <w:b/>
          <w:bCs/>
        </w:rPr>
        <w:t>角标应</w:t>
      </w:r>
      <w:proofErr w:type="gramEnd"/>
      <w:r w:rsidR="004D4183" w:rsidRPr="004D4183">
        <w:rPr>
          <w:rFonts w:ascii="宋体" w:hAnsi="宋体" w:hint="eastAsia"/>
          <w:b/>
          <w:bCs/>
        </w:rPr>
        <w:t>为2</w:t>
      </w:r>
      <w:r w:rsidR="004D4183" w:rsidRPr="004D4183">
        <w:rPr>
          <w:rFonts w:ascii="宋体" w:hAnsi="宋体"/>
          <w:b/>
          <w:bCs/>
        </w:rPr>
        <w:t>.</w:t>
      </w:r>
    </w:p>
    <w:p w14:paraId="017E167C" w14:textId="4DAA26DA" w:rsidR="004D4183" w:rsidRDefault="004D4183" w:rsidP="004D4183">
      <w:pPr>
        <w:rPr>
          <w:rFonts w:ascii="宋体" w:hAnsi="宋体"/>
          <w:b/>
          <w:bCs/>
        </w:rPr>
      </w:pPr>
      <w:r w:rsidRPr="00767D18">
        <w:rPr>
          <w:rFonts w:ascii="宋体" w:hAnsi="宋体"/>
          <w:noProof/>
        </w:rPr>
        <w:drawing>
          <wp:inline distT="0" distB="0" distL="0" distR="0" wp14:anchorId="13A1543C" wp14:editId="654692E9">
            <wp:extent cx="5274310" cy="1518876"/>
            <wp:effectExtent l="0" t="0" r="2540" b="5715"/>
            <wp:docPr id="497326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26478" name=""/>
                    <pic:cNvPicPr/>
                  </pic:nvPicPr>
                  <pic:blipFill>
                    <a:blip r:embed="rId7"/>
                    <a:stretch>
                      <a:fillRect/>
                    </a:stretch>
                  </pic:blipFill>
                  <pic:spPr>
                    <a:xfrm>
                      <a:off x="0" y="0"/>
                      <a:ext cx="5274310" cy="1518876"/>
                    </a:xfrm>
                    <a:prstGeom prst="rect">
                      <a:avLst/>
                    </a:prstGeom>
                  </pic:spPr>
                </pic:pic>
              </a:graphicData>
            </a:graphic>
          </wp:inline>
        </w:drawing>
      </w:r>
    </w:p>
    <w:p w14:paraId="4E9A19A3" w14:textId="77777777" w:rsidR="004D4183" w:rsidRDefault="004D4183" w:rsidP="004D4183">
      <w:pPr>
        <w:pStyle w:val="a3"/>
        <w:ind w:left="360" w:firstLineChars="0" w:firstLine="0"/>
        <w:rPr>
          <w:rFonts w:ascii="宋体" w:hAnsi="宋体"/>
        </w:rPr>
      </w:pPr>
      <w:r>
        <w:rPr>
          <w:rFonts w:ascii="宋体" w:hAnsi="宋体" w:hint="eastAsia"/>
        </w:rPr>
        <w:t>解：（a）由题意能够计算出：</w:t>
      </w:r>
    </w:p>
    <w:p w14:paraId="08D653BE" w14:textId="77777777" w:rsidR="004D4183" w:rsidRPr="00AE6226" w:rsidRDefault="004D4183" w:rsidP="004D4183">
      <w:pPr>
        <w:pStyle w:val="a3"/>
        <w:ind w:left="360" w:firstLineChars="0" w:firstLine="0"/>
        <w:rPr>
          <w:rFonts w:ascii="宋体" w:hAnsi="宋体"/>
        </w:rPr>
      </w:pPr>
      <m:oMathPara>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m:rPr>
              <m:sty m:val="p"/>
            </m:rPr>
            <w:rPr>
              <w:rFonts w:ascii="Cambria Math" w:hAnsi="Cambria Math"/>
            </w:rPr>
            <w:br/>
          </m:r>
        </m:oMath>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m:t>
          </m:r>
          <m:r>
            <m:rPr>
              <m:sty m:val="p"/>
            </m:rPr>
            <w:rPr>
              <w:rFonts w:ascii="Cambria Math" w:hAnsi="Cambria Math"/>
            </w:rPr>
            <w:br/>
          </m:r>
        </m:oMath>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m:t>
          </m:r>
        </m:oMath>
      </m:oMathPara>
    </w:p>
    <w:p w14:paraId="2157451D" w14:textId="77777777" w:rsidR="004D4183" w:rsidRDefault="004D4183" w:rsidP="004D4183">
      <w:pPr>
        <w:pStyle w:val="a3"/>
        <w:ind w:left="360" w:firstLineChars="0" w:firstLine="0"/>
        <w:rPr>
          <w:rFonts w:ascii="宋体" w:hAnsi="宋体"/>
        </w:rPr>
      </w:pPr>
      <w:r>
        <w:rPr>
          <w:rFonts w:ascii="宋体" w:hAnsi="宋体"/>
        </w:rPr>
        <w:tab/>
      </w:r>
      <w:r>
        <w:rPr>
          <w:rFonts w:ascii="宋体" w:hAnsi="宋体"/>
        </w:rPr>
        <w:tab/>
      </w:r>
      <w:r>
        <w:rPr>
          <w:rFonts w:ascii="宋体" w:hAnsi="宋体" w:hint="eastAsia"/>
        </w:rPr>
        <w:t>由此能够看出，</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ascii="宋体" w:hAnsi="宋体" w:hint="eastAsia"/>
        </w:rPr>
        <w:t>与</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Pr>
          <w:rFonts w:ascii="宋体" w:hAnsi="宋体" w:hint="eastAsia"/>
        </w:rPr>
        <w:t>满足标准正交基的条件，因此其是一组标准正交基，这满足计算展开系数中的情况</w:t>
      </w:r>
      <w:proofErr w:type="gramStart"/>
      <w:r>
        <w:rPr>
          <w:rFonts w:ascii="宋体" w:hAnsi="宋体" w:hint="eastAsia"/>
        </w:rPr>
        <w:t>一</w:t>
      </w:r>
      <w:proofErr w:type="gramEnd"/>
      <w:r>
        <w:rPr>
          <w:rFonts w:ascii="宋体" w:hAnsi="宋体" w:hint="eastAsia"/>
        </w:rPr>
        <w:t>，因此有：</w:t>
      </w:r>
    </w:p>
    <w:p w14:paraId="2C034001" w14:textId="77777777" w:rsidR="004D4183" w:rsidRPr="00912927" w:rsidRDefault="00D56EB1" w:rsidP="004D4183">
      <w:pPr>
        <w:pStyle w:val="a3"/>
        <w:ind w:left="360" w:firstLineChars="0" w:firstLine="0"/>
        <w:rPr>
          <w:rFonts w:ascii="宋体" w:hAnsi="宋体"/>
        </w:rP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,f&gt;</m:t>
          </m:r>
        </m:oMath>
      </m:oMathPara>
    </w:p>
    <w:p w14:paraId="13BB315F" w14:textId="77777777" w:rsidR="004D4183" w:rsidRDefault="004D4183" w:rsidP="004D4183">
      <w:pPr>
        <w:pStyle w:val="a3"/>
        <w:ind w:left="360" w:firstLineChars="0" w:firstLine="0"/>
        <w:rPr>
          <w:rFonts w:ascii="宋体" w:hAnsi="宋体"/>
        </w:rPr>
      </w:pPr>
      <w:r>
        <w:rPr>
          <w:rFonts w:ascii="宋体" w:hAnsi="宋体"/>
        </w:rPr>
        <w:tab/>
      </w:r>
      <w:r>
        <w:rPr>
          <w:rFonts w:ascii="宋体" w:hAnsi="宋体"/>
        </w:rPr>
        <w:tab/>
      </w:r>
      <w:proofErr w:type="gramStart"/>
      <w:r>
        <w:rPr>
          <w:rFonts w:ascii="宋体" w:hAnsi="宋体" w:hint="eastAsia"/>
        </w:rPr>
        <w:t>于是能够</w:t>
      </w:r>
      <w:proofErr w:type="gramEnd"/>
      <w:r>
        <w:rPr>
          <w:rFonts w:ascii="宋体" w:hAnsi="宋体" w:hint="eastAsia"/>
        </w:rPr>
        <w:t>计算出：</w:t>
      </w:r>
    </w:p>
    <w:p w14:paraId="0F61B62C" w14:textId="77777777" w:rsidR="004D4183" w:rsidRPr="00912927" w:rsidRDefault="00D56EB1" w:rsidP="004D4183">
      <w:pPr>
        <w:pStyle w:val="a3"/>
        <w:ind w:left="360" w:firstLineChars="0" w:firstLine="0"/>
        <w:rPr>
          <w:rFonts w:ascii="宋体" w:hAnsi="宋体"/>
          <w:i/>
        </w:rPr>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0</m:t>
              </m:r>
            </m:sub>
            <m:sup>
              <m:r>
                <w:rPr>
                  <w:rFonts w:ascii="Cambria Math" w:hAnsi="Cambria Math"/>
                </w:rPr>
                <m:t>T</m:t>
              </m:r>
            </m:sup>
          </m:sSubSup>
          <m:r>
            <w:rPr>
              <w:rFonts w:ascii="Cambria Math" w:hAnsi="Cambria Math"/>
            </w:rPr>
            <m:t>,f&gt;=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*2=</m:t>
          </m:r>
          <m:f>
            <m:fPr>
              <m:ctrlPr>
                <w:rPr>
                  <w:rFonts w:ascii="Cambria Math" w:hAnsi="Cambria Math"/>
                  <w:i/>
                </w:rPr>
              </m:ctrlPr>
            </m:fPr>
            <m:num>
              <m:r>
                <w:rPr>
                  <w:rFonts w:ascii="Cambria Math" w:hAnsi="Cambria Math"/>
                </w:rPr>
                <m:t>5</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T</m:t>
              </m:r>
            </m:sup>
          </m:sSubSup>
          <m:r>
            <w:rPr>
              <w:rFonts w:ascii="Cambria Math" w:hAnsi="Cambria Math"/>
            </w:rPr>
            <m:t>,f&gt;=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*2=</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3296735A" w14:textId="77777777" w:rsidR="004D4183" w:rsidRDefault="004D4183" w:rsidP="004D4183">
      <w:pPr>
        <w:pStyle w:val="a3"/>
        <w:ind w:left="360" w:firstLineChars="0" w:firstLine="0"/>
        <w:rPr>
          <w:rFonts w:ascii="宋体" w:hAnsi="宋体"/>
          <w:iCs/>
        </w:rPr>
      </w:pPr>
      <w:r>
        <w:rPr>
          <w:rFonts w:ascii="宋体" w:hAnsi="宋体"/>
          <w:i/>
        </w:rPr>
        <w:tab/>
      </w:r>
      <w:r>
        <w:rPr>
          <w:rFonts w:ascii="宋体" w:hAnsi="宋体"/>
          <w:i/>
        </w:rPr>
        <w:tab/>
      </w:r>
      <w:r>
        <w:rPr>
          <w:rFonts w:ascii="宋体" w:hAnsi="宋体" w:hint="eastAsia"/>
          <w:iCs/>
        </w:rPr>
        <w:t>因此，即计算出了该二元组的展开系数，该系数对应的扩展为：</w:t>
      </w:r>
    </w:p>
    <w:p w14:paraId="50D41478" w14:textId="77777777" w:rsidR="004D4183" w:rsidRPr="00912927" w:rsidRDefault="00D56EB1" w:rsidP="004D4183">
      <w:pPr>
        <w:pStyle w:val="a3"/>
        <w:ind w:left="360" w:firstLineChars="0" w:firstLine="0"/>
        <w:rPr>
          <w:rFonts w:ascii="宋体" w:hAnsi="宋体"/>
          <w:i/>
          <w:iCs/>
        </w:rPr>
      </w:pPr>
      <m:oMathPara>
        <m:oMath>
          <m:sSub>
            <m:sSubPr>
              <m:ctrlPr>
                <w:rPr>
                  <w:rFonts w:ascii="Cambria Math" w:hAnsi="Cambria Math"/>
                  <w:i/>
                  <w:iCs/>
                </w:rPr>
              </m:ctrlPr>
            </m:sSubPr>
            <m:e>
              <m:r>
                <w:rPr>
                  <w:rFonts w:ascii="Cambria Math" w:hAnsi="Cambria Math"/>
                </w:rPr>
                <m:t>α</m:t>
              </m:r>
            </m:e>
            <m:sub>
              <m:r>
                <w:rPr>
                  <w:rFonts w:ascii="Cambria Math" w:hAnsi="Cambria Math"/>
                </w:rPr>
                <m:t>0</m:t>
              </m:r>
            </m:sub>
          </m:sSub>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5</m:t>
              </m:r>
              <m:rad>
                <m:radPr>
                  <m:degHide m:val="1"/>
                  <m:ctrlPr>
                    <w:rPr>
                      <w:rFonts w:ascii="Cambria Math" w:hAnsi="Cambria Math"/>
                      <w:i/>
                      <w:iCs/>
                    </w:rPr>
                  </m:ctrlPr>
                </m:radPr>
                <m:deg/>
                <m:e>
                  <m:r>
                    <w:rPr>
                      <w:rFonts w:ascii="Cambria Math" w:hAnsi="Cambria Math"/>
                    </w:rPr>
                    <m:t>2</m:t>
                  </m:r>
                </m:e>
              </m:rad>
            </m:num>
            <m:den>
              <m:r>
                <w:rPr>
                  <w:rFonts w:ascii="Cambria Math" w:hAnsi="Cambria Math"/>
                </w:rPr>
                <m:t>2</m:t>
              </m:r>
            </m:den>
          </m:f>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e>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e>
              </m:eqArr>
            </m:e>
          </m:d>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e>
              </m:rad>
            </m:num>
            <m:den>
              <m:r>
                <w:rPr>
                  <w:rFonts w:ascii="Cambria Math" w:hAnsi="Cambria Math"/>
                </w:rPr>
                <m:t>2</m:t>
              </m:r>
            </m:den>
          </m:f>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e>
                <m:e>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e>
                      </m:rad>
                    </m:den>
                  </m:f>
                </m:e>
              </m:eqAr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3</m:t>
                  </m:r>
                </m:e>
                <m:e>
                  <m:r>
                    <w:rPr>
                      <w:rFonts w:ascii="Cambria Math" w:hAnsi="Cambria Math"/>
                    </w:rPr>
                    <m:t>2</m:t>
                  </m:r>
                </m:e>
              </m:eqArr>
            </m:e>
          </m:d>
        </m:oMath>
      </m:oMathPara>
    </w:p>
    <w:p w14:paraId="73221216" w14:textId="77777777" w:rsidR="004D4183" w:rsidRDefault="004D4183" w:rsidP="004D4183">
      <w:pPr>
        <w:pStyle w:val="a3"/>
        <w:ind w:left="360" w:firstLineChars="0" w:firstLine="0"/>
        <w:rPr>
          <w:rFonts w:ascii="宋体" w:hAnsi="宋体"/>
        </w:rPr>
      </w:pPr>
      <w:r>
        <w:rPr>
          <w:rFonts w:ascii="宋体" w:hAnsi="宋体"/>
          <w:i/>
          <w:iCs/>
        </w:rPr>
        <w:tab/>
      </w:r>
      <w:r>
        <w:rPr>
          <w:rFonts w:ascii="宋体" w:hAnsi="宋体"/>
          <w:i/>
          <w:iCs/>
        </w:rPr>
        <w:tab/>
      </w:r>
      <w:r>
        <w:rPr>
          <w:rFonts w:ascii="宋体" w:hAnsi="宋体" w:hint="eastAsia"/>
        </w:rPr>
        <w:t>这与题目中所给出的</w:t>
      </w:r>
      <m:oMath>
        <m:r>
          <w:rPr>
            <w:rFonts w:ascii="Cambria Math" w:hAnsi="Cambria Math" w:hint="eastAsia"/>
          </w:rPr>
          <m:t>f</m:t>
        </m:r>
      </m:oMath>
      <w:r>
        <w:rPr>
          <w:rFonts w:ascii="宋体" w:hAnsi="宋体" w:hint="eastAsia"/>
        </w:rPr>
        <w:t>值相同。</w:t>
      </w:r>
    </w:p>
    <w:p w14:paraId="7D1CD5AB" w14:textId="77777777" w:rsidR="004D4183" w:rsidRDefault="004D4183" w:rsidP="004D4183">
      <w:pPr>
        <w:pStyle w:val="a3"/>
        <w:ind w:left="360" w:firstLineChars="0" w:firstLine="0"/>
        <w:rPr>
          <w:rFonts w:ascii="宋体" w:hAnsi="宋体"/>
        </w:rPr>
      </w:pPr>
    </w:p>
    <w:p w14:paraId="563DEEBD" w14:textId="77777777" w:rsidR="004D4183" w:rsidRDefault="004D4183" w:rsidP="004D4183">
      <w:pPr>
        <w:pStyle w:val="a3"/>
        <w:ind w:left="360" w:firstLineChars="0" w:firstLine="0"/>
        <w:rPr>
          <w:rFonts w:ascii="宋体" w:hAnsi="宋体"/>
        </w:rPr>
      </w:pPr>
      <w:r>
        <w:rPr>
          <w:rFonts w:ascii="宋体" w:hAnsi="宋体" w:hint="eastAsia"/>
        </w:rPr>
        <w:t>（b）由题意能够计算出：</w:t>
      </w:r>
    </w:p>
    <w:p w14:paraId="20FCBEF9" w14:textId="77777777" w:rsidR="004D4183" w:rsidRPr="00AE6226" w:rsidRDefault="004D4183" w:rsidP="004D4183">
      <w:pPr>
        <w:pStyle w:val="a3"/>
        <w:ind w:left="360" w:firstLineChars="0" w:firstLine="0"/>
        <w:rPr>
          <w:rFonts w:ascii="宋体" w:hAnsi="宋体"/>
        </w:rPr>
      </w:pPr>
      <m:oMathPara>
        <m:oMath>
          <m:r>
            <w:rPr>
              <w:rFonts w:ascii="Cambria Math" w:hAnsi="Cambria Math"/>
            </w:rPr>
            <w:lastRenderedPageBreak/>
            <m:t>&lt;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0</m:t>
              </m:r>
            </m:sub>
          </m:sSub>
          <m:r>
            <w:rPr>
              <w:rFonts w:ascii="Cambria Math" w:hAnsi="Cambria Math"/>
            </w:rPr>
            <m:t>&gt;=1*1-0*1=1</m:t>
          </m:r>
          <m:r>
            <m:rPr>
              <m:sty m:val="p"/>
            </m:rPr>
            <w:rPr>
              <w:rFonts w:ascii="Cambria Math" w:hAnsi="Cambria Math"/>
            </w:rPr>
            <w:br/>
          </m:r>
        </m:oMath>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1</m:t>
              </m:r>
            </m:sub>
          </m:sSub>
          <m:r>
            <w:rPr>
              <w:rFonts w:ascii="Cambria Math" w:hAnsi="Cambria Math"/>
            </w:rPr>
            <m:t>&gt;=1*0+0*1=0</m:t>
          </m:r>
          <m:r>
            <m:rPr>
              <m:sty m:val="p"/>
            </m:rPr>
            <w:rPr>
              <w:rFonts w:ascii="Cambria Math" w:hAnsi="Cambria Math"/>
            </w:rPr>
            <w:br/>
          </m:r>
        </m:oMath>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0</m:t>
              </m:r>
            </m:sub>
          </m:sSub>
          <m:r>
            <w:rPr>
              <w:rFonts w:ascii="Cambria Math" w:hAnsi="Cambria Math"/>
            </w:rPr>
            <m:t>&gt;=1*1-1*1=0</m:t>
          </m:r>
          <m:r>
            <m:rPr>
              <m:sty m:val="p"/>
            </m:rPr>
            <w:rPr>
              <w:rFonts w:ascii="Cambria Math" w:hAnsi="Cambria Math"/>
            </w:rPr>
            <w:br/>
          </m:r>
        </m:oMath>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1</m:t>
              </m:r>
            </m:sub>
          </m:sSub>
          <m:r>
            <w:rPr>
              <w:rFonts w:ascii="Cambria Math" w:hAnsi="Cambria Math"/>
            </w:rPr>
            <m:t>&gt;=1*0+1*1=1</m:t>
          </m:r>
        </m:oMath>
      </m:oMathPara>
    </w:p>
    <w:p w14:paraId="1B372908" w14:textId="77777777" w:rsidR="004D4183" w:rsidRDefault="004D4183" w:rsidP="004D4183">
      <w:pPr>
        <w:pStyle w:val="a3"/>
        <w:ind w:left="420" w:firstLineChars="0"/>
        <w:rPr>
          <w:rFonts w:ascii="宋体" w:hAnsi="宋体"/>
        </w:rPr>
      </w:pPr>
      <w:r>
        <w:rPr>
          <w:rFonts w:ascii="宋体" w:hAnsi="宋体" w:hint="eastAsia"/>
        </w:rPr>
        <w:t>由此能够看出，</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ascii="宋体" w:hAnsi="宋体" w:hint="eastAsia"/>
        </w:rPr>
        <w:t>与</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Pr>
          <w:rFonts w:ascii="宋体" w:hAnsi="宋体" w:hint="eastAsia"/>
        </w:rPr>
        <w:t>满足双正交的条件，这满足计算展开系数中的情况二，因此有：</w:t>
      </w:r>
    </w:p>
    <w:p w14:paraId="2E2DD1D4" w14:textId="77777777" w:rsidR="004D4183" w:rsidRPr="00912927" w:rsidRDefault="00D56EB1" w:rsidP="004D4183">
      <w:pPr>
        <w:pStyle w:val="a3"/>
        <w:ind w:left="360" w:firstLineChars="0" w:firstLine="0"/>
        <w:rPr>
          <w:rFonts w:ascii="宋体" w:hAnsi="宋体"/>
        </w:rP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,f&gt;</m:t>
          </m:r>
        </m:oMath>
      </m:oMathPara>
    </w:p>
    <w:p w14:paraId="2ED77527" w14:textId="77777777" w:rsidR="004D4183" w:rsidRDefault="004D4183" w:rsidP="004D4183">
      <w:pPr>
        <w:pStyle w:val="a3"/>
        <w:ind w:left="360" w:firstLineChars="0" w:firstLine="0"/>
        <w:rPr>
          <w:rFonts w:ascii="宋体" w:hAnsi="宋体"/>
        </w:rPr>
      </w:pPr>
      <w:r>
        <w:rPr>
          <w:rFonts w:ascii="宋体" w:hAnsi="宋体"/>
        </w:rPr>
        <w:tab/>
      </w:r>
      <w:r>
        <w:rPr>
          <w:rFonts w:ascii="宋体" w:hAnsi="宋体"/>
        </w:rPr>
        <w:tab/>
      </w:r>
      <w:proofErr w:type="gramStart"/>
      <w:r>
        <w:rPr>
          <w:rFonts w:ascii="宋体" w:hAnsi="宋体" w:hint="eastAsia"/>
        </w:rPr>
        <w:t>于是能够</w:t>
      </w:r>
      <w:proofErr w:type="gramEnd"/>
      <w:r>
        <w:rPr>
          <w:rFonts w:ascii="宋体" w:hAnsi="宋体" w:hint="eastAsia"/>
        </w:rPr>
        <w:t>计算出：</w:t>
      </w:r>
    </w:p>
    <w:p w14:paraId="1AB6296B" w14:textId="77777777" w:rsidR="004D4183" w:rsidRPr="00912927" w:rsidRDefault="00D56EB1" w:rsidP="004D4183">
      <w:pPr>
        <w:pStyle w:val="a3"/>
        <w:ind w:left="360" w:firstLineChars="0" w:firstLine="0"/>
        <w:rPr>
          <w:rFonts w:ascii="宋体" w:hAnsi="宋体"/>
          <w:i/>
        </w:rPr>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=&lt;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φ</m:t>
                  </m:r>
                </m:e>
              </m:acc>
            </m:e>
            <m:sub>
              <m:r>
                <w:rPr>
                  <w:rFonts w:ascii="Cambria Math" w:hAnsi="Cambria Math"/>
                </w:rPr>
                <m:t>0</m:t>
              </m:r>
            </m:sub>
            <m:sup>
              <m:r>
                <w:rPr>
                  <w:rFonts w:ascii="Cambria Math" w:hAnsi="Cambria Math"/>
                </w:rPr>
                <m:t>T</m:t>
              </m:r>
            </m:sup>
          </m:sSubSup>
          <m:r>
            <w:rPr>
              <w:rFonts w:ascii="Cambria Math" w:hAnsi="Cambria Math"/>
            </w:rPr>
            <m:t>,f&gt;=1*3-1*2=1</m:t>
          </m:r>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=&lt;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φ</m:t>
                  </m:r>
                </m:e>
              </m:acc>
            </m:e>
            <m:sub>
              <m:r>
                <w:rPr>
                  <w:rFonts w:ascii="Cambria Math" w:hAnsi="Cambria Math"/>
                </w:rPr>
                <m:t>1</m:t>
              </m:r>
            </m:sub>
            <m:sup>
              <m:r>
                <w:rPr>
                  <w:rFonts w:ascii="Cambria Math" w:hAnsi="Cambria Math"/>
                </w:rPr>
                <m:t>T</m:t>
              </m:r>
            </m:sup>
          </m:sSubSup>
          <m:r>
            <w:rPr>
              <w:rFonts w:ascii="Cambria Math" w:hAnsi="Cambria Math"/>
            </w:rPr>
            <m:t>,f&gt;=0*3+1*2=2</m:t>
          </m:r>
        </m:oMath>
      </m:oMathPara>
    </w:p>
    <w:p w14:paraId="595FB5F3" w14:textId="77777777" w:rsidR="004D4183" w:rsidRDefault="004D4183" w:rsidP="004D4183">
      <w:pPr>
        <w:pStyle w:val="a3"/>
        <w:ind w:left="360" w:firstLineChars="0" w:firstLine="0"/>
        <w:rPr>
          <w:rFonts w:ascii="宋体" w:hAnsi="宋体"/>
          <w:iCs/>
        </w:rPr>
      </w:pPr>
      <w:r>
        <w:rPr>
          <w:rFonts w:ascii="宋体" w:hAnsi="宋体"/>
          <w:i/>
        </w:rPr>
        <w:tab/>
      </w:r>
      <w:r>
        <w:rPr>
          <w:rFonts w:ascii="宋体" w:hAnsi="宋体"/>
          <w:i/>
        </w:rPr>
        <w:tab/>
      </w:r>
      <w:r>
        <w:rPr>
          <w:rFonts w:ascii="宋体" w:hAnsi="宋体" w:hint="eastAsia"/>
          <w:iCs/>
        </w:rPr>
        <w:t>因此，即计算出了该二元组的展开系数，该系数对应的扩展为：</w:t>
      </w:r>
    </w:p>
    <w:p w14:paraId="47D42170" w14:textId="77777777" w:rsidR="004D4183" w:rsidRPr="00912927" w:rsidRDefault="00D56EB1" w:rsidP="004D4183">
      <w:pPr>
        <w:pStyle w:val="a3"/>
        <w:ind w:left="360" w:firstLineChars="0" w:firstLine="0"/>
        <w:rPr>
          <w:rFonts w:ascii="宋体" w:hAnsi="宋体"/>
          <w:i/>
          <w:iCs/>
        </w:rPr>
      </w:pPr>
      <m:oMathPara>
        <m:oMath>
          <m:sSub>
            <m:sSubPr>
              <m:ctrlPr>
                <w:rPr>
                  <w:rFonts w:ascii="Cambria Math" w:hAnsi="Cambria Math"/>
                  <w:i/>
                  <w:iCs/>
                </w:rPr>
              </m:ctrlPr>
            </m:sSubPr>
            <m:e>
              <m:r>
                <w:rPr>
                  <w:rFonts w:ascii="Cambria Math" w:hAnsi="Cambria Math"/>
                </w:rPr>
                <m:t>α</m:t>
              </m:r>
            </m:e>
            <m:sub>
              <m:r>
                <w:rPr>
                  <w:rFonts w:ascii="Cambria Math" w:hAnsi="Cambria Math"/>
                </w:rPr>
                <m:t>0</m:t>
              </m:r>
            </m:sub>
          </m:sSub>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=1*</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e>
                <m:e>
                  <m:r>
                    <w:rPr>
                      <w:rFonts w:ascii="Cambria Math" w:hAnsi="Cambria Math"/>
                    </w:rPr>
                    <m:t>0</m:t>
                  </m:r>
                </m:e>
              </m:eqArr>
            </m:e>
          </m:d>
          <m:r>
            <w:rPr>
              <w:rFonts w:ascii="Cambria Math" w:hAnsi="Cambria Math"/>
            </w:rPr>
            <m:t>+2*</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e>
                <m:e>
                  <m:r>
                    <w:rPr>
                      <w:rFonts w:ascii="Cambria Math" w:hAnsi="Cambria Math"/>
                    </w:rPr>
                    <m:t>1</m:t>
                  </m:r>
                </m:e>
              </m:eqAr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3</m:t>
                  </m:r>
                </m:e>
                <m:e>
                  <m:r>
                    <w:rPr>
                      <w:rFonts w:ascii="Cambria Math" w:hAnsi="Cambria Math"/>
                    </w:rPr>
                    <m:t>2</m:t>
                  </m:r>
                </m:e>
              </m:eqArr>
            </m:e>
          </m:d>
        </m:oMath>
      </m:oMathPara>
    </w:p>
    <w:p w14:paraId="3013B0B0" w14:textId="77777777" w:rsidR="004D4183" w:rsidRPr="00912927" w:rsidRDefault="004D4183" w:rsidP="004D4183">
      <w:pPr>
        <w:pStyle w:val="a3"/>
        <w:ind w:left="780" w:firstLineChars="0" w:firstLine="60"/>
        <w:rPr>
          <w:rFonts w:ascii="宋体" w:hAnsi="宋体"/>
        </w:rPr>
      </w:pPr>
      <w:r>
        <w:rPr>
          <w:rFonts w:ascii="宋体" w:hAnsi="宋体"/>
          <w:i/>
          <w:iCs/>
        </w:rPr>
        <w:tab/>
      </w:r>
      <w:r>
        <w:rPr>
          <w:rFonts w:ascii="宋体" w:hAnsi="宋体"/>
          <w:i/>
          <w:iCs/>
        </w:rPr>
        <w:tab/>
      </w:r>
      <w:r>
        <w:rPr>
          <w:rFonts w:ascii="宋体" w:hAnsi="宋体" w:hint="eastAsia"/>
        </w:rPr>
        <w:t>这与题目中所给出的</w:t>
      </w:r>
      <m:oMath>
        <m:r>
          <w:rPr>
            <w:rFonts w:ascii="Cambria Math" w:hAnsi="Cambria Math" w:hint="eastAsia"/>
          </w:rPr>
          <m:t>f</m:t>
        </m:r>
      </m:oMath>
      <w:r>
        <w:rPr>
          <w:rFonts w:ascii="宋体" w:hAnsi="宋体" w:hint="eastAsia"/>
        </w:rPr>
        <w:t>值相同。</w:t>
      </w:r>
    </w:p>
    <w:p w14:paraId="7E6E1218" w14:textId="77777777" w:rsidR="004D4183" w:rsidRPr="00A66E6B" w:rsidRDefault="004D4183" w:rsidP="004D4183">
      <w:pPr>
        <w:ind w:firstLine="360"/>
        <w:rPr>
          <w:rFonts w:ascii="宋体" w:hAnsi="宋体"/>
        </w:rPr>
      </w:pPr>
      <w:r>
        <w:rPr>
          <w:rFonts w:ascii="宋体" w:hAnsi="宋体" w:hint="eastAsia"/>
        </w:rPr>
        <w:t>（c）</w:t>
      </w:r>
      <w:r w:rsidRPr="00A66E6B">
        <w:rPr>
          <w:rFonts w:ascii="宋体" w:hAnsi="宋体" w:hint="eastAsia"/>
        </w:rPr>
        <w:t>由题目中所给的数据，能够显然看出</w:t>
      </w:r>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&gt;≠0</m:t>
        </m:r>
      </m:oMath>
      <w:r w:rsidRPr="00A66E6B">
        <w:rPr>
          <w:rFonts w:ascii="宋体" w:hAnsi="宋体" w:hint="eastAsia"/>
        </w:rPr>
        <w:t>，并且</w:t>
      </w:r>
      <m:oMath>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j</m:t>
            </m:r>
          </m:sub>
        </m:sSub>
        <m:r>
          <w:rPr>
            <w:rFonts w:ascii="Cambria Math" w:hAnsi="Cambria Math"/>
          </w:rPr>
          <m:t>&gt;≠0</m:t>
        </m:r>
      </m:oMath>
      <w:r w:rsidRPr="00A66E6B">
        <w:rPr>
          <w:rFonts w:ascii="宋体" w:hAnsi="宋体" w:hint="eastAsia"/>
        </w:rPr>
        <w:t>，对于所有的</w:t>
      </w:r>
      <m:oMath>
        <m:r>
          <w:rPr>
            <w:rFonts w:ascii="Cambria Math" w:hAnsi="Cambria Math"/>
          </w:rPr>
          <m:t>i≠j</m:t>
        </m:r>
      </m:oMath>
      <w:r w:rsidRPr="00A66E6B">
        <w:rPr>
          <w:rFonts w:ascii="宋体" w:hAnsi="宋体" w:hint="eastAsia"/>
        </w:rPr>
        <w:t>成立，因此</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A66E6B">
        <w:rPr>
          <w:rFonts w:ascii="宋体" w:hAnsi="宋体" w:hint="eastAsia"/>
        </w:rPr>
        <w:t>为更一般的向量，其中</w:t>
      </w:r>
      <m:oMath>
        <m:r>
          <w:rPr>
            <w:rFonts w:ascii="Cambria Math" w:hAnsi="Cambria Math"/>
          </w:rPr>
          <m:t>i=</m:t>
        </m:r>
        <m:d>
          <m:dPr>
            <m:begChr m:val="{"/>
            <m:endChr m:val="}"/>
            <m:ctrlPr>
              <w:rPr>
                <w:rFonts w:ascii="Cambria Math" w:hAnsi="Cambria Math"/>
                <w:i/>
              </w:rPr>
            </m:ctrlPr>
          </m:dPr>
          <m:e>
            <m:r>
              <w:rPr>
                <w:rFonts w:ascii="Cambria Math" w:hAnsi="Cambria Math"/>
              </w:rPr>
              <m:t>1,2,3</m:t>
            </m:r>
          </m:e>
        </m:d>
      </m:oMath>
      <w:r w:rsidRPr="00A66E6B">
        <w:rPr>
          <w:rFonts w:ascii="宋体" w:hAnsi="宋体" w:hint="eastAsia"/>
        </w:rPr>
        <w:t>。</w:t>
      </w:r>
    </w:p>
    <w:p w14:paraId="5FB931D5" w14:textId="77777777" w:rsidR="004D4183" w:rsidRDefault="004D4183" w:rsidP="004D4183">
      <w:pPr>
        <w:pStyle w:val="a3"/>
        <w:ind w:left="360" w:firstLineChars="0" w:firstLine="0"/>
        <w:rPr>
          <w:rFonts w:ascii="宋体" w:hAnsi="宋体"/>
        </w:rPr>
      </w:pPr>
      <w:r>
        <w:rPr>
          <w:rFonts w:ascii="宋体" w:hAnsi="宋体" w:hint="eastAsia"/>
        </w:rPr>
        <w:t>因此有：</w:t>
      </w:r>
    </w:p>
    <w:p w14:paraId="5EB98FD2" w14:textId="77777777" w:rsidR="004D4183" w:rsidRPr="00A66E6B" w:rsidRDefault="004D4183" w:rsidP="004D4183">
      <w:pPr>
        <w:pStyle w:val="a3"/>
        <w:ind w:left="360" w:firstLineChars="0" w:firstLine="0"/>
        <w:rPr>
          <w:rFonts w:ascii="宋体" w:hAnsi="宋体"/>
        </w:rPr>
      </w:pPr>
      <m:oMathPara>
        <m:oMath>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0</m:t>
              </m:r>
            </m:sub>
            <m:sup>
              <m:r>
                <w:rPr>
                  <w:rFonts w:ascii="Cambria Math" w:hAnsi="Cambria Math"/>
                </w:rPr>
                <m:t>T</m:t>
              </m:r>
            </m:sup>
          </m:sSubSup>
          <m:r>
            <w:rPr>
              <w:rFonts w:ascii="Cambria Math" w:hAnsi="Cambria Math"/>
            </w:rPr>
            <m:t>,f&gt;=3</m:t>
          </m:r>
        </m:oMath>
      </m:oMathPara>
    </w:p>
    <w:p w14:paraId="0FCF4428" w14:textId="77777777" w:rsidR="004D4183" w:rsidRPr="00A66E6B" w:rsidRDefault="004D4183" w:rsidP="004D4183">
      <w:pPr>
        <w:pStyle w:val="a3"/>
        <w:ind w:left="360" w:firstLineChars="0" w:firstLine="0"/>
        <w:rPr>
          <w:rFonts w:ascii="宋体" w:hAnsi="宋体"/>
        </w:rPr>
      </w:pPr>
      <m:oMathPara>
        <m:oMath>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T</m:t>
              </m:r>
            </m:sup>
          </m:sSubSup>
          <m:r>
            <w:rPr>
              <w:rFonts w:ascii="Cambria Math" w:hAnsi="Cambria Math"/>
            </w:rPr>
            <m:t>,f&gt;=-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p w14:paraId="1D767658" w14:textId="77777777" w:rsidR="004D4183" w:rsidRPr="00A66E6B" w:rsidRDefault="004D4183" w:rsidP="004D4183">
      <w:pPr>
        <w:pStyle w:val="a3"/>
        <w:ind w:left="360" w:firstLineChars="0" w:firstLine="0"/>
        <w:rPr>
          <w:rFonts w:ascii="宋体" w:hAnsi="宋体"/>
        </w:rPr>
      </w:pPr>
      <m:oMathPara>
        <m:oMath>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2</m:t>
              </m:r>
            </m:sub>
            <m:sup>
              <m:r>
                <w:rPr>
                  <w:rFonts w:ascii="Cambria Math" w:hAnsi="Cambria Math"/>
                </w:rPr>
                <m:t>T</m:t>
              </m:r>
            </m:sup>
          </m:sSubSup>
          <m:r>
            <w:rPr>
              <w:rFonts w:ascii="Cambria Math" w:hAnsi="Cambria Math"/>
            </w:rPr>
            <m:t>,f&gt;=-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p w14:paraId="64A6D034" w14:textId="77777777" w:rsidR="004D4183" w:rsidRPr="00A66E6B" w:rsidRDefault="00D56EB1" w:rsidP="004D4183">
      <w:pPr>
        <w:pStyle w:val="a3"/>
        <w:ind w:left="360" w:firstLineChars="0" w:firstLine="0"/>
        <w:rPr>
          <w:rFonts w:ascii="宋体" w:hAnsi="宋体"/>
        </w:rPr>
      </w:pPr>
      <m:oMathPara>
        <m:oMath>
          <m:sSup>
            <m:sSupPr>
              <m:ctrlPr>
                <w:rPr>
                  <w:rFonts w:ascii="Cambria Math" w:hAnsi="Cambria Math"/>
                  <w:i/>
                </w:rPr>
              </m:ctrlPr>
            </m:sSupPr>
            <m:e>
              <m:d>
                <m:dPr>
                  <m:begChr m:val="‖"/>
                  <m:endChr m:val="‖"/>
                  <m:ctrlPr>
                    <w:rPr>
                      <w:rFonts w:ascii="Cambria Math" w:hAnsi="Cambria Math" w:cs="Times New Roman"/>
                      <w:i/>
                    </w:rPr>
                  </m:ctrlPr>
                </m:dPr>
                <m:e>
                  <m:r>
                    <w:rPr>
                      <w:rFonts w:ascii="Cambria Math" w:hAnsi="Cambria Math"/>
                    </w:rPr>
                    <m:t>f</m:t>
                  </m:r>
                </m:e>
              </m:d>
            </m:e>
            <m:sup>
              <m:r>
                <w:rPr>
                  <w:rFonts w:ascii="Cambria Math" w:hAnsi="Cambria Math"/>
                </w:rPr>
                <m:t>2</m:t>
              </m:r>
            </m:sup>
          </m:sSup>
          <m:r>
            <w:rPr>
              <w:rFonts w:ascii="Cambria Math" w:hAnsi="Cambria Math"/>
            </w:rPr>
            <m:t>=13</m:t>
          </m:r>
        </m:oMath>
      </m:oMathPara>
    </w:p>
    <w:p w14:paraId="6E8E4A9B" w14:textId="77777777" w:rsidR="004D4183" w:rsidRPr="00A66E6B" w:rsidRDefault="00D56EB1" w:rsidP="004D4183">
      <w:pPr>
        <w:pStyle w:val="a3"/>
        <w:ind w:left="360" w:firstLineChars="0" w:firstLine="0"/>
        <w:rPr>
          <w:rFonts w:ascii="宋体" w:hAnsi="宋体"/>
        </w:rPr>
      </w:pPr>
      <m:oMathPara>
        <m:oMath>
          <m:nary>
            <m:naryPr>
              <m:chr m:val="∑"/>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,f&gt;</m:t>
                      </m:r>
                    </m:e>
                  </m:d>
                </m:e>
                <m:sup>
                  <m:r>
                    <w:rPr>
                      <w:rFonts w:ascii="Cambria Math" w:hAnsi="Cambria Math"/>
                    </w:rPr>
                    <m:t>2</m:t>
                  </m:r>
                </m:sup>
              </m:sSup>
            </m:e>
          </m:nary>
          <m:r>
            <w:rPr>
              <w:rFonts w:ascii="Cambria Math" w:hAnsi="Cambria Math"/>
            </w:rPr>
            <m:t>=19.5</m:t>
          </m:r>
        </m:oMath>
      </m:oMathPara>
    </w:p>
    <w:p w14:paraId="63D115D7" w14:textId="77777777" w:rsidR="004D4183" w:rsidRPr="00A66E6B" w:rsidRDefault="004D4183" w:rsidP="004D4183">
      <w:pPr>
        <w:pStyle w:val="a3"/>
        <w:ind w:left="360" w:firstLineChars="0" w:firstLine="0"/>
        <w:rPr>
          <w:rFonts w:ascii="宋体" w:hAnsi="宋体"/>
        </w:rPr>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cs="Times New Roman"/>
                      <w:i/>
                    </w:rPr>
                  </m:ctrlPr>
                </m:dPr>
                <m:e>
                  <m:r>
                    <w:rPr>
                      <w:rFonts w:ascii="Cambria Math" w:hAnsi="Cambria Math"/>
                    </w:rPr>
                    <m:t>f</m:t>
                  </m:r>
                </m:e>
              </m:d>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,f&gt;</m:t>
                      </m:r>
                    </m:e>
                  </m:d>
                </m:e>
                <m:sup>
                  <m:r>
                    <w:rPr>
                      <w:rFonts w:ascii="Cambria Math" w:hAnsi="Cambria Math"/>
                    </w:rPr>
                    <m:t>2</m:t>
                  </m:r>
                </m:sup>
              </m:sSup>
            </m:e>
          </m:nary>
          <m:r>
            <w:rPr>
              <w:rFonts w:ascii="Cambria Math" w:hAnsi="Cambria Math"/>
            </w:rPr>
            <m:t>≤B</m:t>
          </m:r>
          <m:sSup>
            <m:sSupPr>
              <m:ctrlPr>
                <w:rPr>
                  <w:rFonts w:ascii="Cambria Math" w:hAnsi="Cambria Math"/>
                  <w:i/>
                </w:rPr>
              </m:ctrlPr>
            </m:sSupPr>
            <m:e>
              <m:d>
                <m:dPr>
                  <m:begChr m:val="‖"/>
                  <m:endChr m:val="‖"/>
                  <m:ctrlPr>
                    <w:rPr>
                      <w:rFonts w:ascii="Cambria Math" w:hAnsi="Cambria Math" w:cs="Times New Roman"/>
                      <w:i/>
                    </w:rPr>
                  </m:ctrlPr>
                </m:dPr>
                <m:e>
                  <m:r>
                    <w:rPr>
                      <w:rFonts w:ascii="Cambria Math" w:hAnsi="Cambria Math"/>
                    </w:rPr>
                    <m:t>f</m:t>
                  </m:r>
                </m:e>
              </m:d>
            </m:e>
            <m:sup>
              <m:r>
                <w:rPr>
                  <w:rFonts w:ascii="Cambria Math" w:hAnsi="Cambria Math"/>
                </w:rPr>
                <m:t>2</m:t>
              </m:r>
            </m:sup>
          </m:sSup>
        </m:oMath>
      </m:oMathPara>
    </w:p>
    <w:p w14:paraId="673FCAEB" w14:textId="77777777" w:rsidR="004D4183" w:rsidRDefault="004D4183" w:rsidP="004D4183">
      <w:pPr>
        <w:pStyle w:val="a3"/>
        <w:ind w:left="360" w:firstLineChars="0" w:firstLine="0"/>
        <w:rPr>
          <w:rFonts w:ascii="宋体" w:hAnsi="宋体"/>
          <w:iCs/>
        </w:rPr>
      </w:pPr>
      <w:r>
        <w:rPr>
          <w:rFonts w:ascii="宋体" w:hAnsi="宋体"/>
          <w:iCs/>
        </w:rPr>
        <w:tab/>
      </w:r>
      <w:r>
        <w:rPr>
          <w:rFonts w:ascii="宋体" w:hAnsi="宋体" w:hint="eastAsia"/>
          <w:iCs/>
        </w:rPr>
        <w:t>因此可得，</w:t>
      </w:r>
      <m:oMath>
        <m:r>
          <w:rPr>
            <w:rFonts w:ascii="Cambria Math" w:hAnsi="Cambria Math"/>
          </w:rPr>
          <m:t>A=B=1.5</m:t>
        </m:r>
      </m:oMath>
      <w:r>
        <w:rPr>
          <w:rFonts w:ascii="宋体" w:hAnsi="宋体" w:hint="eastAsia"/>
          <w:iCs/>
        </w:rPr>
        <w:t>，则能够计算出：</w:t>
      </w:r>
    </w:p>
    <w:p w14:paraId="15589634" w14:textId="77777777" w:rsidR="004D4183" w:rsidRPr="00A66E6B" w:rsidRDefault="00D56EB1" w:rsidP="004D4183">
      <w:pPr>
        <w:rPr>
          <w:rFonts w:ascii="宋体" w:hAnsi="宋体" w:cs="Times New Roman"/>
        </w:rPr>
      </w:pPr>
      <m:oMathPara>
        <m:oMath>
          <m:sSub>
            <m:sSubPr>
              <m:ctrlPr>
                <w:rPr>
                  <w:rFonts w:ascii="Cambria Math" w:hAnsi="Cambria Math"/>
                  <w:i/>
                  <w:iCs/>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A</m:t>
              </m:r>
            </m:den>
          </m:f>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0</m:t>
              </m:r>
            </m:sub>
            <m:sup>
              <m:r>
                <w:rPr>
                  <w:rFonts w:ascii="Cambria Math" w:hAnsi="Cambria Math"/>
                </w:rPr>
                <m:t>T</m:t>
              </m:r>
            </m:sup>
          </m:sSubSup>
          <m:r>
            <w:rPr>
              <w:rFonts w:ascii="Cambria Math" w:hAnsi="Cambria Math"/>
            </w:rPr>
            <m:t>,f&gt;=2</m:t>
          </m:r>
        </m:oMath>
      </m:oMathPara>
    </w:p>
    <w:p w14:paraId="028713E6" w14:textId="77777777" w:rsidR="004D4183" w:rsidRPr="00A66E6B" w:rsidRDefault="00D56EB1" w:rsidP="004D4183">
      <w:pPr>
        <w:rPr>
          <w:rFonts w:ascii="宋体" w:hAnsi="宋体" w:cs="Times New Roman"/>
        </w:rPr>
      </w:pPr>
      <m:oMathPara>
        <m:oMath>
          <m:sSub>
            <m:sSubPr>
              <m:ctrlPr>
                <w:rPr>
                  <w:rFonts w:ascii="Cambria Math" w:hAnsi="Cambria Math"/>
                  <w:i/>
                  <w:iCs/>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A</m:t>
              </m:r>
            </m:den>
          </m:f>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T</m:t>
              </m:r>
            </m:sup>
          </m:sSubSup>
          <m:r>
            <w:rPr>
              <w:rFonts w:ascii="Cambria Math" w:hAnsi="Cambria Math"/>
            </w:rPr>
            <m:t>,f&gt;=-1+</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m:oMathPara>
    </w:p>
    <w:p w14:paraId="13130B37" w14:textId="77777777" w:rsidR="004D4183" w:rsidRPr="00A66E6B" w:rsidRDefault="00D56EB1" w:rsidP="004D4183">
      <w:pPr>
        <w:rPr>
          <w:rFonts w:ascii="宋体" w:hAnsi="宋体" w:cs="Times New Roman"/>
        </w:rPr>
      </w:pPr>
      <m:oMathPara>
        <m:oMath>
          <m:sSub>
            <m:sSubPr>
              <m:ctrlPr>
                <w:rPr>
                  <w:rFonts w:ascii="Cambria Math" w:hAnsi="Cambria Math"/>
                  <w:i/>
                  <w:iCs/>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A</m:t>
              </m:r>
            </m:den>
          </m:f>
          <m:r>
            <w:rPr>
              <w:rFonts w:ascii="Cambria Math" w:hAnsi="Cambria Math"/>
            </w:rPr>
            <m:t>&lt;</m:t>
          </m:r>
          <m:sSubSup>
            <m:sSubSupPr>
              <m:ctrlPr>
                <w:rPr>
                  <w:rFonts w:ascii="Cambria Math" w:hAnsi="Cambria Math"/>
                  <w:i/>
                </w:rPr>
              </m:ctrlPr>
            </m:sSubSupPr>
            <m:e>
              <m:r>
                <w:rPr>
                  <w:rFonts w:ascii="Cambria Math" w:hAnsi="Cambria Math"/>
                </w:rPr>
                <m:t>φ</m:t>
              </m:r>
            </m:e>
            <m:sub>
              <m:r>
                <w:rPr>
                  <w:rFonts w:ascii="Cambria Math" w:hAnsi="Cambria Math"/>
                </w:rPr>
                <m:t>0</m:t>
              </m:r>
            </m:sub>
            <m:sup>
              <m:r>
                <w:rPr>
                  <w:rFonts w:ascii="Cambria Math" w:hAnsi="Cambria Math"/>
                </w:rPr>
                <m:t>T</m:t>
              </m:r>
            </m:sup>
          </m:sSubSup>
          <m:r>
            <w:rPr>
              <w:rFonts w:ascii="Cambria Math" w:hAnsi="Cambria Math"/>
            </w:rPr>
            <m:t>,f&gt;=-1-</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m:oMathPara>
    </w:p>
    <w:p w14:paraId="5CA1FA59" w14:textId="77777777" w:rsidR="004D4183" w:rsidRDefault="004D4183" w:rsidP="004D4183">
      <w:pPr>
        <w:rPr>
          <w:rFonts w:ascii="宋体" w:hAnsi="宋体"/>
          <w:iCs/>
        </w:rPr>
      </w:pPr>
      <w:r>
        <w:rPr>
          <w:rFonts w:ascii="宋体" w:hAnsi="宋体"/>
          <w:iCs/>
        </w:rPr>
        <w:tab/>
      </w:r>
      <w:r>
        <w:rPr>
          <w:rFonts w:ascii="宋体" w:hAnsi="宋体" w:hint="eastAsia"/>
          <w:iCs/>
        </w:rPr>
        <w:t>因此，能够计算这些系数对应的扩展为：</w:t>
      </w:r>
    </w:p>
    <w:p w14:paraId="4D0E101B" w14:textId="77777777" w:rsidR="004D4183" w:rsidRPr="00135068" w:rsidRDefault="00D56EB1" w:rsidP="004D4183">
      <w:pPr>
        <w:rPr>
          <w:rFonts w:ascii="宋体" w:hAnsi="宋体"/>
          <w:iCs/>
        </w:rPr>
      </w:pPr>
      <m:oMathPara>
        <m:oMath>
          <m:sSub>
            <m:sSubPr>
              <m:ctrlPr>
                <w:rPr>
                  <w:rFonts w:ascii="Cambria Math" w:hAnsi="Cambria Math"/>
                  <w:i/>
                  <w:iCs/>
                </w:rPr>
              </m:ctrlPr>
            </m:sSubPr>
            <m:e>
              <m:r>
                <w:rPr>
                  <w:rFonts w:ascii="Cambria Math" w:hAnsi="Cambria Math"/>
                </w:rPr>
                <m:t>α</m:t>
              </m:r>
            </m:e>
            <m:sub>
              <m:r>
                <w:rPr>
                  <w:rFonts w:ascii="Cambria Math" w:hAnsi="Cambria Math"/>
                </w:rPr>
                <m:t>0</m:t>
              </m:r>
            </m:sub>
          </m:sSub>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2</m:t>
              </m:r>
            </m:sub>
          </m:sSub>
          <m:sSub>
            <m:sSubPr>
              <m:ctrlPr>
                <w:rPr>
                  <w:rFonts w:ascii="Cambria Math" w:hAnsi="Cambria Math"/>
                  <w:i/>
                  <w:iCs/>
                </w:rPr>
              </m:ctrlPr>
            </m:sSubPr>
            <m:e>
              <m:r>
                <w:rPr>
                  <w:rFonts w:ascii="Cambria Math" w:hAnsi="Cambria Math"/>
                </w:rPr>
                <m:t>φ</m:t>
              </m:r>
            </m:e>
            <m:sub>
              <m:r>
                <w:rPr>
                  <w:rFonts w:ascii="Cambria Math" w:hAnsi="Cambria Math"/>
                </w:rPr>
                <m:t>2</m:t>
              </m:r>
            </m:sub>
          </m:sSub>
          <m:r>
            <w:rPr>
              <w:rFonts w:ascii="Cambria Math" w:hAnsi="Cambria Math"/>
            </w:rPr>
            <m:t>=2</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m:t>
                  </m:r>
                </m:e>
                <m:e>
                  <m:r>
                    <w:rPr>
                      <w:rFonts w:ascii="Cambria Math" w:hAnsi="Cambria Math"/>
                    </w:rPr>
                    <m:t>0</m:t>
                  </m:r>
                </m:e>
              </m:eqArr>
            </m:e>
          </m:d>
          <m:r>
            <w:rPr>
              <w:rFonts w:ascii="Cambria Math" w:hAnsi="Cambria Math"/>
            </w:rPr>
            <m:t>+</m:t>
          </m:r>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2</m:t>
                  </m:r>
                  <m:rad>
                    <m:radPr>
                      <m:degHide m:val="1"/>
                      <m:ctrlPr>
                        <w:rPr>
                          <w:rFonts w:ascii="Cambria Math" w:hAnsi="Cambria Math"/>
                          <w:i/>
                          <w:iCs/>
                        </w:rPr>
                      </m:ctrlPr>
                    </m:radPr>
                    <m:deg/>
                    <m:e>
                      <m:r>
                        <w:rPr>
                          <w:rFonts w:ascii="Cambria Math" w:hAnsi="Cambria Math"/>
                        </w:rPr>
                        <m:t>3</m:t>
                      </m:r>
                    </m:e>
                  </m:rad>
                </m:num>
                <m:den>
                  <m:r>
                    <w:rPr>
                      <w:rFonts w:ascii="Cambria Math" w:hAnsi="Cambria Math"/>
                    </w:rPr>
                    <m:t>3</m:t>
                  </m:r>
                </m:den>
              </m:f>
            </m:e>
          </m:d>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e>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3</m:t>
                          </m:r>
                        </m:e>
                      </m:rad>
                    </m:num>
                    <m:den>
                      <m:r>
                        <w:rPr>
                          <w:rFonts w:ascii="Cambria Math" w:hAnsi="Cambria Math"/>
                        </w:rPr>
                        <m:t>2</m:t>
                      </m:r>
                    </m:den>
                  </m:f>
                </m:e>
              </m:eqArr>
            </m:e>
          </m:d>
          <m:r>
            <w:rPr>
              <w:rFonts w:ascii="Cambria Math" w:hAnsi="Cambria Math"/>
            </w:rPr>
            <m:t>+</m:t>
          </m:r>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2</m:t>
                  </m:r>
                  <m:rad>
                    <m:radPr>
                      <m:degHide m:val="1"/>
                      <m:ctrlPr>
                        <w:rPr>
                          <w:rFonts w:ascii="Cambria Math" w:hAnsi="Cambria Math"/>
                          <w:i/>
                          <w:iCs/>
                        </w:rPr>
                      </m:ctrlPr>
                    </m:radPr>
                    <m:deg/>
                    <m:e>
                      <m:r>
                        <w:rPr>
                          <w:rFonts w:ascii="Cambria Math" w:hAnsi="Cambria Math"/>
                        </w:rPr>
                        <m:t>3</m:t>
                      </m:r>
                    </m:e>
                  </m:rad>
                </m:num>
                <m:den>
                  <m:r>
                    <w:rPr>
                      <w:rFonts w:ascii="Cambria Math" w:hAnsi="Cambria Math"/>
                    </w:rPr>
                    <m:t>3</m:t>
                  </m:r>
                </m:den>
              </m:f>
            </m:e>
          </m:d>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iCs/>
                        </w:rPr>
                      </m:ctrlPr>
                    </m:fPr>
                    <m:num>
                      <m:r>
                        <w:rPr>
                          <w:rFonts w:ascii="Cambria Math" w:hAnsi="Cambria Math"/>
                        </w:rPr>
                        <m:t>2</m:t>
                      </m:r>
                      <m:rad>
                        <m:radPr>
                          <m:degHide m:val="1"/>
                          <m:ctrlPr>
                            <w:rPr>
                              <w:rFonts w:ascii="Cambria Math" w:hAnsi="Cambria Math"/>
                              <w:i/>
                              <w:iCs/>
                            </w:rPr>
                          </m:ctrlPr>
                        </m:radPr>
                        <m:deg/>
                        <m:e>
                          <m:r>
                            <w:rPr>
                              <w:rFonts w:ascii="Cambria Math" w:hAnsi="Cambria Math"/>
                            </w:rPr>
                            <m:t>3</m:t>
                          </m:r>
                        </m:e>
                      </m:rad>
                    </m:num>
                    <m:den>
                      <m:r>
                        <w:rPr>
                          <w:rFonts w:ascii="Cambria Math" w:hAnsi="Cambria Math"/>
                        </w:rPr>
                        <m:t>2</m:t>
                      </m:r>
                    </m:den>
                  </m:f>
                </m:e>
              </m:eqAr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3</m:t>
                  </m:r>
                </m:e>
                <m:e>
                  <m:r>
                    <w:rPr>
                      <w:rFonts w:ascii="Cambria Math" w:hAnsi="Cambria Math"/>
                    </w:rPr>
                    <m:t>2</m:t>
                  </m:r>
                </m:e>
              </m:eqArr>
            </m:e>
          </m:d>
        </m:oMath>
      </m:oMathPara>
    </w:p>
    <w:p w14:paraId="682796A9" w14:textId="2F8CCB9A" w:rsidR="004D4183" w:rsidRDefault="004D4183" w:rsidP="004D4183">
      <w:pPr>
        <w:rPr>
          <w:rFonts w:ascii="宋体" w:hAnsi="宋体"/>
          <w:b/>
          <w:bCs/>
        </w:rPr>
      </w:pPr>
      <w:r>
        <w:rPr>
          <w:rFonts w:ascii="宋体" w:hAnsi="宋体" w:hint="eastAsia"/>
        </w:rPr>
        <w:t>这与题目中所给出的</w:t>
      </w:r>
      <m:oMath>
        <m:r>
          <w:rPr>
            <w:rFonts w:ascii="Cambria Math" w:hAnsi="Cambria Math" w:hint="eastAsia"/>
          </w:rPr>
          <m:t>f</m:t>
        </m:r>
      </m:oMath>
      <w:r>
        <w:rPr>
          <w:rFonts w:ascii="宋体" w:hAnsi="宋体" w:hint="eastAsia"/>
        </w:rPr>
        <w:t>值相同。</w:t>
      </w:r>
    </w:p>
    <w:p w14:paraId="1023EF90" w14:textId="77777777" w:rsidR="004D4183" w:rsidRPr="004D4183" w:rsidRDefault="004D4183" w:rsidP="004D4183">
      <w:pPr>
        <w:rPr>
          <w:rFonts w:ascii="宋体" w:hAnsi="宋体"/>
          <w:b/>
          <w:bCs/>
        </w:rPr>
      </w:pPr>
    </w:p>
    <w:p w14:paraId="2467FB31" w14:textId="43FAC6D5" w:rsidR="00D74564" w:rsidRPr="00D74564" w:rsidRDefault="00D74564" w:rsidP="00D74564">
      <w:pPr>
        <w:pStyle w:val="a3"/>
        <w:numPr>
          <w:ilvl w:val="0"/>
          <w:numId w:val="27"/>
        </w:numPr>
        <w:ind w:firstLineChars="0"/>
        <w:rPr>
          <w:sz w:val="24"/>
        </w:rPr>
      </w:pPr>
      <w:r w:rsidRPr="00D74564">
        <w:rPr>
          <w:rFonts w:ascii="宋体" w:hAnsi="宋体" w:hint="eastAsia"/>
          <w:b/>
          <w:bCs/>
        </w:rPr>
        <w:t>Hw</w:t>
      </w:r>
      <w:r w:rsidRPr="00D74564">
        <w:rPr>
          <w:rFonts w:ascii="宋体" w:hAnsi="宋体"/>
          <w:b/>
          <w:bCs/>
        </w:rPr>
        <w:t>23_8_2</w:t>
      </w:r>
      <w:r w:rsidRPr="00D74564">
        <w:rPr>
          <w:rFonts w:ascii="宋体" w:hAnsi="宋体" w:hint="eastAsia"/>
          <w:b/>
          <w:bCs/>
        </w:rPr>
        <w:t>：完成如下课本上的习题：</w:t>
      </w:r>
    </w:p>
    <w:p w14:paraId="45741E9D" w14:textId="7C539BF1" w:rsidR="004D4183" w:rsidRDefault="00D74564" w:rsidP="00D74564">
      <w:pPr>
        <w:rPr>
          <w:rFonts w:ascii="宋体" w:hAnsi="宋体"/>
          <w:b/>
          <w:bCs/>
        </w:rPr>
      </w:pPr>
      <w:r w:rsidRPr="00704CB6">
        <w:rPr>
          <w:rFonts w:ascii="宋体" w:hAnsi="宋体"/>
          <w:noProof/>
        </w:rPr>
        <w:drawing>
          <wp:inline distT="0" distB="0" distL="0" distR="0" wp14:anchorId="03E6F7B0" wp14:editId="2EB54CE4">
            <wp:extent cx="5274310" cy="757555"/>
            <wp:effectExtent l="0" t="0" r="2540" b="4445"/>
            <wp:docPr id="1303104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04573" name=""/>
                    <pic:cNvPicPr/>
                  </pic:nvPicPr>
                  <pic:blipFill>
                    <a:blip r:embed="rId8"/>
                    <a:stretch>
                      <a:fillRect/>
                    </a:stretch>
                  </pic:blipFill>
                  <pic:spPr>
                    <a:xfrm>
                      <a:off x="0" y="0"/>
                      <a:ext cx="5274310" cy="757555"/>
                    </a:xfrm>
                    <a:prstGeom prst="rect">
                      <a:avLst/>
                    </a:prstGeom>
                  </pic:spPr>
                </pic:pic>
              </a:graphicData>
            </a:graphic>
          </wp:inline>
        </w:drawing>
      </w:r>
    </w:p>
    <w:p w14:paraId="21CC180B" w14:textId="77777777" w:rsidR="00D74564" w:rsidRDefault="00D74564" w:rsidP="00D74564">
      <w:pPr>
        <w:rPr>
          <w:rFonts w:ascii="宋体" w:hAnsi="宋体"/>
        </w:rPr>
      </w:pPr>
      <w:r>
        <w:rPr>
          <w:rFonts w:ascii="宋体" w:hAnsi="宋体" w:hint="eastAsia"/>
        </w:rPr>
        <w:lastRenderedPageBreak/>
        <w:t>解：（a）由题意，能够得出该一维变换的变换矩阵为：</w:t>
      </w:r>
    </w:p>
    <w:p w14:paraId="2DC32FAB" w14:textId="77777777" w:rsidR="00D74564" w:rsidRDefault="00D56EB1" w:rsidP="00D74564">
      <w:pPr>
        <w:rPr>
          <w:rFonts w:ascii="宋体" w:hAnsi="宋体"/>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m:t>
                  </m:r>
                </m:e>
              </m:rad>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ad>
                      <m:radPr>
                        <m:degHide m:val="1"/>
                        <m:ctrlPr>
                          <w:rPr>
                            <w:rFonts w:ascii="Cambria Math" w:hAnsi="Cambria Math"/>
                            <w:i/>
                          </w:rPr>
                        </m:ctrlPr>
                      </m:radPr>
                      <m:deg/>
                      <m:e>
                        <m:r>
                          <w:rPr>
                            <w:rFonts w:ascii="Cambria Math" w:hAnsi="Cambria Math"/>
                          </w:rPr>
                          <m:t>2</m:t>
                        </m:r>
                      </m:e>
                    </m:rad>
                  </m:e>
                  <m:e>
                    <m:rad>
                      <m:radPr>
                        <m:degHide m:val="1"/>
                        <m:ctrlPr>
                          <w:rPr>
                            <w:rFonts w:ascii="Cambria Math" w:hAnsi="Cambria Math"/>
                            <w:i/>
                          </w:rPr>
                        </m:ctrlPr>
                      </m:radPr>
                      <m:deg/>
                      <m:e>
                        <m:r>
                          <w:rPr>
                            <w:rFonts w:ascii="Cambria Math" w:hAnsi="Cambria Math"/>
                          </w:rPr>
                          <m:t>2</m:t>
                        </m:r>
                      </m:e>
                    </m:rad>
                    <m:ctrlPr>
                      <w:rPr>
                        <w:rFonts w:ascii="Cambria Math" w:eastAsia="Cambria Math" w:hAnsi="Cambria Math" w:cs="Cambria Math"/>
                        <w:i/>
                      </w:rPr>
                    </m:ctrlPr>
                  </m:e>
                </m:mr>
                <m:mr>
                  <m:e>
                    <m:rad>
                      <m:radPr>
                        <m:degHide m:val="1"/>
                        <m:ctrlPr>
                          <w:rPr>
                            <w:rFonts w:ascii="Cambria Math" w:eastAsia="Cambria Math" w:hAnsi="Cambria Math" w:cs="Cambria Math"/>
                            <w:i/>
                          </w:rPr>
                        </m:ctrlPr>
                      </m:radPr>
                      <m:deg/>
                      <m:e>
                        <m:r>
                          <w:rPr>
                            <w:rFonts w:ascii="Cambria Math" w:eastAsia="Cambria Math" w:hAnsi="Cambria Math" w:cs="Cambria Math"/>
                          </w:rPr>
                          <m:t>2</m:t>
                        </m:r>
                      </m:e>
                    </m:rad>
                    <m:ctrlPr>
                      <w:rPr>
                        <w:rFonts w:ascii="Cambria Math" w:eastAsia="Cambria Math" w:hAnsi="Cambria Math" w:cs="Cambria Math"/>
                        <w:i/>
                      </w:rPr>
                    </m:ctrlPr>
                  </m:e>
                  <m:e>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eastAsia="Cambria Math" w:hAnsi="Cambria Math" w:cs="Cambria Math"/>
                          </w:rPr>
                          <m:t>2</m:t>
                        </m:r>
                      </m:e>
                    </m:ra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ad>
                      <m:radPr>
                        <m:degHide m:val="1"/>
                        <m:ctrlPr>
                          <w:rPr>
                            <w:rFonts w:ascii="Cambria Math" w:hAnsi="Cambria Math"/>
                            <w:i/>
                          </w:rPr>
                        </m:ctrlPr>
                      </m:radPr>
                      <m:deg/>
                      <m:e>
                        <m:r>
                          <w:rPr>
                            <w:rFonts w:ascii="Cambria Math" w:hAnsi="Cambria Math"/>
                          </w:rPr>
                          <m:t>2</m:t>
                        </m:r>
                      </m:e>
                    </m:rad>
                    <m:ctrlPr>
                      <w:rPr>
                        <w:rFonts w:ascii="Cambria Math" w:eastAsia="Cambria Math" w:hAnsi="Cambria Math" w:cs="Cambria Math"/>
                        <w:i/>
                      </w:rPr>
                    </m:ctrlPr>
                  </m:e>
                  <m:e>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eastAsia="Cambria Math" w:hAnsi="Cambria Math" w:cs="Cambria Math"/>
                          </w:rPr>
                          <m:t>2</m:t>
                        </m:r>
                      </m:e>
                    </m:rad>
                  </m:e>
                </m:mr>
              </m:m>
            </m:e>
          </m:d>
        </m:oMath>
      </m:oMathPara>
    </w:p>
    <w:p w14:paraId="34088C83" w14:textId="77777777" w:rsidR="00D74564" w:rsidRDefault="00D74564" w:rsidP="00D74564">
      <w:pPr>
        <w:ind w:left="420" w:firstLine="420"/>
        <w:rPr>
          <w:rFonts w:ascii="宋体" w:hAnsi="宋体"/>
        </w:rPr>
      </w:pPr>
      <w:r>
        <w:rPr>
          <w:rFonts w:ascii="宋体" w:hAnsi="宋体" w:hint="eastAsia"/>
        </w:rPr>
        <w:t>因此，可以计算一维DWT中的尺度系数与小波系数如下：</w:t>
      </w:r>
    </w:p>
    <w:p w14:paraId="47034BD1" w14:textId="77777777" w:rsidR="00D74564" w:rsidRPr="008373E7" w:rsidRDefault="00D56EB1" w:rsidP="00D74564">
      <w:pPr>
        <w:rPr>
          <w:rFonts w:ascii="宋体" w:hAnsi="宋体"/>
        </w:rPr>
      </w:pPr>
      <m:oMathPara>
        <m:oMath>
          <m:sSub>
            <m:sSubPr>
              <m:ctrlPr>
                <w:rPr>
                  <w:rFonts w:ascii="Cambria Math" w:hAnsi="Cambria Math"/>
                  <w:i/>
                </w:rPr>
              </m:ctrlPr>
            </m:sSubPr>
            <m:e>
              <m:r>
                <w:rPr>
                  <w:rFonts w:ascii="Cambria Math" w:hAnsi="Cambria Math"/>
                </w:rPr>
                <m:t>W</m:t>
              </m:r>
            </m:e>
            <m:sub>
              <m:r>
                <w:rPr>
                  <w:rFonts w:ascii="Cambria Math" w:hAnsi="Cambria Math"/>
                </w:rPr>
                <m:t>φ</m:t>
              </m:r>
            </m:sub>
          </m:sSub>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m:t>
                  </m:r>
                </m:e>
              </m:rad>
            </m:den>
          </m:f>
          <m:nary>
            <m:naryPr>
              <m:chr m:val="∑"/>
              <m:ctrlPr>
                <w:rPr>
                  <w:rFonts w:ascii="Cambria Math" w:hAnsi="Cambria Math"/>
                  <w:i/>
                </w:rPr>
              </m:ctrlPr>
            </m:naryPr>
            <m:sub>
              <m:r>
                <w:rPr>
                  <w:rFonts w:ascii="Cambria Math" w:hAnsi="Cambria Math"/>
                </w:rPr>
                <m:t>x=0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rad>
                <m:radPr>
                  <m:degHide m:val="1"/>
                  <m:ctrlPr>
                    <w:rPr>
                      <w:rFonts w:ascii="Cambria Math" w:hAnsi="Cambria Math"/>
                      <w:i/>
                    </w:rPr>
                  </m:ctrlPr>
                </m:radPr>
                <m:deg/>
                <m:e>
                  <m:r>
                    <w:rPr>
                      <w:rFonts w:ascii="Cambria Math" w:hAnsi="Cambria Math"/>
                    </w:rPr>
                    <m:t>2</m:t>
                  </m:r>
                </m:e>
              </m:rad>
              <m:r>
                <w:rPr>
                  <w:rFonts w:ascii="Cambria Math" w:hAnsi="Cambria Math"/>
                </w:rPr>
                <m:t>*4-0*3-0*0</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p w14:paraId="64805CAD" w14:textId="77777777" w:rsidR="00D74564" w:rsidRPr="008373E7" w:rsidRDefault="00D56EB1" w:rsidP="00D74564">
      <w:pPr>
        <w:rPr>
          <w:rFonts w:ascii="宋体" w:hAnsi="宋体"/>
        </w:rPr>
      </w:pPr>
      <m:oMathPara>
        <m:oMath>
          <m:sSub>
            <m:sSubPr>
              <m:ctrlPr>
                <w:rPr>
                  <w:rFonts w:ascii="Cambria Math" w:hAnsi="Cambria Math"/>
                  <w:i/>
                </w:rPr>
              </m:ctrlPr>
            </m:sSubPr>
            <m:e>
              <m:r>
                <w:rPr>
                  <w:rFonts w:ascii="Cambria Math" w:hAnsi="Cambria Math"/>
                </w:rPr>
                <m:t>W</m:t>
              </m:r>
            </m:e>
            <m:sub>
              <m:r>
                <w:rPr>
                  <w:rFonts w:ascii="Cambria Math" w:hAnsi="Cambria Math"/>
                </w:rPr>
                <m:t>φ</m:t>
              </m:r>
            </m:sub>
          </m:sSub>
          <m:d>
            <m:dPr>
              <m:ctrlPr>
                <w:rPr>
                  <w:rFonts w:ascii="Cambria Math" w:hAnsi="Cambria Math"/>
                  <w:i/>
                </w:rPr>
              </m:ctrlPr>
            </m:dPr>
            <m:e>
              <m:r>
                <w:rPr>
                  <w:rFonts w:ascii="Cambria Math" w:hAnsi="Cambria Math"/>
                </w:rPr>
                <m:t>1,1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m:t>
                  </m:r>
                </m:e>
              </m:rad>
            </m:den>
          </m:f>
          <m:nary>
            <m:naryPr>
              <m:chr m:val="∑"/>
              <m:ctrlPr>
                <w:rPr>
                  <w:rFonts w:ascii="Cambria Math" w:hAnsi="Cambria Math"/>
                  <w:i/>
                </w:rPr>
              </m:ctrlPr>
            </m:naryPr>
            <m:sub>
              <m:r>
                <w:rPr>
                  <w:rFonts w:ascii="Cambria Math" w:hAnsi="Cambria Math"/>
                </w:rPr>
                <m:t>x=0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1,1</m:t>
                  </m:r>
                </m:sub>
              </m:sSub>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0*1+0*4-</m:t>
              </m:r>
              <m:rad>
                <m:radPr>
                  <m:degHide m:val="1"/>
                  <m:ctrlPr>
                    <w:rPr>
                      <w:rFonts w:ascii="Cambria Math" w:hAnsi="Cambria Math"/>
                      <w:i/>
                    </w:rPr>
                  </m:ctrlPr>
                </m:radPr>
                <m:deg/>
                <m:e>
                  <m:r>
                    <w:rPr>
                      <w:rFonts w:ascii="Cambria Math" w:hAnsi="Cambria Math"/>
                    </w:rPr>
                    <m:t>2</m:t>
                  </m:r>
                </m:e>
              </m:rad>
              <m:r>
                <w:rPr>
                  <w:rFonts w:ascii="Cambria Math" w:hAnsi="Cambria Math"/>
                </w:rPr>
                <m:t>*3+</m:t>
              </m:r>
              <m:rad>
                <m:radPr>
                  <m:degHide m:val="1"/>
                  <m:ctrlPr>
                    <w:rPr>
                      <w:rFonts w:ascii="Cambria Math" w:hAnsi="Cambria Math"/>
                      <w:i/>
                    </w:rPr>
                  </m:ctrlPr>
                </m:radPr>
                <m:deg/>
                <m:e>
                  <m:r>
                    <w:rPr>
                      <w:rFonts w:ascii="Cambria Math" w:hAnsi="Cambria Math"/>
                    </w:rPr>
                    <m:t>2</m:t>
                  </m:r>
                </m:e>
              </m:rad>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p w14:paraId="2B704B31" w14:textId="77777777" w:rsidR="00D74564" w:rsidRPr="008373E7" w:rsidRDefault="00D56EB1" w:rsidP="00D74564">
      <w:pPr>
        <w:rPr>
          <w:rFonts w:ascii="宋体" w:hAnsi="宋体"/>
        </w:rPr>
      </w:pPr>
      <m:oMathPara>
        <m:oMath>
          <m:sSub>
            <m:sSubPr>
              <m:ctrlPr>
                <w:rPr>
                  <w:rFonts w:ascii="Cambria Math" w:hAnsi="Cambria Math"/>
                  <w:i/>
                </w:rPr>
              </m:ctrlPr>
            </m:sSubPr>
            <m:e>
              <m:r>
                <w:rPr>
                  <w:rFonts w:ascii="Cambria Math" w:hAnsi="Cambria Math"/>
                </w:rPr>
                <m:t>W</m:t>
              </m:r>
            </m:e>
            <m:sub>
              <m:r>
                <w:rPr>
                  <w:rFonts w:ascii="Cambria Math" w:hAnsi="Cambria Math"/>
                </w:rPr>
                <m:t>ψ</m:t>
              </m:r>
            </m:sub>
          </m:sSub>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m:t>
                  </m:r>
                </m:e>
              </m:rad>
            </m:den>
          </m:f>
          <m:nary>
            <m:naryPr>
              <m:chr m:val="∑"/>
              <m:ctrlPr>
                <w:rPr>
                  <w:rFonts w:ascii="Cambria Math" w:hAnsi="Cambria Math"/>
                  <w:i/>
                </w:rPr>
              </m:ctrlPr>
            </m:naryPr>
            <m:sub>
              <m:r>
                <w:rPr>
                  <w:rFonts w:ascii="Cambria Math" w:hAnsi="Cambria Math"/>
                </w:rPr>
                <m:t>x=0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ψ</m:t>
                  </m:r>
                </m:e>
                <m:sub>
                  <m:r>
                    <w:rPr>
                      <w:rFonts w:ascii="Cambria Math" w:hAnsi="Cambria Math"/>
                    </w:rPr>
                    <m:t>1,0</m:t>
                  </m:r>
                </m:sub>
              </m:sSub>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rad>
                <m:radPr>
                  <m:degHide m:val="1"/>
                  <m:ctrlPr>
                    <w:rPr>
                      <w:rFonts w:ascii="Cambria Math" w:hAnsi="Cambria Math"/>
                      <w:i/>
                    </w:rPr>
                  </m:ctrlPr>
                </m:radPr>
                <m:deg/>
                <m:e>
                  <m:r>
                    <w:rPr>
                      <w:rFonts w:ascii="Cambria Math" w:hAnsi="Cambria Math"/>
                    </w:rPr>
                    <m:t>2</m:t>
                  </m:r>
                </m:e>
              </m:rad>
              <m:r>
                <w:rPr>
                  <w:rFonts w:ascii="Cambria Math" w:hAnsi="Cambria Math"/>
                </w:rPr>
                <m:t>*4-0*3-0*0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p w14:paraId="0E015153" w14:textId="77777777" w:rsidR="00D74564" w:rsidRPr="008373E7" w:rsidRDefault="00D56EB1" w:rsidP="00D74564">
      <w:pPr>
        <w:rPr>
          <w:rFonts w:ascii="宋体" w:hAnsi="宋体"/>
        </w:rPr>
      </w:pPr>
      <m:oMathPara>
        <m:oMath>
          <m:sSub>
            <m:sSubPr>
              <m:ctrlPr>
                <w:rPr>
                  <w:rFonts w:ascii="Cambria Math" w:hAnsi="Cambria Math"/>
                  <w:i/>
                </w:rPr>
              </m:ctrlPr>
            </m:sSubPr>
            <m:e>
              <m:r>
                <w:rPr>
                  <w:rFonts w:ascii="Cambria Math" w:hAnsi="Cambria Math"/>
                </w:rPr>
                <m:t>W</m:t>
              </m:r>
            </m:e>
            <m:sub>
              <m:r>
                <w:rPr>
                  <w:rFonts w:ascii="Cambria Math" w:hAnsi="Cambria Math"/>
                </w:rPr>
                <m:t>ψ</m:t>
              </m:r>
            </m:sub>
          </m:sSub>
          <m:d>
            <m:dPr>
              <m:ctrlPr>
                <w:rPr>
                  <w:rFonts w:ascii="Cambria Math" w:hAnsi="Cambria Math"/>
                  <w:i/>
                </w:rPr>
              </m:ctrlPr>
            </m:dPr>
            <m:e>
              <m:r>
                <w:rPr>
                  <w:rFonts w:ascii="Cambria Math" w:hAnsi="Cambria Math"/>
                </w:rPr>
                <m:t>1,1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m:t>
                  </m:r>
                </m:e>
              </m:rad>
            </m:den>
          </m:f>
          <m:nary>
            <m:naryPr>
              <m:chr m:val="∑"/>
              <m:ctrlPr>
                <w:rPr>
                  <w:rFonts w:ascii="Cambria Math" w:hAnsi="Cambria Math"/>
                  <w:i/>
                </w:rPr>
              </m:ctrlPr>
            </m:naryPr>
            <m:sub>
              <m:r>
                <w:rPr>
                  <w:rFonts w:ascii="Cambria Math" w:hAnsi="Cambria Math"/>
                </w:rPr>
                <m:t>x=0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ψ</m:t>
                  </m:r>
                </m:e>
                <m:sub>
                  <m:r>
                    <w:rPr>
                      <w:rFonts w:ascii="Cambria Math" w:hAnsi="Cambria Math"/>
                    </w:rPr>
                    <m:t>1,1</m:t>
                  </m:r>
                </m:sub>
              </m:sSub>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0*1+0*4-</m:t>
              </m:r>
              <m:rad>
                <m:radPr>
                  <m:degHide m:val="1"/>
                  <m:ctrlPr>
                    <w:rPr>
                      <w:rFonts w:ascii="Cambria Math" w:hAnsi="Cambria Math"/>
                      <w:i/>
                    </w:rPr>
                  </m:ctrlPr>
                </m:radPr>
                <m:deg/>
                <m:e>
                  <m:r>
                    <w:rPr>
                      <w:rFonts w:ascii="Cambria Math" w:hAnsi="Cambria Math"/>
                    </w:rPr>
                    <m:t>2</m:t>
                  </m:r>
                </m:e>
              </m:rad>
              <m:r>
                <w:rPr>
                  <w:rFonts w:ascii="Cambria Math" w:hAnsi="Cambria Math"/>
                </w:rPr>
                <m:t>*3-</m:t>
              </m:r>
              <m:rad>
                <m:radPr>
                  <m:degHide m:val="1"/>
                  <m:ctrlPr>
                    <w:rPr>
                      <w:rFonts w:ascii="Cambria Math" w:hAnsi="Cambria Math"/>
                      <w:i/>
                    </w:rPr>
                  </m:ctrlPr>
                </m:radPr>
                <m:deg/>
                <m:e>
                  <m:r>
                    <w:rPr>
                      <w:rFonts w:ascii="Cambria Math" w:hAnsi="Cambria Math"/>
                    </w:rPr>
                    <m:t>2</m:t>
                  </m:r>
                </m:e>
              </m:rad>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p w14:paraId="63998B4E" w14:textId="77777777" w:rsidR="00D74564" w:rsidRDefault="00D74564" w:rsidP="00D74564">
      <w:pPr>
        <w:rPr>
          <w:rFonts w:ascii="宋体" w:hAnsi="宋体"/>
        </w:rPr>
      </w:pPr>
      <w:r>
        <w:rPr>
          <w:rFonts w:ascii="宋体" w:hAnsi="宋体"/>
        </w:rPr>
        <w:tab/>
      </w:r>
      <w:r>
        <w:rPr>
          <w:rFonts w:ascii="宋体" w:hAnsi="宋体"/>
        </w:rPr>
        <w:tab/>
      </w:r>
      <w:r>
        <w:rPr>
          <w:rFonts w:ascii="宋体" w:hAnsi="宋体" w:hint="eastAsia"/>
        </w:rPr>
        <w:t>因此，由计算得来的DWT系数分别为</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 -</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 -</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 -</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e>
        </m:d>
      </m:oMath>
      <w:r>
        <w:rPr>
          <w:rFonts w:ascii="宋体" w:hAnsi="宋体" w:hint="eastAsia"/>
        </w:rPr>
        <w:t>.</w:t>
      </w:r>
    </w:p>
    <w:p w14:paraId="14822B58" w14:textId="77777777" w:rsidR="00D74564" w:rsidRDefault="00D74564" w:rsidP="00D74564">
      <w:pPr>
        <w:rPr>
          <w:rFonts w:ascii="宋体" w:hAnsi="宋体"/>
        </w:rPr>
      </w:pPr>
      <w:r>
        <w:rPr>
          <w:rFonts w:ascii="宋体" w:hAnsi="宋体"/>
        </w:rPr>
        <w:tab/>
      </w:r>
      <w:r>
        <w:rPr>
          <w:rFonts w:ascii="宋体" w:hAnsi="宋体"/>
        </w:rPr>
        <w:tab/>
      </w:r>
      <w:r>
        <w:rPr>
          <w:rFonts w:ascii="宋体" w:hAnsi="宋体" w:hint="eastAsia"/>
        </w:rPr>
        <w:t>即能够得到由DWT系数表示的</w:t>
      </w:r>
      <m:oMath>
        <m:r>
          <w:rPr>
            <w:rFonts w:ascii="Cambria Math" w:hAnsi="Cambria Math" w:hint="eastAsia"/>
          </w:rPr>
          <m:t>f</m:t>
        </m:r>
        <m:d>
          <m:dPr>
            <m:ctrlPr>
              <w:rPr>
                <w:rFonts w:ascii="Cambria Math" w:hAnsi="Cambria Math"/>
                <w:i/>
              </w:rPr>
            </m:ctrlPr>
          </m:dPr>
          <m:e>
            <m:r>
              <w:rPr>
                <w:rFonts w:ascii="Cambria Math" w:hAnsi="Cambria Math"/>
              </w:rPr>
              <m:t>n</m:t>
            </m:r>
          </m:e>
        </m:d>
      </m:oMath>
      <w:r>
        <w:rPr>
          <w:rFonts w:ascii="宋体" w:hAnsi="宋体" w:hint="eastAsia"/>
        </w:rPr>
        <w:t>表达式为：</w:t>
      </w:r>
    </w:p>
    <w:p w14:paraId="60C59A0C" w14:textId="77777777" w:rsidR="00D74564" w:rsidRPr="00D47FF6" w:rsidRDefault="00D74564" w:rsidP="00D74564">
      <w:pPr>
        <w:rPr>
          <w:rFonts w:ascii="宋体" w:hAnsi="宋体"/>
        </w:rPr>
      </w:pPr>
      <m:oMathPara>
        <m:oMath>
          <m:r>
            <w:rPr>
              <w:rFonts w:ascii="Cambria Math" w:hAnsi="Cambria Math" w:hint="eastAsia"/>
            </w:rPr>
            <m:t>f</m:t>
          </m:r>
          <m:d>
            <m:dPr>
              <m:ctrlPr>
                <w:rPr>
                  <w:rFonts w:ascii="Cambria Math" w:hAnsi="Cambria Math"/>
                  <w:i/>
                </w:rPr>
              </m:ctrlPr>
            </m:dPr>
            <m:e>
              <m:r>
                <w:rPr>
                  <w:rFonts w:ascii="Cambria Math" w:hAnsi="Cambria Math"/>
                </w:rPr>
                <m:t>n</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φ</m:t>
                  </m:r>
                </m:sub>
              </m:sSub>
              <m:d>
                <m:dPr>
                  <m:ctrlPr>
                    <w:rPr>
                      <w:rFonts w:ascii="Cambria Math" w:hAnsi="Cambria Math"/>
                      <w:i/>
                    </w:rPr>
                  </m:ctrlPr>
                </m:dPr>
                <m:e>
                  <m:r>
                    <w:rPr>
                      <w:rFonts w:ascii="Cambria Math" w:hAnsi="Cambria Math"/>
                    </w:rPr>
                    <m:t>1,0</m:t>
                  </m:r>
                </m:e>
              </m:d>
              <m:sSub>
                <m:sSubPr>
                  <m:ctrlPr>
                    <w:rPr>
                      <w:rFonts w:ascii="Cambria Math" w:hAnsi="Cambria Math"/>
                      <w:i/>
                    </w:rPr>
                  </m:ctrlPr>
                </m:sSubPr>
                <m:e>
                  <m:r>
                    <w:rPr>
                      <w:rFonts w:ascii="Cambria Math" w:hAnsi="Cambria Math"/>
                    </w:rPr>
                    <m:t>φ</m:t>
                  </m:r>
                </m:e>
                <m:sub>
                  <m:r>
                    <w:rPr>
                      <w:rFonts w:ascii="Cambria Math" w:hAnsi="Cambria Math"/>
                    </w:rPr>
                    <m:t>1,0</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φ</m:t>
                  </m:r>
                </m:sub>
              </m:sSub>
              <m:d>
                <m:dPr>
                  <m:ctrlPr>
                    <w:rPr>
                      <w:rFonts w:ascii="Cambria Math" w:hAnsi="Cambria Math"/>
                      <w:i/>
                    </w:rPr>
                  </m:ctrlPr>
                </m:dPr>
                <m:e>
                  <m:r>
                    <w:rPr>
                      <w:rFonts w:ascii="Cambria Math" w:hAnsi="Cambria Math"/>
                    </w:rPr>
                    <m:t>1,1</m:t>
                  </m:r>
                </m:e>
              </m:d>
              <m:sSub>
                <m:sSubPr>
                  <m:ctrlPr>
                    <w:rPr>
                      <w:rFonts w:ascii="Cambria Math" w:hAnsi="Cambria Math"/>
                      <w:i/>
                    </w:rPr>
                  </m:ctrlPr>
                </m:sSubPr>
                <m:e>
                  <m:r>
                    <w:rPr>
                      <w:rFonts w:ascii="Cambria Math" w:hAnsi="Cambria Math"/>
                    </w:rPr>
                    <m:t>φ</m:t>
                  </m:r>
                </m:e>
                <m:sub>
                  <m:r>
                    <w:rPr>
                      <w:rFonts w:ascii="Cambria Math" w:hAnsi="Cambria Math"/>
                    </w:rPr>
                    <m:t>1,1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ψ</m:t>
                  </m:r>
                </m:sub>
              </m:sSub>
              <m:d>
                <m:dPr>
                  <m:ctrlPr>
                    <w:rPr>
                      <w:rFonts w:ascii="Cambria Math" w:hAnsi="Cambria Math"/>
                      <w:i/>
                    </w:rPr>
                  </m:ctrlPr>
                </m:dPr>
                <m:e>
                  <m:r>
                    <w:rPr>
                      <w:rFonts w:ascii="Cambria Math" w:hAnsi="Cambria Math"/>
                    </w:rPr>
                    <m:t>1,0</m:t>
                  </m:r>
                </m:e>
              </m:d>
              <m:sSub>
                <m:sSubPr>
                  <m:ctrlPr>
                    <w:rPr>
                      <w:rFonts w:ascii="Cambria Math" w:hAnsi="Cambria Math"/>
                      <w:i/>
                    </w:rPr>
                  </m:ctrlPr>
                </m:sSubPr>
                <m:e>
                  <m:r>
                    <w:rPr>
                      <w:rFonts w:ascii="Cambria Math" w:hAnsi="Cambria Math"/>
                    </w:rPr>
                    <m:t>ψ</m:t>
                  </m:r>
                </m:e>
                <m:sub>
                  <m:r>
                    <w:rPr>
                      <w:rFonts w:ascii="Cambria Math" w:hAnsi="Cambria Math"/>
                    </w:rPr>
                    <m:t>1,0</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ψ</m:t>
                  </m:r>
                </m:sub>
              </m:sSub>
              <m:d>
                <m:dPr>
                  <m:ctrlPr>
                    <w:rPr>
                      <w:rFonts w:ascii="Cambria Math" w:hAnsi="Cambria Math"/>
                      <w:i/>
                    </w:rPr>
                  </m:ctrlPr>
                </m:dPr>
                <m:e>
                  <m:r>
                    <w:rPr>
                      <w:rFonts w:ascii="Cambria Math" w:hAnsi="Cambria Math"/>
                    </w:rPr>
                    <m:t>1,1</m:t>
                  </m:r>
                </m:e>
              </m:d>
              <m:sSub>
                <m:sSubPr>
                  <m:ctrlPr>
                    <w:rPr>
                      <w:rFonts w:ascii="Cambria Math" w:hAnsi="Cambria Math"/>
                      <w:i/>
                    </w:rPr>
                  </m:ctrlPr>
                </m:sSubPr>
                <m:e>
                  <m:r>
                    <w:rPr>
                      <w:rFonts w:ascii="Cambria Math" w:hAnsi="Cambria Math"/>
                    </w:rPr>
                    <m:t>ψ</m:t>
                  </m:r>
                </m:e>
                <m:sub>
                  <m:r>
                    <w:rPr>
                      <w:rFonts w:ascii="Cambria Math" w:hAnsi="Cambria Math"/>
                    </w:rPr>
                    <m:t>1,1</m:t>
                  </m:r>
                </m:sub>
              </m:sSub>
              <m:d>
                <m:dPr>
                  <m:ctrlPr>
                    <w:rPr>
                      <w:rFonts w:ascii="Cambria Math" w:hAnsi="Cambria Math"/>
                      <w:i/>
                    </w:rPr>
                  </m:ctrlPr>
                </m:dPr>
                <m:e>
                  <m:r>
                    <w:rPr>
                      <w:rFonts w:ascii="Cambria Math" w:hAnsi="Cambria Math"/>
                    </w:rPr>
                    <m:t>n</m:t>
                  </m:r>
                </m:e>
              </m:d>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φ</m:t>
              </m:r>
            </m:e>
            <m:sub>
              <m:r>
                <w:rPr>
                  <w:rFonts w:ascii="Cambria Math" w:hAnsi="Cambria Math"/>
                </w:rPr>
                <m:t>1,0</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φ</m:t>
              </m:r>
            </m:e>
            <m:sub>
              <m:r>
                <w:rPr>
                  <w:rFonts w:ascii="Cambria Math" w:hAnsi="Cambria Math"/>
                </w:rPr>
                <m:t>1,1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ψ</m:t>
              </m:r>
            </m:e>
            <m:sub>
              <m:r>
                <w:rPr>
                  <w:rFonts w:ascii="Cambria Math" w:hAnsi="Cambria Math"/>
                </w:rPr>
                <m:t>1,0</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ψ</m:t>
              </m:r>
            </m:e>
            <m:sub>
              <m:r>
                <w:rPr>
                  <w:rFonts w:ascii="Cambria Math" w:hAnsi="Cambria Math"/>
                </w:rPr>
                <m:t>1,1</m:t>
              </m:r>
            </m:sub>
          </m:sSub>
          <m:d>
            <m:dPr>
              <m:ctrlPr>
                <w:rPr>
                  <w:rFonts w:ascii="Cambria Math" w:hAnsi="Cambria Math"/>
                  <w:i/>
                </w:rPr>
              </m:ctrlPr>
            </m:dPr>
            <m:e>
              <m:r>
                <w:rPr>
                  <w:rFonts w:ascii="Cambria Math" w:hAnsi="Cambria Math"/>
                </w:rPr>
                <m:t>n</m:t>
              </m:r>
            </m:e>
          </m:d>
        </m:oMath>
      </m:oMathPara>
    </w:p>
    <w:p w14:paraId="17B3985A" w14:textId="77777777" w:rsidR="00D74564" w:rsidRDefault="00D74564" w:rsidP="00D74564">
      <w:pPr>
        <w:rPr>
          <w:rFonts w:ascii="宋体" w:hAnsi="宋体"/>
        </w:rPr>
      </w:pPr>
      <w:r>
        <w:rPr>
          <w:rFonts w:ascii="宋体" w:hAnsi="宋体"/>
        </w:rPr>
        <w:tab/>
      </w:r>
      <w:r>
        <w:rPr>
          <w:rFonts w:ascii="宋体" w:hAnsi="宋体" w:hint="eastAsia"/>
        </w:rPr>
        <w:t>（b）当</w:t>
      </w:r>
      <m:oMath>
        <m:r>
          <w:rPr>
            <w:rFonts w:ascii="Cambria Math" w:hAnsi="Cambria Math" w:hint="eastAsia"/>
          </w:rPr>
          <m:t>n</m:t>
        </m:r>
        <m:r>
          <w:rPr>
            <w:rFonts w:ascii="Cambria Math" w:hAnsi="Cambria Math"/>
          </w:rPr>
          <m:t>=1</m:t>
        </m:r>
      </m:oMath>
      <w:r>
        <w:rPr>
          <w:rFonts w:ascii="宋体" w:hAnsi="宋体" w:hint="eastAsia"/>
        </w:rPr>
        <w:t>时，对应变换矩阵的第二列，因此有：</w:t>
      </w:r>
    </w:p>
    <w:p w14:paraId="2E9279F1" w14:textId="580A8879" w:rsidR="00D74564" w:rsidRPr="00D74564" w:rsidRDefault="00D74564" w:rsidP="00D74564">
      <w:pPr>
        <w:rPr>
          <w:rFonts w:ascii="宋体" w:hAnsi="宋体"/>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hAnsi="Cambria Math"/>
                </w:rPr>
                <m:t>*0</m:t>
              </m:r>
            </m:e>
          </m:d>
          <m:r>
            <w:rPr>
              <w:rFonts w:ascii="Cambria Math" w:hAnsi="Cambria Math"/>
            </w:rPr>
            <m:t>=4</m:t>
          </m:r>
        </m:oMath>
      </m:oMathPara>
    </w:p>
    <w:p w14:paraId="0DE5A3F1" w14:textId="272276C1" w:rsidR="00D74564" w:rsidRDefault="00D74564" w:rsidP="00D74564">
      <w:pPr>
        <w:rPr>
          <w:rFonts w:ascii="宋体" w:hAnsi="宋体"/>
          <w:b/>
          <w:bCs/>
        </w:rPr>
      </w:pPr>
    </w:p>
    <w:p w14:paraId="70329A0F" w14:textId="61B55F87" w:rsidR="00D74564" w:rsidRPr="00347CAC" w:rsidRDefault="00D74564" w:rsidP="00D74564">
      <w:pPr>
        <w:pStyle w:val="a3"/>
        <w:numPr>
          <w:ilvl w:val="0"/>
          <w:numId w:val="27"/>
        </w:numPr>
        <w:ind w:firstLineChars="0"/>
        <w:rPr>
          <w:rFonts w:ascii="宋体" w:hAnsi="宋体"/>
          <w:b/>
          <w:bCs/>
        </w:rPr>
      </w:pPr>
      <w:r w:rsidRPr="00D74564">
        <w:rPr>
          <w:rFonts w:ascii="宋体" w:hAnsi="宋体" w:hint="eastAsia"/>
          <w:b/>
          <w:bCs/>
        </w:rPr>
        <w:t>Hw</w:t>
      </w:r>
      <w:r w:rsidRPr="00D74564">
        <w:rPr>
          <w:rFonts w:ascii="宋体" w:hAnsi="宋体"/>
          <w:b/>
          <w:bCs/>
        </w:rPr>
        <w:t>2</w:t>
      </w:r>
      <w:r w:rsidRPr="00347CAC">
        <w:rPr>
          <w:rFonts w:ascii="宋体" w:hAnsi="宋体"/>
          <w:b/>
          <w:bCs/>
        </w:rPr>
        <w:t>3_8_3</w:t>
      </w:r>
      <w:r w:rsidRPr="00347CAC">
        <w:rPr>
          <w:rFonts w:ascii="宋体" w:hAnsi="宋体" w:hint="eastAsia"/>
          <w:b/>
          <w:bCs/>
        </w:rPr>
        <w:t>：请描述有关多分辨率分析中的有关尺度函数的四个基本要求，并完成如下课本习题：</w:t>
      </w:r>
    </w:p>
    <w:p w14:paraId="4B8C5568" w14:textId="2C059D5C" w:rsidR="00D74564" w:rsidRDefault="00D74564" w:rsidP="00D74564">
      <w:pPr>
        <w:jc w:val="center"/>
        <w:rPr>
          <w:rFonts w:ascii="宋体" w:hAnsi="宋体"/>
          <w:b/>
          <w:bCs/>
        </w:rPr>
      </w:pPr>
      <w:r w:rsidRPr="00BB6420">
        <w:rPr>
          <w:rFonts w:ascii="宋体" w:hAnsi="宋体"/>
          <w:noProof/>
        </w:rPr>
        <w:drawing>
          <wp:inline distT="0" distB="0" distL="0" distR="0" wp14:anchorId="6E72ACDC" wp14:editId="0EB2D769">
            <wp:extent cx="4180760" cy="670956"/>
            <wp:effectExtent l="0" t="0" r="0" b="0"/>
            <wp:docPr id="204231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18668" name=""/>
                    <pic:cNvPicPr/>
                  </pic:nvPicPr>
                  <pic:blipFill>
                    <a:blip r:embed="rId9"/>
                    <a:stretch>
                      <a:fillRect/>
                    </a:stretch>
                  </pic:blipFill>
                  <pic:spPr>
                    <a:xfrm>
                      <a:off x="0" y="0"/>
                      <a:ext cx="4278863" cy="686700"/>
                    </a:xfrm>
                    <a:prstGeom prst="rect">
                      <a:avLst/>
                    </a:prstGeom>
                  </pic:spPr>
                </pic:pic>
              </a:graphicData>
            </a:graphic>
          </wp:inline>
        </w:drawing>
      </w:r>
    </w:p>
    <w:p w14:paraId="2B8F5EE3" w14:textId="77777777" w:rsidR="00D74564" w:rsidRDefault="00D74564" w:rsidP="00D74564">
      <w:pPr>
        <w:rPr>
          <w:rFonts w:ascii="宋体" w:hAnsi="宋体"/>
        </w:rPr>
      </w:pPr>
      <w:r>
        <w:rPr>
          <w:rFonts w:ascii="宋体" w:hAnsi="宋体" w:hint="eastAsia"/>
        </w:rPr>
        <w:t>解：由已知，可知在多分辨率分析中，关于尺度函数的四个基本要求如下：</w:t>
      </w:r>
    </w:p>
    <w:p w14:paraId="3637F1B9" w14:textId="77777777" w:rsidR="00D74564" w:rsidRPr="008B748D" w:rsidRDefault="00D74564" w:rsidP="00D74564">
      <w:pPr>
        <w:pStyle w:val="a3"/>
        <w:numPr>
          <w:ilvl w:val="0"/>
          <w:numId w:val="28"/>
        </w:numPr>
        <w:ind w:firstLineChars="0"/>
        <w:rPr>
          <w:rFonts w:ascii="宋体" w:hAnsi="宋体"/>
        </w:rPr>
      </w:pPr>
      <w:r w:rsidRPr="008B748D">
        <w:rPr>
          <w:rFonts w:ascii="宋体" w:hAnsi="宋体" w:hint="eastAsia"/>
        </w:rPr>
        <w:t>尺度函数正交于他的整数变换；</w:t>
      </w:r>
    </w:p>
    <w:p w14:paraId="1B411615" w14:textId="77777777" w:rsidR="00D74564" w:rsidRDefault="00D74564" w:rsidP="00D74564">
      <w:pPr>
        <w:pStyle w:val="a3"/>
        <w:numPr>
          <w:ilvl w:val="0"/>
          <w:numId w:val="28"/>
        </w:numPr>
        <w:ind w:firstLineChars="0"/>
        <w:rPr>
          <w:rFonts w:ascii="宋体" w:hAnsi="宋体"/>
        </w:rPr>
      </w:pPr>
      <w:r>
        <w:rPr>
          <w:rFonts w:ascii="宋体" w:hAnsi="宋体" w:hint="eastAsia"/>
        </w:rPr>
        <w:t>由尺度函数张成的低尺度空间是嵌套在高尺度空间内的：</w:t>
      </w:r>
    </w:p>
    <w:p w14:paraId="2AF8EF3C" w14:textId="77777777" w:rsidR="00D74564" w:rsidRPr="009B4D28" w:rsidRDefault="00D56EB1" w:rsidP="00D74564">
      <w:pPr>
        <w:ind w:left="420"/>
        <w:rPr>
          <w:rFonts w:ascii="宋体" w:hAnsi="宋体"/>
        </w:rP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m:oMathPara>
    </w:p>
    <w:p w14:paraId="2AFE8ED7" w14:textId="77777777" w:rsidR="00D74564" w:rsidRPr="004A6630" w:rsidRDefault="00D74564" w:rsidP="00D74564">
      <w:pPr>
        <w:ind w:left="420"/>
        <w:rPr>
          <w:rFonts w:ascii="宋体" w:hAnsi="宋体"/>
        </w:rPr>
      </w:pPr>
      <w:r>
        <w:rPr>
          <w:rFonts w:ascii="宋体" w:hAnsi="宋体"/>
        </w:rPr>
        <w:tab/>
        <w:t xml:space="preserve">   </w:t>
      </w:r>
      <w:r>
        <w:rPr>
          <w:rFonts w:ascii="宋体" w:hAnsi="宋体" w:hint="eastAsia"/>
        </w:rPr>
        <w:t>即低尺度空间内的尺度函数能够用高尺度空间内的尺度函数线性表示；</w:t>
      </w:r>
    </w:p>
    <w:p w14:paraId="02BA90DF" w14:textId="77777777" w:rsidR="00D74564" w:rsidRDefault="00D74564" w:rsidP="00D74564">
      <w:pPr>
        <w:pStyle w:val="a3"/>
        <w:numPr>
          <w:ilvl w:val="0"/>
          <w:numId w:val="28"/>
        </w:numPr>
        <w:ind w:firstLineChars="0"/>
        <w:rPr>
          <w:rFonts w:ascii="宋体" w:hAnsi="宋体"/>
        </w:rPr>
      </w:pPr>
      <w:r>
        <w:rPr>
          <w:rFonts w:ascii="宋体" w:hAnsi="宋体" w:hint="eastAsia"/>
        </w:rPr>
        <w:t>最低空间为</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ascii="宋体" w:hAnsi="宋体" w:hint="eastAsia"/>
        </w:rPr>
        <w:t>，即</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m:t>
            </m:r>
          </m:sub>
        </m:sSub>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e>
        </m:d>
      </m:oMath>
      <w:r>
        <w:rPr>
          <w:rFonts w:ascii="宋体" w:hAnsi="宋体" w:hint="eastAsia"/>
        </w:rPr>
        <w:t>；</w:t>
      </w:r>
    </w:p>
    <w:p w14:paraId="4A54686B" w14:textId="77777777" w:rsidR="00D74564" w:rsidRPr="009B4D28" w:rsidRDefault="00D74564" w:rsidP="00D74564">
      <w:pPr>
        <w:pStyle w:val="a3"/>
        <w:numPr>
          <w:ilvl w:val="0"/>
          <w:numId w:val="28"/>
        </w:numPr>
        <w:ind w:firstLineChars="0"/>
        <w:rPr>
          <w:rFonts w:ascii="宋体" w:hAnsi="宋体"/>
        </w:rPr>
      </w:pPr>
      <w:r>
        <w:rPr>
          <w:rFonts w:ascii="宋体" w:hAnsi="宋体" w:hint="eastAsia"/>
        </w:rPr>
        <w:t>利用尺度函数，任意函数均可以被以任意精度表示：所有可度量的，平方可积函数均可以表示为尺度函数在</w:t>
      </w:r>
      <m:oMath>
        <m:r>
          <w:rPr>
            <w:rFonts w:ascii="Cambria Math" w:hAnsi="Cambria Math"/>
          </w:rPr>
          <m:t>j→+∞</m:t>
        </m:r>
      </m:oMath>
      <w:r>
        <w:rPr>
          <w:rFonts w:ascii="宋体" w:hAnsi="宋体" w:hint="eastAsia"/>
        </w:rPr>
        <w:t>时的线性组合，即</w:t>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R</m:t>
                </m:r>
              </m:e>
            </m:d>
          </m:e>
        </m:d>
      </m:oMath>
      <w:r>
        <w:rPr>
          <w:rFonts w:ascii="宋体" w:hAnsi="宋体" w:hint="eastAsia"/>
        </w:rPr>
        <w:t>，其中</w:t>
      </w:r>
      <m:oMath>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R</m:t>
            </m:r>
          </m:e>
        </m:d>
      </m:oMath>
      <w:r>
        <w:rPr>
          <w:rFonts w:ascii="宋体" w:hAnsi="宋体" w:hint="eastAsia"/>
        </w:rPr>
        <w:t>为可度量平方可积函数的集合。</w:t>
      </w:r>
    </w:p>
    <w:p w14:paraId="2336AD90" w14:textId="77777777" w:rsidR="00D74564" w:rsidRDefault="00D74564" w:rsidP="00D74564">
      <w:pPr>
        <w:ind w:left="420"/>
        <w:rPr>
          <w:rFonts w:ascii="宋体" w:hAnsi="宋体"/>
        </w:rPr>
      </w:pPr>
      <w:r>
        <w:rPr>
          <w:rFonts w:ascii="宋体" w:hAnsi="宋体" w:hint="eastAsia"/>
        </w:rPr>
        <w:lastRenderedPageBreak/>
        <w:t>因此，对于此题，即证明其低尺度空间未能嵌套在高尺度空间内。</w:t>
      </w:r>
    </w:p>
    <w:p w14:paraId="03AD2BE2" w14:textId="77777777" w:rsidR="00D74564" w:rsidRDefault="00D74564" w:rsidP="00D74564">
      <w:pPr>
        <w:ind w:left="420"/>
        <w:rPr>
          <w:rFonts w:ascii="宋体" w:hAnsi="宋体"/>
        </w:rPr>
      </w:pPr>
      <w:r>
        <w:rPr>
          <w:rFonts w:ascii="宋体" w:hAnsi="宋体" w:hint="eastAsia"/>
        </w:rPr>
        <w:t>记</w:t>
      </w:r>
      <m:oMath>
        <m:sSub>
          <m:sSubPr>
            <m:ctrlPr>
              <w:rPr>
                <w:rFonts w:ascii="Cambria Math" w:hAnsi="Cambria Math"/>
                <w:i/>
              </w:rPr>
            </m:ctrlPr>
          </m:sSubPr>
          <m:e>
            <m:r>
              <w:rPr>
                <w:rFonts w:ascii="Cambria Math" w:hAnsi="Cambria Math"/>
              </w:rPr>
              <m:t>φ</m:t>
            </m:r>
          </m:e>
          <m:sub>
            <m:r>
              <w:rPr>
                <w:rFonts w:ascii="Cambria Math" w:hAnsi="Cambria Math"/>
              </w:rPr>
              <m:t>0,0</m:t>
            </m:r>
          </m:sub>
        </m:sSub>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0.25≤x&lt;0.75</m:t>
                </m:r>
              </m:e>
              <m:e>
                <m:r>
                  <w:rPr>
                    <w:rFonts w:ascii="Cambria Math" w:hAnsi="Cambria Math"/>
                  </w:rPr>
                  <m:t>0,   otherwise</m:t>
                </m:r>
              </m:e>
            </m:eqArr>
          </m:e>
        </m:d>
      </m:oMath>
      <w:r>
        <w:rPr>
          <w:rFonts w:ascii="宋体" w:hAnsi="宋体" w:hint="eastAsia"/>
        </w:rPr>
        <w:t>，则能够得出：</w:t>
      </w:r>
    </w:p>
    <w:p w14:paraId="257923EB" w14:textId="77777777" w:rsidR="00D74564" w:rsidRPr="009B4D28" w:rsidRDefault="00D56EB1" w:rsidP="00D74564">
      <w:pPr>
        <w:ind w:left="420"/>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φ</m:t>
          </m:r>
          <m:d>
            <m:dPr>
              <m:ctrlPr>
                <w:rPr>
                  <w:rFonts w:ascii="Cambria Math" w:hAnsi="Cambria Math"/>
                  <w:i/>
                </w:rPr>
              </m:ctrlPr>
            </m:dPr>
            <m:e>
              <m:r>
                <w:rPr>
                  <w:rFonts w:ascii="Cambria Math" w:hAnsi="Cambria Math"/>
                </w:rPr>
                <m:t>2x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rPr>
                        <m:t>2</m:t>
                      </m:r>
                    </m:e>
                  </m:rad>
                  <m:r>
                    <w:rPr>
                      <w:rFonts w:ascii="Cambria Math" w:hAnsi="Cambria Math"/>
                    </w:rPr>
                    <m:t>,   0.125≤x&lt;0.375</m:t>
                  </m:r>
                </m:e>
                <m:e>
                  <m:r>
                    <w:rPr>
                      <w:rFonts w:ascii="Cambria Math" w:hAnsi="Cambria Math"/>
                    </w:rPr>
                    <m:t>0,   otherwise</m:t>
                  </m:r>
                </m:e>
              </m:eqArr>
            </m:e>
          </m:d>
        </m:oMath>
      </m:oMathPara>
    </w:p>
    <w:p w14:paraId="3363A54B" w14:textId="77777777" w:rsidR="00D74564" w:rsidRPr="009B4D28" w:rsidRDefault="00D56EB1" w:rsidP="00D74564">
      <w:pPr>
        <w:ind w:left="420"/>
        <w:rPr>
          <w:rFonts w:ascii="宋体" w:hAnsi="宋体"/>
        </w:rPr>
      </w:pPr>
      <m:oMathPara>
        <m:oMath>
          <m:sSub>
            <m:sSubPr>
              <m:ctrlPr>
                <w:rPr>
                  <w:rFonts w:ascii="Cambria Math" w:hAnsi="Cambria Math"/>
                  <w:i/>
                </w:rPr>
              </m:ctrlPr>
            </m:sSubPr>
            <m:e>
              <m:r>
                <w:rPr>
                  <w:rFonts w:ascii="Cambria Math" w:hAnsi="Cambria Math"/>
                </w:rPr>
                <m:t>φ</m:t>
              </m:r>
            </m:e>
            <m:sub>
              <m:r>
                <w:rPr>
                  <w:rFonts w:ascii="Cambria Math" w:hAnsi="Cambria Math"/>
                </w:rPr>
                <m:t>1,1</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φ</m:t>
          </m:r>
          <m:d>
            <m:dPr>
              <m:ctrlPr>
                <w:rPr>
                  <w:rFonts w:ascii="Cambria Math" w:hAnsi="Cambria Math"/>
                  <w:i/>
                </w:rPr>
              </m:ctrlPr>
            </m:dPr>
            <m:e>
              <m:r>
                <w:rPr>
                  <w:rFonts w:ascii="Cambria Math" w:hAnsi="Cambria Math"/>
                </w:rPr>
                <m:t>2x-1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rPr>
                        <m:t>2</m:t>
                      </m:r>
                    </m:e>
                  </m:rad>
                  <m:r>
                    <w:rPr>
                      <w:rFonts w:ascii="Cambria Math" w:hAnsi="Cambria Math"/>
                    </w:rPr>
                    <m:t>,   0.625≤x&lt;0.875</m:t>
                  </m:r>
                </m:e>
                <m:e>
                  <m:r>
                    <w:rPr>
                      <w:rFonts w:ascii="Cambria Math" w:hAnsi="Cambria Math"/>
                    </w:rPr>
                    <m:t>0,   otherwise</m:t>
                  </m:r>
                </m:e>
              </m:eqArr>
            </m:e>
          </m:d>
        </m:oMath>
      </m:oMathPara>
    </w:p>
    <w:p w14:paraId="10C90D8F" w14:textId="77777777" w:rsidR="00D74564" w:rsidRDefault="00D74564" w:rsidP="00D74564">
      <w:pPr>
        <w:ind w:firstLine="420"/>
        <w:rPr>
          <w:rFonts w:ascii="宋体" w:hAnsi="宋体"/>
        </w:rPr>
      </w:pPr>
      <w:r>
        <w:rPr>
          <w:rFonts w:ascii="宋体" w:hAnsi="宋体" w:hint="eastAsia"/>
        </w:rPr>
        <w:t>显然，</w:t>
      </w:r>
      <m:oMath>
        <m:sSub>
          <m:sSubPr>
            <m:ctrlPr>
              <w:rPr>
                <w:rFonts w:ascii="Cambria Math" w:hAnsi="Cambria Math"/>
                <w:i/>
              </w:rPr>
            </m:ctrlPr>
          </m:sSubPr>
          <m:e>
            <m:r>
              <w:rPr>
                <w:rFonts w:ascii="Cambria Math" w:hAnsi="Cambria Math"/>
              </w:rPr>
              <m:t>φ</m:t>
            </m:r>
          </m:e>
          <m:sub>
            <m:r>
              <w:rPr>
                <w:rFonts w:ascii="Cambria Math" w:hAnsi="Cambria Math"/>
              </w:rPr>
              <m:t>0,0</m:t>
            </m:r>
          </m:sub>
        </m:sSub>
      </m:oMath>
      <w:r>
        <w:rPr>
          <w:rFonts w:ascii="宋体" w:hAnsi="宋体" w:hint="eastAsia"/>
        </w:rPr>
        <w:t>无法用</w:t>
      </w:r>
      <m:oMath>
        <m:sSub>
          <m:sSubPr>
            <m:ctrlPr>
              <w:rPr>
                <w:rFonts w:ascii="Cambria Math" w:hAnsi="Cambria Math"/>
                <w:i/>
              </w:rPr>
            </m:ctrlPr>
          </m:sSubPr>
          <m:e>
            <m:r>
              <w:rPr>
                <w:rFonts w:ascii="Cambria Math" w:hAnsi="Cambria Math"/>
              </w:rPr>
              <m:t>φ</m:t>
            </m:r>
          </m:e>
          <m:sub>
            <m:r>
              <w:rPr>
                <w:rFonts w:ascii="Cambria Math" w:hAnsi="Cambria Math"/>
              </w:rPr>
              <m:t>1,0</m:t>
            </m:r>
          </m:sub>
        </m:sSub>
      </m:oMath>
      <w:r>
        <w:rPr>
          <w:rFonts w:ascii="宋体" w:hAnsi="宋体" w:hint="eastAsia"/>
        </w:rPr>
        <w:t>与</w:t>
      </w:r>
      <m:oMath>
        <m:sSub>
          <m:sSubPr>
            <m:ctrlPr>
              <w:rPr>
                <w:rFonts w:ascii="Cambria Math" w:hAnsi="Cambria Math"/>
                <w:i/>
              </w:rPr>
            </m:ctrlPr>
          </m:sSubPr>
          <m:e>
            <m:r>
              <w:rPr>
                <w:rFonts w:ascii="Cambria Math" w:hAnsi="Cambria Math"/>
              </w:rPr>
              <m:t>φ</m:t>
            </m:r>
          </m:e>
          <m:sub>
            <m:r>
              <w:rPr>
                <w:rFonts w:ascii="Cambria Math" w:hAnsi="Cambria Math"/>
              </w:rPr>
              <m:t>1,1</m:t>
            </m:r>
          </m:sub>
        </m:sSub>
      </m:oMath>
      <w:r>
        <w:rPr>
          <w:rFonts w:ascii="宋体" w:hAnsi="宋体" w:hint="eastAsia"/>
        </w:rPr>
        <w:t>进行线性表示。例如，不难看出在</w:t>
      </w:r>
      <m:oMath>
        <m:r>
          <w:rPr>
            <w:rFonts w:ascii="Cambria Math" w:hAnsi="Cambria Math" w:hint="eastAsia"/>
          </w:rPr>
          <m:t>x</m:t>
        </m:r>
        <m:r>
          <w:rPr>
            <w:rFonts w:ascii="Cambria Math" w:hAnsi="Cambria Math"/>
          </w:rPr>
          <m:t>∈</m:t>
        </m:r>
        <m:d>
          <m:dPr>
            <m:begChr m:val="["/>
            <m:endChr m:val="]"/>
            <m:ctrlPr>
              <w:rPr>
                <w:rFonts w:ascii="Cambria Math" w:hAnsi="Cambria Math"/>
                <w:i/>
              </w:rPr>
            </m:ctrlPr>
          </m:dPr>
          <m:e>
            <m:r>
              <w:rPr>
                <w:rFonts w:ascii="Cambria Math" w:hAnsi="Cambria Math"/>
              </w:rPr>
              <m:t>0.375, 0.625</m:t>
            </m:r>
          </m:e>
        </m:d>
      </m:oMath>
      <w:r>
        <w:rPr>
          <w:rFonts w:ascii="宋体" w:hAnsi="宋体" w:hint="eastAsia"/>
        </w:rPr>
        <w:t>这一区间内，</w:t>
      </w:r>
      <m:oMath>
        <m:sSub>
          <m:sSubPr>
            <m:ctrlPr>
              <w:rPr>
                <w:rFonts w:ascii="Cambria Math" w:hAnsi="Cambria Math"/>
                <w:i/>
              </w:rPr>
            </m:ctrlPr>
          </m:sSubPr>
          <m:e>
            <m:r>
              <w:rPr>
                <w:rFonts w:ascii="Cambria Math" w:hAnsi="Cambria Math"/>
              </w:rPr>
              <m:t>φ</m:t>
            </m:r>
          </m:e>
          <m:sub>
            <m:r>
              <w:rPr>
                <w:rFonts w:ascii="Cambria Math" w:hAnsi="Cambria Math"/>
              </w:rPr>
              <m:t>0,0</m:t>
            </m:r>
          </m:sub>
        </m:sSub>
        <m:r>
          <w:rPr>
            <w:rFonts w:ascii="Cambria Math" w:hAnsi="Cambria Math"/>
          </w:rPr>
          <m:t>=1</m:t>
        </m:r>
      </m:oMath>
      <w:r>
        <w:rPr>
          <w:rFonts w:ascii="宋体" w:hAnsi="宋体" w:hint="eastAsia"/>
        </w:rPr>
        <w:t>，而</w:t>
      </w:r>
      <m:oMath>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1,1</m:t>
            </m:r>
          </m:sub>
        </m:sSub>
        <m:r>
          <w:rPr>
            <w:rFonts w:ascii="Cambria Math" w:hAnsi="Cambria Math"/>
          </w:rPr>
          <m:t>=0</m:t>
        </m:r>
      </m:oMath>
      <w:r>
        <w:rPr>
          <w:rFonts w:ascii="宋体" w:hAnsi="宋体" w:hint="eastAsia"/>
        </w:rPr>
        <w:t>，无论怎样的线性组合，此区间内</w:t>
      </w:r>
      <m:oMath>
        <m:sSub>
          <m:sSubPr>
            <m:ctrlPr>
              <w:rPr>
                <w:rFonts w:ascii="Cambria Math" w:hAnsi="Cambria Math"/>
                <w:i/>
              </w:rPr>
            </m:ctrlPr>
          </m:sSubPr>
          <m:e>
            <m:r>
              <w:rPr>
                <w:rFonts w:ascii="Cambria Math" w:hAnsi="Cambria Math"/>
              </w:rPr>
              <m:t>φ</m:t>
            </m:r>
          </m:e>
          <m:sub>
            <m:r>
              <w:rPr>
                <w:rFonts w:ascii="Cambria Math" w:hAnsi="Cambria Math"/>
              </w:rPr>
              <m:t>0,0</m:t>
            </m:r>
          </m:sub>
        </m:sSub>
      </m:oMath>
      <w:r>
        <w:rPr>
          <w:rFonts w:ascii="宋体" w:hAnsi="宋体" w:hint="eastAsia"/>
        </w:rPr>
        <w:t>无法用</w:t>
      </w:r>
      <m:oMath>
        <m:sSub>
          <m:sSubPr>
            <m:ctrlPr>
              <w:rPr>
                <w:rFonts w:ascii="Cambria Math" w:hAnsi="Cambria Math"/>
                <w:i/>
              </w:rPr>
            </m:ctrlPr>
          </m:sSubPr>
          <m:e>
            <m:r>
              <w:rPr>
                <w:rFonts w:ascii="Cambria Math" w:hAnsi="Cambria Math"/>
              </w:rPr>
              <m:t>φ</m:t>
            </m:r>
          </m:e>
          <m:sub>
            <m:r>
              <w:rPr>
                <w:rFonts w:ascii="Cambria Math" w:hAnsi="Cambria Math"/>
              </w:rPr>
              <m:t>1,0</m:t>
            </m:r>
          </m:sub>
        </m:sSub>
      </m:oMath>
      <w:r>
        <w:rPr>
          <w:rFonts w:ascii="宋体" w:hAnsi="宋体" w:hint="eastAsia"/>
        </w:rPr>
        <w:t>与</w:t>
      </w:r>
      <m:oMath>
        <m:sSub>
          <m:sSubPr>
            <m:ctrlPr>
              <w:rPr>
                <w:rFonts w:ascii="Cambria Math" w:hAnsi="Cambria Math"/>
                <w:i/>
              </w:rPr>
            </m:ctrlPr>
          </m:sSubPr>
          <m:e>
            <m:r>
              <w:rPr>
                <w:rFonts w:ascii="Cambria Math" w:hAnsi="Cambria Math"/>
              </w:rPr>
              <m:t>φ</m:t>
            </m:r>
          </m:e>
          <m:sub>
            <m:r>
              <w:rPr>
                <w:rFonts w:ascii="Cambria Math" w:hAnsi="Cambria Math"/>
              </w:rPr>
              <m:t>1,1</m:t>
            </m:r>
          </m:sub>
        </m:sSub>
      </m:oMath>
      <w:r>
        <w:rPr>
          <w:rFonts w:ascii="宋体" w:hAnsi="宋体" w:hint="eastAsia"/>
        </w:rPr>
        <w:t>进行线性表示。因此，在整个区间内，</w:t>
      </w:r>
      <m:oMath>
        <m:sSub>
          <m:sSubPr>
            <m:ctrlPr>
              <w:rPr>
                <w:rFonts w:ascii="Cambria Math" w:hAnsi="Cambria Math"/>
                <w:i/>
              </w:rPr>
            </m:ctrlPr>
          </m:sSubPr>
          <m:e>
            <m:r>
              <w:rPr>
                <w:rFonts w:ascii="Cambria Math" w:hAnsi="Cambria Math"/>
              </w:rPr>
              <m:t>φ</m:t>
            </m:r>
          </m:e>
          <m:sub>
            <m:r>
              <w:rPr>
                <w:rFonts w:ascii="Cambria Math" w:hAnsi="Cambria Math"/>
              </w:rPr>
              <m:t>0,0</m:t>
            </m:r>
          </m:sub>
        </m:sSub>
      </m:oMath>
      <w:r>
        <w:rPr>
          <w:rFonts w:ascii="宋体" w:hAnsi="宋体" w:hint="eastAsia"/>
        </w:rPr>
        <w:t>无法用</w:t>
      </w:r>
      <m:oMath>
        <m:sSub>
          <m:sSubPr>
            <m:ctrlPr>
              <w:rPr>
                <w:rFonts w:ascii="Cambria Math" w:hAnsi="Cambria Math"/>
                <w:i/>
              </w:rPr>
            </m:ctrlPr>
          </m:sSubPr>
          <m:e>
            <m:r>
              <w:rPr>
                <w:rFonts w:ascii="Cambria Math" w:hAnsi="Cambria Math"/>
              </w:rPr>
              <m:t>φ</m:t>
            </m:r>
          </m:e>
          <m:sub>
            <m:r>
              <w:rPr>
                <w:rFonts w:ascii="Cambria Math" w:hAnsi="Cambria Math"/>
              </w:rPr>
              <m:t>1,0</m:t>
            </m:r>
          </m:sub>
        </m:sSub>
      </m:oMath>
      <w:r>
        <w:rPr>
          <w:rFonts w:ascii="宋体" w:hAnsi="宋体" w:hint="eastAsia"/>
        </w:rPr>
        <w:t>与</w:t>
      </w:r>
      <m:oMath>
        <m:sSub>
          <m:sSubPr>
            <m:ctrlPr>
              <w:rPr>
                <w:rFonts w:ascii="Cambria Math" w:hAnsi="Cambria Math"/>
                <w:i/>
              </w:rPr>
            </m:ctrlPr>
          </m:sSubPr>
          <m:e>
            <m:r>
              <w:rPr>
                <w:rFonts w:ascii="Cambria Math" w:hAnsi="Cambria Math"/>
              </w:rPr>
              <m:t>φ</m:t>
            </m:r>
          </m:e>
          <m:sub>
            <m:r>
              <w:rPr>
                <w:rFonts w:ascii="Cambria Math" w:hAnsi="Cambria Math"/>
              </w:rPr>
              <m:t>1,1</m:t>
            </m:r>
          </m:sub>
        </m:sSub>
      </m:oMath>
      <w:r>
        <w:rPr>
          <w:rFonts w:ascii="宋体" w:hAnsi="宋体" w:hint="eastAsia"/>
        </w:rPr>
        <w:t>进行线性表示。</w:t>
      </w:r>
    </w:p>
    <w:p w14:paraId="0C19DC3A" w14:textId="77777777" w:rsidR="00D74564" w:rsidRPr="0096046F" w:rsidRDefault="00D74564" w:rsidP="00D74564">
      <w:pPr>
        <w:ind w:firstLine="420"/>
        <w:rPr>
          <w:rFonts w:ascii="宋体" w:hAnsi="宋体"/>
        </w:rPr>
      </w:pPr>
      <w:r>
        <w:rPr>
          <w:rFonts w:ascii="宋体" w:hAnsi="宋体" w:hint="eastAsia"/>
        </w:rPr>
        <w:t>综上，即可证明该尺度函数并未满足多分辨率分析的第二个要求。</w:t>
      </w:r>
    </w:p>
    <w:p w14:paraId="7E666150" w14:textId="77777777" w:rsidR="00D74564" w:rsidRPr="00D74564" w:rsidRDefault="00D74564" w:rsidP="00D74564">
      <w:pPr>
        <w:rPr>
          <w:rFonts w:ascii="宋体" w:hAnsi="宋体"/>
          <w:b/>
          <w:bCs/>
        </w:rPr>
      </w:pPr>
    </w:p>
    <w:sectPr w:rsidR="00D74564" w:rsidRPr="00D7456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F062" w14:textId="77777777" w:rsidR="00D56EB1" w:rsidRDefault="00D56EB1" w:rsidP="00F1747C">
      <w:r>
        <w:separator/>
      </w:r>
    </w:p>
  </w:endnote>
  <w:endnote w:type="continuationSeparator" w:id="0">
    <w:p w14:paraId="11E5F8E3" w14:textId="77777777" w:rsidR="00D56EB1" w:rsidRDefault="00D56EB1" w:rsidP="00F1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2807"/>
      <w:docPartObj>
        <w:docPartGallery w:val="Page Numbers (Bottom of Page)"/>
        <w:docPartUnique/>
      </w:docPartObj>
    </w:sdtPr>
    <w:sdtEndPr/>
    <w:sdtContent>
      <w:p w14:paraId="65F4690B" w14:textId="7A43AE04" w:rsidR="00F1747C" w:rsidRDefault="00F1747C" w:rsidP="00F1747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4D54F" w14:textId="77777777" w:rsidR="00D56EB1" w:rsidRDefault="00D56EB1" w:rsidP="00F1747C">
      <w:r>
        <w:separator/>
      </w:r>
    </w:p>
  </w:footnote>
  <w:footnote w:type="continuationSeparator" w:id="0">
    <w:p w14:paraId="7B83D017" w14:textId="77777777" w:rsidR="00D56EB1" w:rsidRDefault="00D56EB1" w:rsidP="00F1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CF" w14:textId="148B3908" w:rsidR="00F1747C" w:rsidRDefault="00404841">
    <w:pPr>
      <w:pStyle w:val="a5"/>
      <w:pBdr>
        <w:bottom w:val="single" w:sz="6" w:space="1" w:color="auto"/>
      </w:pBdr>
    </w:pPr>
    <w:r>
      <w:rPr>
        <w:rFonts w:hint="eastAsia"/>
      </w:rPr>
      <w:t>图像处理</w:t>
    </w:r>
    <w:r w:rsidR="00F1747C">
      <w:rPr>
        <w:rFonts w:hint="eastAsia"/>
      </w:rPr>
      <w:t xml:space="preserve"> </w:t>
    </w:r>
    <w:r w:rsidR="00F1747C">
      <w:t xml:space="preserve">          </w:t>
    </w:r>
    <w:r>
      <w:t xml:space="preserve">      </w:t>
    </w:r>
    <w:r w:rsidR="00F1747C">
      <w:t xml:space="preserve"> </w:t>
    </w:r>
    <w:r w:rsidR="00F1747C">
      <w:rPr>
        <w:rFonts w:hint="eastAsia"/>
      </w:rPr>
      <w:t>第</w:t>
    </w:r>
    <w:r w:rsidR="004D4183">
      <w:rPr>
        <w:rFonts w:hint="eastAsia"/>
      </w:rPr>
      <w:t>八</w:t>
    </w:r>
    <w:r w:rsidR="00F1747C">
      <w:rPr>
        <w:rFonts w:hint="eastAsia"/>
      </w:rPr>
      <w:t>次作业</w:t>
    </w:r>
    <w:r w:rsidR="00F1747C">
      <w:rPr>
        <w:rFonts w:hint="eastAsia"/>
      </w:rPr>
      <w:t xml:space="preserve"> </w:t>
    </w:r>
    <w:r>
      <w:t xml:space="preserve">    </w:t>
    </w:r>
    <w:r w:rsidR="00F1747C">
      <w:t xml:space="preserve">         </w:t>
    </w:r>
    <w:r>
      <w:t xml:space="preserve">  </w:t>
    </w:r>
    <w:r w:rsidR="00F1747C">
      <w:t xml:space="preserve">  </w:t>
    </w:r>
    <w:proofErr w:type="gramStart"/>
    <w:r w:rsidR="00F1747C">
      <w:rPr>
        <w:rFonts w:hint="eastAsia"/>
      </w:rPr>
      <w:t>魏子继</w:t>
    </w:r>
    <w:proofErr w:type="gramEnd"/>
    <w:r w:rsidR="00F1747C">
      <w:rPr>
        <w:rFonts w:hint="eastAsia"/>
      </w:rPr>
      <w:t xml:space="preserve"> </w:t>
    </w:r>
    <w:r>
      <w:t xml:space="preserve">      </w:t>
    </w:r>
    <w:r w:rsidR="00F1747C">
      <w:t xml:space="preserve">         202318019427048</w:t>
    </w:r>
  </w:p>
  <w:p w14:paraId="0E0E0D47" w14:textId="77777777" w:rsidR="00F1747C" w:rsidRDefault="00F174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E46"/>
    <w:multiLevelType w:val="hybridMultilevel"/>
    <w:tmpl w:val="9BD0F404"/>
    <w:lvl w:ilvl="0" w:tplc="C8586FDE">
      <w:start w:val="1"/>
      <w:numFmt w:val="decimal"/>
      <w:lvlText w:val="（%1）"/>
      <w:lvlJc w:val="left"/>
      <w:pPr>
        <w:ind w:left="1140" w:hanging="720"/>
      </w:pPr>
      <w:rPr>
        <w:rFonts w:hint="default"/>
        <w:i w:val="0"/>
        <w:i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00683B"/>
    <w:multiLevelType w:val="hybridMultilevel"/>
    <w:tmpl w:val="D08ACA9E"/>
    <w:lvl w:ilvl="0" w:tplc="A9AE22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0563C2"/>
    <w:multiLevelType w:val="hybridMultilevel"/>
    <w:tmpl w:val="9940BBB4"/>
    <w:lvl w:ilvl="0" w:tplc="5E4623EA">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F389B"/>
    <w:multiLevelType w:val="hybridMultilevel"/>
    <w:tmpl w:val="3A12588C"/>
    <w:lvl w:ilvl="0" w:tplc="78F4BC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0051EBB"/>
    <w:multiLevelType w:val="hybridMultilevel"/>
    <w:tmpl w:val="4F2CB7FE"/>
    <w:lvl w:ilvl="0" w:tplc="6A6E78B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21421CF6"/>
    <w:multiLevelType w:val="hybridMultilevel"/>
    <w:tmpl w:val="E0907438"/>
    <w:lvl w:ilvl="0" w:tplc="9CD62452">
      <w:start w:val="1"/>
      <w:numFmt w:val="decimal"/>
      <w:lvlText w:val="%1、"/>
      <w:lvlJc w:val="left"/>
      <w:pPr>
        <w:ind w:left="780" w:hanging="360"/>
      </w:pPr>
      <w:rPr>
        <w:rFonts w:ascii="Times New Roman" w:hAnsi="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1057E6"/>
    <w:multiLevelType w:val="hybridMultilevel"/>
    <w:tmpl w:val="62B0530E"/>
    <w:lvl w:ilvl="0" w:tplc="369684AC">
      <w:start w:val="1"/>
      <w:numFmt w:val="decimal"/>
      <w:lvlText w:val="（%1）"/>
      <w:lvlJc w:val="left"/>
      <w:pPr>
        <w:ind w:left="1566" w:hanging="720"/>
      </w:pPr>
      <w:rPr>
        <w:rFonts w:hint="default"/>
      </w:rPr>
    </w:lvl>
    <w:lvl w:ilvl="1" w:tplc="04090019" w:tentative="1">
      <w:start w:val="1"/>
      <w:numFmt w:val="lowerLetter"/>
      <w:lvlText w:val="%2)"/>
      <w:lvlJc w:val="left"/>
      <w:pPr>
        <w:ind w:left="1726" w:hanging="440"/>
      </w:pPr>
    </w:lvl>
    <w:lvl w:ilvl="2" w:tplc="0409001B" w:tentative="1">
      <w:start w:val="1"/>
      <w:numFmt w:val="lowerRoman"/>
      <w:lvlText w:val="%3."/>
      <w:lvlJc w:val="right"/>
      <w:pPr>
        <w:ind w:left="2166" w:hanging="440"/>
      </w:pPr>
    </w:lvl>
    <w:lvl w:ilvl="3" w:tplc="0409000F" w:tentative="1">
      <w:start w:val="1"/>
      <w:numFmt w:val="decimal"/>
      <w:lvlText w:val="%4."/>
      <w:lvlJc w:val="left"/>
      <w:pPr>
        <w:ind w:left="2606" w:hanging="440"/>
      </w:pPr>
    </w:lvl>
    <w:lvl w:ilvl="4" w:tplc="04090019" w:tentative="1">
      <w:start w:val="1"/>
      <w:numFmt w:val="lowerLetter"/>
      <w:lvlText w:val="%5)"/>
      <w:lvlJc w:val="left"/>
      <w:pPr>
        <w:ind w:left="3046" w:hanging="440"/>
      </w:pPr>
    </w:lvl>
    <w:lvl w:ilvl="5" w:tplc="0409001B" w:tentative="1">
      <w:start w:val="1"/>
      <w:numFmt w:val="lowerRoman"/>
      <w:lvlText w:val="%6."/>
      <w:lvlJc w:val="right"/>
      <w:pPr>
        <w:ind w:left="3486" w:hanging="440"/>
      </w:pPr>
    </w:lvl>
    <w:lvl w:ilvl="6" w:tplc="0409000F" w:tentative="1">
      <w:start w:val="1"/>
      <w:numFmt w:val="decimal"/>
      <w:lvlText w:val="%7."/>
      <w:lvlJc w:val="left"/>
      <w:pPr>
        <w:ind w:left="3926" w:hanging="440"/>
      </w:pPr>
    </w:lvl>
    <w:lvl w:ilvl="7" w:tplc="04090019" w:tentative="1">
      <w:start w:val="1"/>
      <w:numFmt w:val="lowerLetter"/>
      <w:lvlText w:val="%8)"/>
      <w:lvlJc w:val="left"/>
      <w:pPr>
        <w:ind w:left="4366" w:hanging="440"/>
      </w:pPr>
    </w:lvl>
    <w:lvl w:ilvl="8" w:tplc="0409001B" w:tentative="1">
      <w:start w:val="1"/>
      <w:numFmt w:val="lowerRoman"/>
      <w:lvlText w:val="%9."/>
      <w:lvlJc w:val="right"/>
      <w:pPr>
        <w:ind w:left="4806" w:hanging="440"/>
      </w:pPr>
    </w:lvl>
  </w:abstractNum>
  <w:abstractNum w:abstractNumId="7" w15:restartNumberingAfterBreak="0">
    <w:nsid w:val="2C0A2DF3"/>
    <w:multiLevelType w:val="hybridMultilevel"/>
    <w:tmpl w:val="C540B230"/>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8" w15:restartNumberingAfterBreak="0">
    <w:nsid w:val="32A5124F"/>
    <w:multiLevelType w:val="hybridMultilevel"/>
    <w:tmpl w:val="45181AE2"/>
    <w:lvl w:ilvl="0" w:tplc="F98C21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7837F0"/>
    <w:multiLevelType w:val="hybridMultilevel"/>
    <w:tmpl w:val="E8C42BF0"/>
    <w:lvl w:ilvl="0" w:tplc="BE8A2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C66A4E"/>
    <w:multiLevelType w:val="hybridMultilevel"/>
    <w:tmpl w:val="1982F7B4"/>
    <w:lvl w:ilvl="0" w:tplc="26E0A9B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86BF9"/>
    <w:multiLevelType w:val="hybridMultilevel"/>
    <w:tmpl w:val="F676D05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15:restartNumberingAfterBreak="0">
    <w:nsid w:val="40332C47"/>
    <w:multiLevelType w:val="hybridMultilevel"/>
    <w:tmpl w:val="AC5A6CAE"/>
    <w:lvl w:ilvl="0" w:tplc="534E3E5C">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A77EA"/>
    <w:multiLevelType w:val="hybridMultilevel"/>
    <w:tmpl w:val="67CA1526"/>
    <w:lvl w:ilvl="0" w:tplc="D3448FD6">
      <w:start w:val="1"/>
      <w:numFmt w:val="decimal"/>
      <w:lvlText w:val="(%1)"/>
      <w:lvlJc w:val="left"/>
      <w:pPr>
        <w:ind w:left="644" w:hanging="360"/>
      </w:pPr>
      <w:rPr>
        <w:rFonts w:ascii="Times New Roman" w:eastAsiaTheme="minorEastAsia" w:hAnsi="Times New Roman" w:cs="Times New Roman"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32E6C51"/>
    <w:multiLevelType w:val="hybridMultilevel"/>
    <w:tmpl w:val="B8D8AB3A"/>
    <w:lvl w:ilvl="0" w:tplc="E04EA0C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5DB19E6"/>
    <w:multiLevelType w:val="hybridMultilevel"/>
    <w:tmpl w:val="A0C2CB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49D64A76"/>
    <w:multiLevelType w:val="hybridMultilevel"/>
    <w:tmpl w:val="F9B88990"/>
    <w:lvl w:ilvl="0" w:tplc="F67CB8E4">
      <w:start w:val="1"/>
      <w:numFmt w:val="japaneseCounting"/>
      <w:lvlText w:val="%1、"/>
      <w:lvlJc w:val="left"/>
      <w:pPr>
        <w:ind w:left="456" w:hanging="456"/>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3314C06"/>
    <w:multiLevelType w:val="hybridMultilevel"/>
    <w:tmpl w:val="266AFA2C"/>
    <w:lvl w:ilvl="0" w:tplc="F29A9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9D7B2E"/>
    <w:multiLevelType w:val="hybridMultilevel"/>
    <w:tmpl w:val="8C041072"/>
    <w:lvl w:ilvl="0" w:tplc="934E7A62">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65307B"/>
    <w:multiLevelType w:val="hybridMultilevel"/>
    <w:tmpl w:val="EA44E370"/>
    <w:lvl w:ilvl="0" w:tplc="5E48597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0" w15:restartNumberingAfterBreak="0">
    <w:nsid w:val="575475D0"/>
    <w:multiLevelType w:val="hybridMultilevel"/>
    <w:tmpl w:val="78E8FE46"/>
    <w:lvl w:ilvl="0" w:tplc="6344AA86">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21" w15:restartNumberingAfterBreak="0">
    <w:nsid w:val="60BC4685"/>
    <w:multiLevelType w:val="hybridMultilevel"/>
    <w:tmpl w:val="3ECEF0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BDE675D"/>
    <w:multiLevelType w:val="multilevel"/>
    <w:tmpl w:val="701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C2AEA"/>
    <w:multiLevelType w:val="hybridMultilevel"/>
    <w:tmpl w:val="52CA9AE2"/>
    <w:lvl w:ilvl="0" w:tplc="0AD6135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284FEB"/>
    <w:multiLevelType w:val="hybridMultilevel"/>
    <w:tmpl w:val="8D0C67FC"/>
    <w:lvl w:ilvl="0" w:tplc="B47A4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8ED7C13"/>
    <w:multiLevelType w:val="hybridMultilevel"/>
    <w:tmpl w:val="739A4ACC"/>
    <w:lvl w:ilvl="0" w:tplc="F7309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CB37BF"/>
    <w:multiLevelType w:val="hybridMultilevel"/>
    <w:tmpl w:val="0C323834"/>
    <w:lvl w:ilvl="0" w:tplc="B1F452EC">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FD5BF8"/>
    <w:multiLevelType w:val="hybridMultilevel"/>
    <w:tmpl w:val="598E3182"/>
    <w:lvl w:ilvl="0" w:tplc="4978E47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1"/>
  </w:num>
  <w:num w:numId="4">
    <w:abstractNumId w:val="19"/>
  </w:num>
  <w:num w:numId="5">
    <w:abstractNumId w:val="6"/>
  </w:num>
  <w:num w:numId="6">
    <w:abstractNumId w:val="22"/>
  </w:num>
  <w:num w:numId="7">
    <w:abstractNumId w:val="24"/>
  </w:num>
  <w:num w:numId="8">
    <w:abstractNumId w:val="3"/>
  </w:num>
  <w:num w:numId="9">
    <w:abstractNumId w:val="17"/>
  </w:num>
  <w:num w:numId="10">
    <w:abstractNumId w:val="26"/>
  </w:num>
  <w:num w:numId="11">
    <w:abstractNumId w:val="5"/>
  </w:num>
  <w:num w:numId="12">
    <w:abstractNumId w:val="18"/>
  </w:num>
  <w:num w:numId="13">
    <w:abstractNumId w:val="10"/>
  </w:num>
  <w:num w:numId="14">
    <w:abstractNumId w:val="14"/>
  </w:num>
  <w:num w:numId="15">
    <w:abstractNumId w:val="27"/>
  </w:num>
  <w:num w:numId="16">
    <w:abstractNumId w:val="11"/>
  </w:num>
  <w:num w:numId="17">
    <w:abstractNumId w:val="0"/>
  </w:num>
  <w:num w:numId="18">
    <w:abstractNumId w:val="9"/>
  </w:num>
  <w:num w:numId="19">
    <w:abstractNumId w:val="12"/>
  </w:num>
  <w:num w:numId="20">
    <w:abstractNumId w:val="2"/>
  </w:num>
  <w:num w:numId="21">
    <w:abstractNumId w:val="13"/>
  </w:num>
  <w:num w:numId="22">
    <w:abstractNumId w:val="1"/>
  </w:num>
  <w:num w:numId="23">
    <w:abstractNumId w:val="25"/>
  </w:num>
  <w:num w:numId="24">
    <w:abstractNumId w:val="7"/>
  </w:num>
  <w:num w:numId="25">
    <w:abstractNumId w:val="15"/>
  </w:num>
  <w:num w:numId="26">
    <w:abstractNumId w:val="4"/>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42"/>
    <w:rsid w:val="000030EC"/>
    <w:rsid w:val="00005342"/>
    <w:rsid w:val="00011080"/>
    <w:rsid w:val="00021668"/>
    <w:rsid w:val="00026F64"/>
    <w:rsid w:val="000718D3"/>
    <w:rsid w:val="00072A7A"/>
    <w:rsid w:val="000749D7"/>
    <w:rsid w:val="00092B18"/>
    <w:rsid w:val="000A0459"/>
    <w:rsid w:val="000A675F"/>
    <w:rsid w:val="000A70B8"/>
    <w:rsid w:val="000B04BB"/>
    <w:rsid w:val="000B7F5A"/>
    <w:rsid w:val="000C146D"/>
    <w:rsid w:val="000C3466"/>
    <w:rsid w:val="000E5569"/>
    <w:rsid w:val="00155E1F"/>
    <w:rsid w:val="00165A94"/>
    <w:rsid w:val="00177ACE"/>
    <w:rsid w:val="001948ED"/>
    <w:rsid w:val="001A2549"/>
    <w:rsid w:val="001B76B3"/>
    <w:rsid w:val="001C3175"/>
    <w:rsid w:val="001F2AB5"/>
    <w:rsid w:val="001F5B0C"/>
    <w:rsid w:val="002210D0"/>
    <w:rsid w:val="002271A9"/>
    <w:rsid w:val="00233E30"/>
    <w:rsid w:val="00283BAC"/>
    <w:rsid w:val="00284E81"/>
    <w:rsid w:val="00290884"/>
    <w:rsid w:val="002A320C"/>
    <w:rsid w:val="002C13F3"/>
    <w:rsid w:val="002C1BAD"/>
    <w:rsid w:val="002D6D46"/>
    <w:rsid w:val="002F3569"/>
    <w:rsid w:val="002F4B83"/>
    <w:rsid w:val="00302F70"/>
    <w:rsid w:val="00323370"/>
    <w:rsid w:val="00332398"/>
    <w:rsid w:val="003415B9"/>
    <w:rsid w:val="00345CEC"/>
    <w:rsid w:val="00347CAC"/>
    <w:rsid w:val="00356C62"/>
    <w:rsid w:val="00362EDD"/>
    <w:rsid w:val="003A74E8"/>
    <w:rsid w:val="003B329F"/>
    <w:rsid w:val="003C628D"/>
    <w:rsid w:val="00400898"/>
    <w:rsid w:val="00404841"/>
    <w:rsid w:val="0043358A"/>
    <w:rsid w:val="00436382"/>
    <w:rsid w:val="004409D7"/>
    <w:rsid w:val="00441E36"/>
    <w:rsid w:val="00457987"/>
    <w:rsid w:val="00463BF6"/>
    <w:rsid w:val="00485ADA"/>
    <w:rsid w:val="004D4183"/>
    <w:rsid w:val="004F4F49"/>
    <w:rsid w:val="004F5C84"/>
    <w:rsid w:val="00505C7F"/>
    <w:rsid w:val="0057047A"/>
    <w:rsid w:val="005732B3"/>
    <w:rsid w:val="005753E3"/>
    <w:rsid w:val="00575CC0"/>
    <w:rsid w:val="005F1AF4"/>
    <w:rsid w:val="006124AA"/>
    <w:rsid w:val="00662470"/>
    <w:rsid w:val="006761F8"/>
    <w:rsid w:val="0068275E"/>
    <w:rsid w:val="006B0D56"/>
    <w:rsid w:val="006C02A6"/>
    <w:rsid w:val="006C4072"/>
    <w:rsid w:val="006D5D47"/>
    <w:rsid w:val="00756DAA"/>
    <w:rsid w:val="00786CDB"/>
    <w:rsid w:val="007939F8"/>
    <w:rsid w:val="00797A5B"/>
    <w:rsid w:val="007A54DE"/>
    <w:rsid w:val="007C6EA7"/>
    <w:rsid w:val="007D25B9"/>
    <w:rsid w:val="007D40FD"/>
    <w:rsid w:val="007E10AF"/>
    <w:rsid w:val="00823A58"/>
    <w:rsid w:val="00823FE5"/>
    <w:rsid w:val="00842242"/>
    <w:rsid w:val="008A51F4"/>
    <w:rsid w:val="008C62F8"/>
    <w:rsid w:val="008D0313"/>
    <w:rsid w:val="008E18BF"/>
    <w:rsid w:val="00906A23"/>
    <w:rsid w:val="00917085"/>
    <w:rsid w:val="00925E70"/>
    <w:rsid w:val="00955CFB"/>
    <w:rsid w:val="0097082C"/>
    <w:rsid w:val="00977B00"/>
    <w:rsid w:val="009B35AD"/>
    <w:rsid w:val="00A00DA3"/>
    <w:rsid w:val="00A05715"/>
    <w:rsid w:val="00A26549"/>
    <w:rsid w:val="00A373D9"/>
    <w:rsid w:val="00A66AB2"/>
    <w:rsid w:val="00A716A3"/>
    <w:rsid w:val="00A74C6D"/>
    <w:rsid w:val="00A7540E"/>
    <w:rsid w:val="00AE600D"/>
    <w:rsid w:val="00B12B23"/>
    <w:rsid w:val="00B12C0F"/>
    <w:rsid w:val="00B24981"/>
    <w:rsid w:val="00B31AB6"/>
    <w:rsid w:val="00B3631F"/>
    <w:rsid w:val="00B511D0"/>
    <w:rsid w:val="00B5569A"/>
    <w:rsid w:val="00B705EA"/>
    <w:rsid w:val="00B75EA5"/>
    <w:rsid w:val="00B83FFB"/>
    <w:rsid w:val="00B92B1C"/>
    <w:rsid w:val="00BA639B"/>
    <w:rsid w:val="00BB2BE4"/>
    <w:rsid w:val="00BB5014"/>
    <w:rsid w:val="00BC1369"/>
    <w:rsid w:val="00BD5778"/>
    <w:rsid w:val="00BE4339"/>
    <w:rsid w:val="00C10A3F"/>
    <w:rsid w:val="00C21DA0"/>
    <w:rsid w:val="00C5716C"/>
    <w:rsid w:val="00C84CF1"/>
    <w:rsid w:val="00CA71B1"/>
    <w:rsid w:val="00CB11B1"/>
    <w:rsid w:val="00CB452F"/>
    <w:rsid w:val="00CE6AD3"/>
    <w:rsid w:val="00D23AB8"/>
    <w:rsid w:val="00D52A71"/>
    <w:rsid w:val="00D56EB1"/>
    <w:rsid w:val="00D63344"/>
    <w:rsid w:val="00D65F11"/>
    <w:rsid w:val="00D74564"/>
    <w:rsid w:val="00D77952"/>
    <w:rsid w:val="00DB579D"/>
    <w:rsid w:val="00DB61A8"/>
    <w:rsid w:val="00DD3463"/>
    <w:rsid w:val="00E01F61"/>
    <w:rsid w:val="00E02F65"/>
    <w:rsid w:val="00E44A46"/>
    <w:rsid w:val="00E51C23"/>
    <w:rsid w:val="00E70443"/>
    <w:rsid w:val="00E81E14"/>
    <w:rsid w:val="00E91F2D"/>
    <w:rsid w:val="00EA188F"/>
    <w:rsid w:val="00F1747C"/>
    <w:rsid w:val="00F17B5F"/>
    <w:rsid w:val="00F22C28"/>
    <w:rsid w:val="00F630AF"/>
    <w:rsid w:val="00F775BF"/>
    <w:rsid w:val="00F8447E"/>
    <w:rsid w:val="00F8624B"/>
    <w:rsid w:val="00F868D1"/>
    <w:rsid w:val="00F86DC3"/>
    <w:rsid w:val="00F9135A"/>
    <w:rsid w:val="00F92286"/>
    <w:rsid w:val="00FB0F88"/>
    <w:rsid w:val="00FB1075"/>
    <w:rsid w:val="00FB1161"/>
    <w:rsid w:val="00FC0349"/>
    <w:rsid w:val="00FC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EEE1F"/>
  <w15:chartTrackingRefBased/>
  <w15:docId w15:val="{06D3E929-4960-42DD-BFBC-4B036AFC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82"/>
    <w:pPr>
      <w:widowControl w:val="0"/>
      <w:jc w:val="both"/>
    </w:pPr>
    <w:rPr>
      <w:rFonts w:ascii="Times New Roman" w:eastAsia="宋体" w:hAnsi="Times New Roman" w:cs="宋体"/>
      <w:szCs w:val="21"/>
      <w14:ligatures w14:val="none"/>
    </w:rPr>
  </w:style>
  <w:style w:type="paragraph" w:styleId="1">
    <w:name w:val="heading 1"/>
    <w:basedOn w:val="a"/>
    <w:next w:val="a"/>
    <w:link w:val="10"/>
    <w:uiPriority w:val="9"/>
    <w:qFormat/>
    <w:rsid w:val="00612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4A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124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AA"/>
    <w:rPr>
      <w:b/>
      <w:bCs/>
      <w:kern w:val="44"/>
      <w:sz w:val="44"/>
      <w:szCs w:val="44"/>
      <w14:ligatures w14:val="none"/>
    </w:rPr>
  </w:style>
  <w:style w:type="character" w:customStyle="1" w:styleId="20">
    <w:name w:val="标题 2 字符"/>
    <w:basedOn w:val="a0"/>
    <w:link w:val="2"/>
    <w:uiPriority w:val="9"/>
    <w:rsid w:val="006124AA"/>
    <w:rPr>
      <w:rFonts w:asciiTheme="majorHAnsi" w:eastAsia="宋体" w:hAnsiTheme="majorHAnsi" w:cstheme="majorBidi"/>
      <w:b/>
      <w:bCs/>
      <w:sz w:val="32"/>
      <w:szCs w:val="32"/>
      <w14:ligatures w14:val="none"/>
    </w:rPr>
  </w:style>
  <w:style w:type="character" w:customStyle="1" w:styleId="30">
    <w:name w:val="标题 3 字符"/>
    <w:basedOn w:val="a0"/>
    <w:link w:val="3"/>
    <w:uiPriority w:val="9"/>
    <w:rsid w:val="006124AA"/>
    <w:rPr>
      <w:rFonts w:ascii="宋体" w:eastAsia="宋体" w:hAnsi="宋体" w:cs="宋体"/>
      <w:b/>
      <w:bCs/>
      <w:sz w:val="32"/>
      <w:szCs w:val="32"/>
      <w14:ligatures w14:val="none"/>
    </w:rPr>
  </w:style>
  <w:style w:type="paragraph" w:styleId="a3">
    <w:name w:val="List Paragraph"/>
    <w:basedOn w:val="a"/>
    <w:uiPriority w:val="34"/>
    <w:qFormat/>
    <w:rsid w:val="00165A94"/>
    <w:pPr>
      <w:ind w:firstLineChars="200" w:firstLine="420"/>
    </w:pPr>
  </w:style>
  <w:style w:type="character" w:styleId="a4">
    <w:name w:val="Placeholder Text"/>
    <w:basedOn w:val="a0"/>
    <w:uiPriority w:val="99"/>
    <w:semiHidden/>
    <w:rsid w:val="00FB0F88"/>
    <w:rPr>
      <w:color w:val="808080"/>
    </w:rPr>
  </w:style>
  <w:style w:type="paragraph" w:styleId="a5">
    <w:name w:val="header"/>
    <w:basedOn w:val="a"/>
    <w:link w:val="a6"/>
    <w:uiPriority w:val="99"/>
    <w:unhideWhenUsed/>
    <w:rsid w:val="00F1747C"/>
    <w:pPr>
      <w:tabs>
        <w:tab w:val="center" w:pos="4153"/>
        <w:tab w:val="right" w:pos="8306"/>
      </w:tabs>
      <w:snapToGrid w:val="0"/>
      <w:jc w:val="center"/>
    </w:pPr>
    <w:rPr>
      <w:sz w:val="18"/>
      <w:szCs w:val="18"/>
    </w:rPr>
  </w:style>
  <w:style w:type="character" w:customStyle="1" w:styleId="a6">
    <w:name w:val="页眉 字符"/>
    <w:basedOn w:val="a0"/>
    <w:link w:val="a5"/>
    <w:uiPriority w:val="99"/>
    <w:rsid w:val="00F1747C"/>
    <w:rPr>
      <w:rFonts w:ascii="宋体" w:eastAsia="宋体" w:hAnsi="宋体" w:cs="宋体"/>
      <w:sz w:val="18"/>
      <w:szCs w:val="18"/>
      <w14:ligatures w14:val="none"/>
    </w:rPr>
  </w:style>
  <w:style w:type="paragraph" w:styleId="a7">
    <w:name w:val="footer"/>
    <w:basedOn w:val="a"/>
    <w:link w:val="a8"/>
    <w:uiPriority w:val="99"/>
    <w:unhideWhenUsed/>
    <w:rsid w:val="00F1747C"/>
    <w:pPr>
      <w:tabs>
        <w:tab w:val="center" w:pos="4153"/>
        <w:tab w:val="right" w:pos="8306"/>
      </w:tabs>
      <w:snapToGrid w:val="0"/>
      <w:jc w:val="left"/>
    </w:pPr>
    <w:rPr>
      <w:sz w:val="18"/>
      <w:szCs w:val="18"/>
    </w:rPr>
  </w:style>
  <w:style w:type="character" w:customStyle="1" w:styleId="a8">
    <w:name w:val="页脚 字符"/>
    <w:basedOn w:val="a0"/>
    <w:link w:val="a7"/>
    <w:uiPriority w:val="99"/>
    <w:rsid w:val="00F1747C"/>
    <w:rPr>
      <w:rFonts w:ascii="宋体" w:eastAsia="宋体" w:hAnsi="宋体" w:cs="宋体"/>
      <w:sz w:val="18"/>
      <w:szCs w:val="18"/>
      <w14:ligatures w14:val="none"/>
    </w:rPr>
  </w:style>
  <w:style w:type="paragraph" w:customStyle="1" w:styleId="alt">
    <w:name w:val="alt"/>
    <w:basedOn w:val="a"/>
    <w:rsid w:val="00290884"/>
    <w:pPr>
      <w:widowControl/>
      <w:spacing w:before="100" w:beforeAutospacing="1" w:after="100" w:afterAutospacing="1"/>
      <w:jc w:val="left"/>
    </w:pPr>
    <w:rPr>
      <w:kern w:val="0"/>
      <w:sz w:val="24"/>
      <w:szCs w:val="24"/>
    </w:rPr>
  </w:style>
  <w:style w:type="character" w:customStyle="1" w:styleId="comment">
    <w:name w:val="comment"/>
    <w:basedOn w:val="a0"/>
    <w:rsid w:val="00290884"/>
  </w:style>
  <w:style w:type="character" w:customStyle="1" w:styleId="keyword">
    <w:name w:val="keyword"/>
    <w:basedOn w:val="a0"/>
    <w:rsid w:val="00290884"/>
  </w:style>
  <w:style w:type="character" w:customStyle="1" w:styleId="number">
    <w:name w:val="number"/>
    <w:basedOn w:val="a0"/>
    <w:rsid w:val="00290884"/>
  </w:style>
  <w:style w:type="character" w:customStyle="1" w:styleId="special">
    <w:name w:val="special"/>
    <w:basedOn w:val="a0"/>
    <w:rsid w:val="00290884"/>
  </w:style>
  <w:style w:type="character" w:customStyle="1" w:styleId="string">
    <w:name w:val="string"/>
    <w:basedOn w:val="a0"/>
    <w:rsid w:val="00290884"/>
  </w:style>
  <w:style w:type="character" w:customStyle="1" w:styleId="se2c459520">
    <w:name w:val="se2c459520"/>
    <w:basedOn w:val="a0"/>
    <w:rsid w:val="00457987"/>
  </w:style>
  <w:style w:type="character" w:customStyle="1" w:styleId="se2c4595241">
    <w:name w:val="se2c4595241"/>
    <w:basedOn w:val="a0"/>
    <w:rsid w:val="00457987"/>
    <w:rPr>
      <w:strike w:val="0"/>
      <w:dstrike w:val="0"/>
      <w:color w:val="3C763D"/>
      <w:u w:val="none"/>
      <w:effect w:val="none"/>
    </w:rPr>
  </w:style>
  <w:style w:type="character" w:customStyle="1" w:styleId="se2c4595251">
    <w:name w:val="se2c4595251"/>
    <w:basedOn w:val="a0"/>
    <w:rsid w:val="00457987"/>
    <w:rPr>
      <w:strike w:val="0"/>
      <w:dstrike w:val="0"/>
      <w:color w:val="A020F0"/>
      <w:u w:val="none"/>
      <w:effect w:val="none"/>
    </w:rPr>
  </w:style>
  <w:style w:type="table" w:styleId="a9">
    <w:name w:val="Table Grid"/>
    <w:basedOn w:val="a1"/>
    <w:uiPriority w:val="59"/>
    <w:rsid w:val="001948ED"/>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17dc8e50">
    <w:name w:val="s617dc8e50"/>
    <w:basedOn w:val="a0"/>
    <w:rsid w:val="002C13F3"/>
  </w:style>
  <w:style w:type="character" w:customStyle="1" w:styleId="s617dc8e541">
    <w:name w:val="s617dc8e541"/>
    <w:basedOn w:val="a0"/>
    <w:rsid w:val="002C13F3"/>
    <w:rPr>
      <w:strike w:val="0"/>
      <w:dstrike w:val="0"/>
      <w:color w:val="008013"/>
      <w:u w:val="none"/>
      <w:effect w:val="none"/>
    </w:rPr>
  </w:style>
  <w:style w:type="character" w:customStyle="1" w:styleId="s617dc8e551">
    <w:name w:val="s617dc8e551"/>
    <w:basedOn w:val="a0"/>
    <w:rsid w:val="002C13F3"/>
    <w:rPr>
      <w:strike w:val="0"/>
      <w:dstrike w:val="0"/>
      <w:color w:val="A709F5"/>
      <w:u w:val="none"/>
      <w:effect w:val="none"/>
    </w:rPr>
  </w:style>
  <w:style w:type="character" w:customStyle="1" w:styleId="sfc54c0350">
    <w:name w:val="sfc54c0350"/>
    <w:basedOn w:val="a0"/>
    <w:rsid w:val="00A373D9"/>
  </w:style>
  <w:style w:type="character" w:customStyle="1" w:styleId="sfc54c03541">
    <w:name w:val="sfc54c03541"/>
    <w:basedOn w:val="a0"/>
    <w:rsid w:val="00A373D9"/>
    <w:rPr>
      <w:strike w:val="0"/>
      <w:dstrike w:val="0"/>
      <w:color w:val="008013"/>
      <w:u w:val="none"/>
      <w:effect w:val="none"/>
    </w:rPr>
  </w:style>
  <w:style w:type="character" w:customStyle="1" w:styleId="sfc54c03551">
    <w:name w:val="sfc54c03551"/>
    <w:basedOn w:val="a0"/>
    <w:rsid w:val="00A373D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04">
      <w:bodyDiv w:val="1"/>
      <w:marLeft w:val="0"/>
      <w:marRight w:val="0"/>
      <w:marTop w:val="0"/>
      <w:marBottom w:val="0"/>
      <w:divBdr>
        <w:top w:val="none" w:sz="0" w:space="0" w:color="auto"/>
        <w:left w:val="none" w:sz="0" w:space="0" w:color="auto"/>
        <w:bottom w:val="none" w:sz="0" w:space="0" w:color="auto"/>
        <w:right w:val="none" w:sz="0" w:space="0" w:color="auto"/>
      </w:divBdr>
    </w:div>
    <w:div w:id="611743329">
      <w:bodyDiv w:val="1"/>
      <w:marLeft w:val="0"/>
      <w:marRight w:val="0"/>
      <w:marTop w:val="0"/>
      <w:marBottom w:val="0"/>
      <w:divBdr>
        <w:top w:val="none" w:sz="0" w:space="0" w:color="auto"/>
        <w:left w:val="none" w:sz="0" w:space="0" w:color="auto"/>
        <w:bottom w:val="none" w:sz="0" w:space="0" w:color="auto"/>
        <w:right w:val="none" w:sz="0" w:space="0" w:color="auto"/>
      </w:divBdr>
      <w:divsChild>
        <w:div w:id="124086791">
          <w:marLeft w:val="0"/>
          <w:marRight w:val="0"/>
          <w:marTop w:val="0"/>
          <w:marBottom w:val="0"/>
          <w:divBdr>
            <w:top w:val="none" w:sz="0" w:space="0" w:color="auto"/>
            <w:left w:val="none" w:sz="0" w:space="0" w:color="auto"/>
            <w:bottom w:val="none" w:sz="0" w:space="0" w:color="auto"/>
            <w:right w:val="none" w:sz="0" w:space="0" w:color="auto"/>
          </w:divBdr>
          <w:divsChild>
            <w:div w:id="806050319">
              <w:marLeft w:val="0"/>
              <w:marRight w:val="0"/>
              <w:marTop w:val="0"/>
              <w:marBottom w:val="0"/>
              <w:divBdr>
                <w:top w:val="none" w:sz="0" w:space="0" w:color="auto"/>
                <w:left w:val="none" w:sz="0" w:space="0" w:color="auto"/>
                <w:bottom w:val="none" w:sz="0" w:space="0" w:color="auto"/>
                <w:right w:val="none" w:sz="0" w:space="0" w:color="auto"/>
              </w:divBdr>
              <w:divsChild>
                <w:div w:id="1308361699">
                  <w:marLeft w:val="0"/>
                  <w:marRight w:val="0"/>
                  <w:marTop w:val="150"/>
                  <w:marBottom w:val="150"/>
                  <w:divBdr>
                    <w:top w:val="none" w:sz="0" w:space="0" w:color="auto"/>
                    <w:left w:val="none" w:sz="0" w:space="0" w:color="auto"/>
                    <w:bottom w:val="none" w:sz="0" w:space="0" w:color="auto"/>
                    <w:right w:val="none" w:sz="0" w:space="0" w:color="auto"/>
                  </w:divBdr>
                  <w:divsChild>
                    <w:div w:id="25837183">
                      <w:marLeft w:val="0"/>
                      <w:marRight w:val="0"/>
                      <w:marTop w:val="0"/>
                      <w:marBottom w:val="0"/>
                      <w:divBdr>
                        <w:top w:val="none" w:sz="0" w:space="0" w:color="auto"/>
                        <w:left w:val="none" w:sz="0" w:space="0" w:color="auto"/>
                        <w:bottom w:val="none" w:sz="0" w:space="0" w:color="auto"/>
                        <w:right w:val="none" w:sz="0" w:space="0" w:color="auto"/>
                      </w:divBdr>
                      <w:divsChild>
                        <w:div w:id="540020513">
                          <w:marLeft w:val="240"/>
                          <w:marRight w:val="0"/>
                          <w:marTop w:val="0"/>
                          <w:marBottom w:val="0"/>
                          <w:divBdr>
                            <w:top w:val="none" w:sz="0" w:space="0" w:color="auto"/>
                            <w:left w:val="none" w:sz="0" w:space="0" w:color="auto"/>
                            <w:bottom w:val="none" w:sz="0" w:space="0" w:color="auto"/>
                            <w:right w:val="none" w:sz="0" w:space="0" w:color="auto"/>
                          </w:divBdr>
                        </w:div>
                      </w:divsChild>
                    </w:div>
                    <w:div w:id="2097550662">
                      <w:marLeft w:val="0"/>
                      <w:marRight w:val="0"/>
                      <w:marTop w:val="0"/>
                      <w:marBottom w:val="0"/>
                      <w:divBdr>
                        <w:top w:val="none" w:sz="0" w:space="0" w:color="auto"/>
                        <w:left w:val="none" w:sz="0" w:space="0" w:color="auto"/>
                        <w:bottom w:val="none" w:sz="0" w:space="0" w:color="auto"/>
                        <w:right w:val="none" w:sz="0" w:space="0" w:color="auto"/>
                      </w:divBdr>
                      <w:divsChild>
                        <w:div w:id="441191181">
                          <w:marLeft w:val="240"/>
                          <w:marRight w:val="0"/>
                          <w:marTop w:val="0"/>
                          <w:marBottom w:val="0"/>
                          <w:divBdr>
                            <w:top w:val="none" w:sz="0" w:space="0" w:color="auto"/>
                            <w:left w:val="none" w:sz="0" w:space="0" w:color="auto"/>
                            <w:bottom w:val="none" w:sz="0" w:space="0" w:color="auto"/>
                            <w:right w:val="none" w:sz="0" w:space="0" w:color="auto"/>
                          </w:divBdr>
                        </w:div>
                      </w:divsChild>
                    </w:div>
                    <w:div w:id="731777553">
                      <w:marLeft w:val="0"/>
                      <w:marRight w:val="0"/>
                      <w:marTop w:val="0"/>
                      <w:marBottom w:val="0"/>
                      <w:divBdr>
                        <w:top w:val="none" w:sz="0" w:space="0" w:color="auto"/>
                        <w:left w:val="none" w:sz="0" w:space="0" w:color="auto"/>
                        <w:bottom w:val="none" w:sz="0" w:space="0" w:color="auto"/>
                        <w:right w:val="none" w:sz="0" w:space="0" w:color="auto"/>
                      </w:divBdr>
                      <w:divsChild>
                        <w:div w:id="732314532">
                          <w:marLeft w:val="240"/>
                          <w:marRight w:val="0"/>
                          <w:marTop w:val="0"/>
                          <w:marBottom w:val="0"/>
                          <w:divBdr>
                            <w:top w:val="none" w:sz="0" w:space="0" w:color="auto"/>
                            <w:left w:val="none" w:sz="0" w:space="0" w:color="auto"/>
                            <w:bottom w:val="none" w:sz="0" w:space="0" w:color="auto"/>
                            <w:right w:val="none" w:sz="0" w:space="0" w:color="auto"/>
                          </w:divBdr>
                        </w:div>
                      </w:divsChild>
                    </w:div>
                    <w:div w:id="1429957985">
                      <w:marLeft w:val="0"/>
                      <w:marRight w:val="0"/>
                      <w:marTop w:val="0"/>
                      <w:marBottom w:val="0"/>
                      <w:divBdr>
                        <w:top w:val="none" w:sz="0" w:space="0" w:color="auto"/>
                        <w:left w:val="none" w:sz="0" w:space="0" w:color="auto"/>
                        <w:bottom w:val="none" w:sz="0" w:space="0" w:color="auto"/>
                        <w:right w:val="none" w:sz="0" w:space="0" w:color="auto"/>
                      </w:divBdr>
                      <w:divsChild>
                        <w:div w:id="917204572">
                          <w:marLeft w:val="240"/>
                          <w:marRight w:val="0"/>
                          <w:marTop w:val="0"/>
                          <w:marBottom w:val="0"/>
                          <w:divBdr>
                            <w:top w:val="none" w:sz="0" w:space="0" w:color="auto"/>
                            <w:left w:val="none" w:sz="0" w:space="0" w:color="auto"/>
                            <w:bottom w:val="none" w:sz="0" w:space="0" w:color="auto"/>
                            <w:right w:val="none" w:sz="0" w:space="0" w:color="auto"/>
                          </w:divBdr>
                        </w:div>
                      </w:divsChild>
                    </w:div>
                    <w:div w:id="1339581034">
                      <w:marLeft w:val="0"/>
                      <w:marRight w:val="0"/>
                      <w:marTop w:val="0"/>
                      <w:marBottom w:val="0"/>
                      <w:divBdr>
                        <w:top w:val="none" w:sz="0" w:space="0" w:color="auto"/>
                        <w:left w:val="none" w:sz="0" w:space="0" w:color="auto"/>
                        <w:bottom w:val="none" w:sz="0" w:space="0" w:color="auto"/>
                        <w:right w:val="none" w:sz="0" w:space="0" w:color="auto"/>
                      </w:divBdr>
                    </w:div>
                    <w:div w:id="1763331584">
                      <w:marLeft w:val="0"/>
                      <w:marRight w:val="0"/>
                      <w:marTop w:val="0"/>
                      <w:marBottom w:val="0"/>
                      <w:divBdr>
                        <w:top w:val="none" w:sz="0" w:space="0" w:color="auto"/>
                        <w:left w:val="none" w:sz="0" w:space="0" w:color="auto"/>
                        <w:bottom w:val="none" w:sz="0" w:space="0" w:color="auto"/>
                        <w:right w:val="none" w:sz="0" w:space="0" w:color="auto"/>
                      </w:divBdr>
                      <w:divsChild>
                        <w:div w:id="771900897">
                          <w:marLeft w:val="240"/>
                          <w:marRight w:val="0"/>
                          <w:marTop w:val="0"/>
                          <w:marBottom w:val="0"/>
                          <w:divBdr>
                            <w:top w:val="none" w:sz="0" w:space="0" w:color="auto"/>
                            <w:left w:val="none" w:sz="0" w:space="0" w:color="auto"/>
                            <w:bottom w:val="none" w:sz="0" w:space="0" w:color="auto"/>
                            <w:right w:val="none" w:sz="0" w:space="0" w:color="auto"/>
                          </w:divBdr>
                        </w:div>
                      </w:divsChild>
                    </w:div>
                    <w:div w:id="699623622">
                      <w:marLeft w:val="0"/>
                      <w:marRight w:val="0"/>
                      <w:marTop w:val="0"/>
                      <w:marBottom w:val="0"/>
                      <w:divBdr>
                        <w:top w:val="none" w:sz="0" w:space="0" w:color="auto"/>
                        <w:left w:val="none" w:sz="0" w:space="0" w:color="auto"/>
                        <w:bottom w:val="none" w:sz="0" w:space="0" w:color="auto"/>
                        <w:right w:val="none" w:sz="0" w:space="0" w:color="auto"/>
                      </w:divBdr>
                      <w:divsChild>
                        <w:div w:id="1775593600">
                          <w:marLeft w:val="240"/>
                          <w:marRight w:val="0"/>
                          <w:marTop w:val="0"/>
                          <w:marBottom w:val="0"/>
                          <w:divBdr>
                            <w:top w:val="none" w:sz="0" w:space="0" w:color="auto"/>
                            <w:left w:val="none" w:sz="0" w:space="0" w:color="auto"/>
                            <w:bottom w:val="none" w:sz="0" w:space="0" w:color="auto"/>
                            <w:right w:val="none" w:sz="0" w:space="0" w:color="auto"/>
                          </w:divBdr>
                        </w:div>
                      </w:divsChild>
                    </w:div>
                    <w:div w:id="514921835">
                      <w:marLeft w:val="0"/>
                      <w:marRight w:val="0"/>
                      <w:marTop w:val="0"/>
                      <w:marBottom w:val="0"/>
                      <w:divBdr>
                        <w:top w:val="none" w:sz="0" w:space="0" w:color="auto"/>
                        <w:left w:val="none" w:sz="0" w:space="0" w:color="auto"/>
                        <w:bottom w:val="none" w:sz="0" w:space="0" w:color="auto"/>
                        <w:right w:val="none" w:sz="0" w:space="0" w:color="auto"/>
                      </w:divBdr>
                      <w:divsChild>
                        <w:div w:id="514345489">
                          <w:marLeft w:val="240"/>
                          <w:marRight w:val="0"/>
                          <w:marTop w:val="0"/>
                          <w:marBottom w:val="0"/>
                          <w:divBdr>
                            <w:top w:val="none" w:sz="0" w:space="0" w:color="auto"/>
                            <w:left w:val="none" w:sz="0" w:space="0" w:color="auto"/>
                            <w:bottom w:val="none" w:sz="0" w:space="0" w:color="auto"/>
                            <w:right w:val="none" w:sz="0" w:space="0" w:color="auto"/>
                          </w:divBdr>
                        </w:div>
                      </w:divsChild>
                    </w:div>
                    <w:div w:id="514224784">
                      <w:marLeft w:val="0"/>
                      <w:marRight w:val="0"/>
                      <w:marTop w:val="0"/>
                      <w:marBottom w:val="0"/>
                      <w:divBdr>
                        <w:top w:val="none" w:sz="0" w:space="0" w:color="auto"/>
                        <w:left w:val="none" w:sz="0" w:space="0" w:color="auto"/>
                        <w:bottom w:val="none" w:sz="0" w:space="0" w:color="auto"/>
                        <w:right w:val="none" w:sz="0" w:space="0" w:color="auto"/>
                      </w:divBdr>
                      <w:divsChild>
                        <w:div w:id="1163200270">
                          <w:marLeft w:val="240"/>
                          <w:marRight w:val="0"/>
                          <w:marTop w:val="0"/>
                          <w:marBottom w:val="0"/>
                          <w:divBdr>
                            <w:top w:val="none" w:sz="0" w:space="0" w:color="auto"/>
                            <w:left w:val="none" w:sz="0" w:space="0" w:color="auto"/>
                            <w:bottom w:val="none" w:sz="0" w:space="0" w:color="auto"/>
                            <w:right w:val="none" w:sz="0" w:space="0" w:color="auto"/>
                          </w:divBdr>
                        </w:div>
                      </w:divsChild>
                    </w:div>
                    <w:div w:id="385103792">
                      <w:marLeft w:val="0"/>
                      <w:marRight w:val="0"/>
                      <w:marTop w:val="0"/>
                      <w:marBottom w:val="0"/>
                      <w:divBdr>
                        <w:top w:val="none" w:sz="0" w:space="0" w:color="auto"/>
                        <w:left w:val="none" w:sz="0" w:space="0" w:color="auto"/>
                        <w:bottom w:val="none" w:sz="0" w:space="0" w:color="auto"/>
                        <w:right w:val="none" w:sz="0" w:space="0" w:color="auto"/>
                      </w:divBdr>
                      <w:divsChild>
                        <w:div w:id="951058636">
                          <w:marLeft w:val="240"/>
                          <w:marRight w:val="0"/>
                          <w:marTop w:val="0"/>
                          <w:marBottom w:val="0"/>
                          <w:divBdr>
                            <w:top w:val="none" w:sz="0" w:space="0" w:color="auto"/>
                            <w:left w:val="none" w:sz="0" w:space="0" w:color="auto"/>
                            <w:bottom w:val="none" w:sz="0" w:space="0" w:color="auto"/>
                            <w:right w:val="none" w:sz="0" w:space="0" w:color="auto"/>
                          </w:divBdr>
                        </w:div>
                      </w:divsChild>
                    </w:div>
                    <w:div w:id="1453088291">
                      <w:marLeft w:val="0"/>
                      <w:marRight w:val="0"/>
                      <w:marTop w:val="0"/>
                      <w:marBottom w:val="0"/>
                      <w:divBdr>
                        <w:top w:val="none" w:sz="0" w:space="0" w:color="auto"/>
                        <w:left w:val="none" w:sz="0" w:space="0" w:color="auto"/>
                        <w:bottom w:val="none" w:sz="0" w:space="0" w:color="auto"/>
                        <w:right w:val="none" w:sz="0" w:space="0" w:color="auto"/>
                      </w:divBdr>
                      <w:divsChild>
                        <w:div w:id="83966061">
                          <w:marLeft w:val="240"/>
                          <w:marRight w:val="0"/>
                          <w:marTop w:val="0"/>
                          <w:marBottom w:val="0"/>
                          <w:divBdr>
                            <w:top w:val="none" w:sz="0" w:space="0" w:color="auto"/>
                            <w:left w:val="none" w:sz="0" w:space="0" w:color="auto"/>
                            <w:bottom w:val="none" w:sz="0" w:space="0" w:color="auto"/>
                            <w:right w:val="none" w:sz="0" w:space="0" w:color="auto"/>
                          </w:divBdr>
                        </w:div>
                      </w:divsChild>
                    </w:div>
                    <w:div w:id="1639873401">
                      <w:marLeft w:val="0"/>
                      <w:marRight w:val="0"/>
                      <w:marTop w:val="0"/>
                      <w:marBottom w:val="0"/>
                      <w:divBdr>
                        <w:top w:val="none" w:sz="0" w:space="0" w:color="auto"/>
                        <w:left w:val="none" w:sz="0" w:space="0" w:color="auto"/>
                        <w:bottom w:val="none" w:sz="0" w:space="0" w:color="auto"/>
                        <w:right w:val="none" w:sz="0" w:space="0" w:color="auto"/>
                      </w:divBdr>
                      <w:divsChild>
                        <w:div w:id="7217107">
                          <w:marLeft w:val="240"/>
                          <w:marRight w:val="0"/>
                          <w:marTop w:val="0"/>
                          <w:marBottom w:val="0"/>
                          <w:divBdr>
                            <w:top w:val="none" w:sz="0" w:space="0" w:color="auto"/>
                            <w:left w:val="none" w:sz="0" w:space="0" w:color="auto"/>
                            <w:bottom w:val="none" w:sz="0" w:space="0" w:color="auto"/>
                            <w:right w:val="none" w:sz="0" w:space="0" w:color="auto"/>
                          </w:divBdr>
                        </w:div>
                      </w:divsChild>
                    </w:div>
                    <w:div w:id="660814950">
                      <w:marLeft w:val="0"/>
                      <w:marRight w:val="0"/>
                      <w:marTop w:val="0"/>
                      <w:marBottom w:val="0"/>
                      <w:divBdr>
                        <w:top w:val="none" w:sz="0" w:space="0" w:color="auto"/>
                        <w:left w:val="none" w:sz="0" w:space="0" w:color="auto"/>
                        <w:bottom w:val="none" w:sz="0" w:space="0" w:color="auto"/>
                        <w:right w:val="none" w:sz="0" w:space="0" w:color="auto"/>
                      </w:divBdr>
                      <w:divsChild>
                        <w:div w:id="192230178">
                          <w:marLeft w:val="240"/>
                          <w:marRight w:val="0"/>
                          <w:marTop w:val="0"/>
                          <w:marBottom w:val="0"/>
                          <w:divBdr>
                            <w:top w:val="none" w:sz="0" w:space="0" w:color="auto"/>
                            <w:left w:val="none" w:sz="0" w:space="0" w:color="auto"/>
                            <w:bottom w:val="none" w:sz="0" w:space="0" w:color="auto"/>
                            <w:right w:val="none" w:sz="0" w:space="0" w:color="auto"/>
                          </w:divBdr>
                        </w:div>
                      </w:divsChild>
                    </w:div>
                    <w:div w:id="479268034">
                      <w:marLeft w:val="0"/>
                      <w:marRight w:val="0"/>
                      <w:marTop w:val="0"/>
                      <w:marBottom w:val="0"/>
                      <w:divBdr>
                        <w:top w:val="none" w:sz="0" w:space="0" w:color="auto"/>
                        <w:left w:val="none" w:sz="0" w:space="0" w:color="auto"/>
                        <w:bottom w:val="none" w:sz="0" w:space="0" w:color="auto"/>
                        <w:right w:val="none" w:sz="0" w:space="0" w:color="auto"/>
                      </w:divBdr>
                      <w:divsChild>
                        <w:div w:id="1081290459">
                          <w:marLeft w:val="240"/>
                          <w:marRight w:val="0"/>
                          <w:marTop w:val="0"/>
                          <w:marBottom w:val="0"/>
                          <w:divBdr>
                            <w:top w:val="none" w:sz="0" w:space="0" w:color="auto"/>
                            <w:left w:val="none" w:sz="0" w:space="0" w:color="auto"/>
                            <w:bottom w:val="none" w:sz="0" w:space="0" w:color="auto"/>
                            <w:right w:val="none" w:sz="0" w:space="0" w:color="auto"/>
                          </w:divBdr>
                        </w:div>
                      </w:divsChild>
                    </w:div>
                    <w:div w:id="886574311">
                      <w:marLeft w:val="0"/>
                      <w:marRight w:val="0"/>
                      <w:marTop w:val="0"/>
                      <w:marBottom w:val="0"/>
                      <w:divBdr>
                        <w:top w:val="none" w:sz="0" w:space="0" w:color="auto"/>
                        <w:left w:val="none" w:sz="0" w:space="0" w:color="auto"/>
                        <w:bottom w:val="none" w:sz="0" w:space="0" w:color="auto"/>
                        <w:right w:val="none" w:sz="0" w:space="0" w:color="auto"/>
                      </w:divBdr>
                      <w:divsChild>
                        <w:div w:id="67385306">
                          <w:marLeft w:val="240"/>
                          <w:marRight w:val="0"/>
                          <w:marTop w:val="0"/>
                          <w:marBottom w:val="0"/>
                          <w:divBdr>
                            <w:top w:val="none" w:sz="0" w:space="0" w:color="auto"/>
                            <w:left w:val="none" w:sz="0" w:space="0" w:color="auto"/>
                            <w:bottom w:val="none" w:sz="0" w:space="0" w:color="auto"/>
                            <w:right w:val="none" w:sz="0" w:space="0" w:color="auto"/>
                          </w:divBdr>
                        </w:div>
                      </w:divsChild>
                    </w:div>
                    <w:div w:id="1762989386">
                      <w:marLeft w:val="0"/>
                      <w:marRight w:val="0"/>
                      <w:marTop w:val="0"/>
                      <w:marBottom w:val="0"/>
                      <w:divBdr>
                        <w:top w:val="none" w:sz="0" w:space="0" w:color="auto"/>
                        <w:left w:val="none" w:sz="0" w:space="0" w:color="auto"/>
                        <w:bottom w:val="none" w:sz="0" w:space="0" w:color="auto"/>
                        <w:right w:val="none" w:sz="0" w:space="0" w:color="auto"/>
                      </w:divBdr>
                      <w:divsChild>
                        <w:div w:id="120921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425">
          <w:marLeft w:val="0"/>
          <w:marRight w:val="0"/>
          <w:marTop w:val="0"/>
          <w:marBottom w:val="0"/>
          <w:divBdr>
            <w:top w:val="none" w:sz="0" w:space="0" w:color="auto"/>
            <w:left w:val="none" w:sz="0" w:space="0" w:color="auto"/>
            <w:bottom w:val="none" w:sz="0" w:space="0" w:color="auto"/>
            <w:right w:val="none" w:sz="0" w:space="0" w:color="auto"/>
          </w:divBdr>
          <w:divsChild>
            <w:div w:id="1986618039">
              <w:marLeft w:val="0"/>
              <w:marRight w:val="0"/>
              <w:marTop w:val="0"/>
              <w:marBottom w:val="0"/>
              <w:divBdr>
                <w:top w:val="none" w:sz="0" w:space="0" w:color="auto"/>
                <w:left w:val="none" w:sz="0" w:space="0" w:color="auto"/>
                <w:bottom w:val="none" w:sz="0" w:space="0" w:color="auto"/>
                <w:right w:val="none" w:sz="0" w:space="0" w:color="auto"/>
              </w:divBdr>
              <w:divsChild>
                <w:div w:id="1586914087">
                  <w:marLeft w:val="0"/>
                  <w:marRight w:val="0"/>
                  <w:marTop w:val="150"/>
                  <w:marBottom w:val="150"/>
                  <w:divBdr>
                    <w:top w:val="none" w:sz="0" w:space="0" w:color="auto"/>
                    <w:left w:val="none" w:sz="0" w:space="0" w:color="auto"/>
                    <w:bottom w:val="none" w:sz="0" w:space="0" w:color="auto"/>
                    <w:right w:val="none" w:sz="0" w:space="0" w:color="auto"/>
                  </w:divBdr>
                  <w:divsChild>
                    <w:div w:id="1391221698">
                      <w:marLeft w:val="0"/>
                      <w:marRight w:val="0"/>
                      <w:marTop w:val="0"/>
                      <w:marBottom w:val="0"/>
                      <w:divBdr>
                        <w:top w:val="none" w:sz="0" w:space="0" w:color="auto"/>
                        <w:left w:val="none" w:sz="0" w:space="0" w:color="auto"/>
                        <w:bottom w:val="none" w:sz="0" w:space="0" w:color="auto"/>
                        <w:right w:val="none" w:sz="0" w:space="0" w:color="auto"/>
                      </w:divBdr>
                      <w:divsChild>
                        <w:div w:id="131211819">
                          <w:marLeft w:val="240"/>
                          <w:marRight w:val="0"/>
                          <w:marTop w:val="0"/>
                          <w:marBottom w:val="0"/>
                          <w:divBdr>
                            <w:top w:val="none" w:sz="0" w:space="0" w:color="auto"/>
                            <w:left w:val="none" w:sz="0" w:space="0" w:color="auto"/>
                            <w:bottom w:val="none" w:sz="0" w:space="0" w:color="auto"/>
                            <w:right w:val="none" w:sz="0" w:space="0" w:color="auto"/>
                          </w:divBdr>
                        </w:div>
                      </w:divsChild>
                    </w:div>
                    <w:div w:id="499318904">
                      <w:marLeft w:val="0"/>
                      <w:marRight w:val="0"/>
                      <w:marTop w:val="0"/>
                      <w:marBottom w:val="0"/>
                      <w:divBdr>
                        <w:top w:val="none" w:sz="0" w:space="0" w:color="auto"/>
                        <w:left w:val="none" w:sz="0" w:space="0" w:color="auto"/>
                        <w:bottom w:val="none" w:sz="0" w:space="0" w:color="auto"/>
                        <w:right w:val="none" w:sz="0" w:space="0" w:color="auto"/>
                      </w:divBdr>
                      <w:divsChild>
                        <w:div w:id="932859223">
                          <w:marLeft w:val="240"/>
                          <w:marRight w:val="0"/>
                          <w:marTop w:val="0"/>
                          <w:marBottom w:val="0"/>
                          <w:divBdr>
                            <w:top w:val="none" w:sz="0" w:space="0" w:color="auto"/>
                            <w:left w:val="none" w:sz="0" w:space="0" w:color="auto"/>
                            <w:bottom w:val="none" w:sz="0" w:space="0" w:color="auto"/>
                            <w:right w:val="none" w:sz="0" w:space="0" w:color="auto"/>
                          </w:divBdr>
                        </w:div>
                      </w:divsChild>
                    </w:div>
                    <w:div w:id="1583291657">
                      <w:marLeft w:val="0"/>
                      <w:marRight w:val="0"/>
                      <w:marTop w:val="0"/>
                      <w:marBottom w:val="0"/>
                      <w:divBdr>
                        <w:top w:val="none" w:sz="0" w:space="0" w:color="auto"/>
                        <w:left w:val="none" w:sz="0" w:space="0" w:color="auto"/>
                        <w:bottom w:val="none" w:sz="0" w:space="0" w:color="auto"/>
                        <w:right w:val="none" w:sz="0" w:space="0" w:color="auto"/>
                      </w:divBdr>
                      <w:divsChild>
                        <w:div w:id="161284679">
                          <w:marLeft w:val="240"/>
                          <w:marRight w:val="0"/>
                          <w:marTop w:val="0"/>
                          <w:marBottom w:val="0"/>
                          <w:divBdr>
                            <w:top w:val="none" w:sz="0" w:space="0" w:color="auto"/>
                            <w:left w:val="none" w:sz="0" w:space="0" w:color="auto"/>
                            <w:bottom w:val="none" w:sz="0" w:space="0" w:color="auto"/>
                            <w:right w:val="none" w:sz="0" w:space="0" w:color="auto"/>
                          </w:divBdr>
                        </w:div>
                      </w:divsChild>
                    </w:div>
                    <w:div w:id="1671131367">
                      <w:marLeft w:val="0"/>
                      <w:marRight w:val="0"/>
                      <w:marTop w:val="0"/>
                      <w:marBottom w:val="0"/>
                      <w:divBdr>
                        <w:top w:val="none" w:sz="0" w:space="0" w:color="auto"/>
                        <w:left w:val="none" w:sz="0" w:space="0" w:color="auto"/>
                        <w:bottom w:val="none" w:sz="0" w:space="0" w:color="auto"/>
                        <w:right w:val="none" w:sz="0" w:space="0" w:color="auto"/>
                      </w:divBdr>
                    </w:div>
                    <w:div w:id="33191990">
                      <w:marLeft w:val="0"/>
                      <w:marRight w:val="0"/>
                      <w:marTop w:val="0"/>
                      <w:marBottom w:val="0"/>
                      <w:divBdr>
                        <w:top w:val="none" w:sz="0" w:space="0" w:color="auto"/>
                        <w:left w:val="none" w:sz="0" w:space="0" w:color="auto"/>
                        <w:bottom w:val="none" w:sz="0" w:space="0" w:color="auto"/>
                        <w:right w:val="none" w:sz="0" w:space="0" w:color="auto"/>
                      </w:divBdr>
                      <w:divsChild>
                        <w:div w:id="61416981">
                          <w:marLeft w:val="240"/>
                          <w:marRight w:val="0"/>
                          <w:marTop w:val="0"/>
                          <w:marBottom w:val="0"/>
                          <w:divBdr>
                            <w:top w:val="none" w:sz="0" w:space="0" w:color="auto"/>
                            <w:left w:val="none" w:sz="0" w:space="0" w:color="auto"/>
                            <w:bottom w:val="none" w:sz="0" w:space="0" w:color="auto"/>
                            <w:right w:val="none" w:sz="0" w:space="0" w:color="auto"/>
                          </w:divBdr>
                        </w:div>
                      </w:divsChild>
                    </w:div>
                    <w:div w:id="138156975">
                      <w:marLeft w:val="0"/>
                      <w:marRight w:val="0"/>
                      <w:marTop w:val="0"/>
                      <w:marBottom w:val="0"/>
                      <w:divBdr>
                        <w:top w:val="none" w:sz="0" w:space="0" w:color="auto"/>
                        <w:left w:val="none" w:sz="0" w:space="0" w:color="auto"/>
                        <w:bottom w:val="none" w:sz="0" w:space="0" w:color="auto"/>
                        <w:right w:val="none" w:sz="0" w:space="0" w:color="auto"/>
                      </w:divBdr>
                      <w:divsChild>
                        <w:div w:id="1577281887">
                          <w:marLeft w:val="240"/>
                          <w:marRight w:val="0"/>
                          <w:marTop w:val="0"/>
                          <w:marBottom w:val="0"/>
                          <w:divBdr>
                            <w:top w:val="none" w:sz="0" w:space="0" w:color="auto"/>
                            <w:left w:val="none" w:sz="0" w:space="0" w:color="auto"/>
                            <w:bottom w:val="none" w:sz="0" w:space="0" w:color="auto"/>
                            <w:right w:val="none" w:sz="0" w:space="0" w:color="auto"/>
                          </w:divBdr>
                        </w:div>
                      </w:divsChild>
                    </w:div>
                    <w:div w:id="1045565312">
                      <w:marLeft w:val="0"/>
                      <w:marRight w:val="0"/>
                      <w:marTop w:val="0"/>
                      <w:marBottom w:val="0"/>
                      <w:divBdr>
                        <w:top w:val="none" w:sz="0" w:space="0" w:color="auto"/>
                        <w:left w:val="none" w:sz="0" w:space="0" w:color="auto"/>
                        <w:bottom w:val="none" w:sz="0" w:space="0" w:color="auto"/>
                        <w:right w:val="none" w:sz="0" w:space="0" w:color="auto"/>
                      </w:divBdr>
                      <w:divsChild>
                        <w:div w:id="280110634">
                          <w:marLeft w:val="240"/>
                          <w:marRight w:val="0"/>
                          <w:marTop w:val="0"/>
                          <w:marBottom w:val="0"/>
                          <w:divBdr>
                            <w:top w:val="none" w:sz="0" w:space="0" w:color="auto"/>
                            <w:left w:val="none" w:sz="0" w:space="0" w:color="auto"/>
                            <w:bottom w:val="none" w:sz="0" w:space="0" w:color="auto"/>
                            <w:right w:val="none" w:sz="0" w:space="0" w:color="auto"/>
                          </w:divBdr>
                        </w:div>
                      </w:divsChild>
                    </w:div>
                    <w:div w:id="97069381">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240"/>
                          <w:marRight w:val="0"/>
                          <w:marTop w:val="0"/>
                          <w:marBottom w:val="0"/>
                          <w:divBdr>
                            <w:top w:val="none" w:sz="0" w:space="0" w:color="auto"/>
                            <w:left w:val="none" w:sz="0" w:space="0" w:color="auto"/>
                            <w:bottom w:val="none" w:sz="0" w:space="0" w:color="auto"/>
                            <w:right w:val="none" w:sz="0" w:space="0" w:color="auto"/>
                          </w:divBdr>
                        </w:div>
                      </w:divsChild>
                    </w:div>
                    <w:div w:id="1109860965">
                      <w:marLeft w:val="0"/>
                      <w:marRight w:val="0"/>
                      <w:marTop w:val="0"/>
                      <w:marBottom w:val="0"/>
                      <w:divBdr>
                        <w:top w:val="none" w:sz="0" w:space="0" w:color="auto"/>
                        <w:left w:val="none" w:sz="0" w:space="0" w:color="auto"/>
                        <w:bottom w:val="none" w:sz="0" w:space="0" w:color="auto"/>
                        <w:right w:val="none" w:sz="0" w:space="0" w:color="auto"/>
                      </w:divBdr>
                    </w:div>
                    <w:div w:id="928539576">
                      <w:marLeft w:val="0"/>
                      <w:marRight w:val="0"/>
                      <w:marTop w:val="0"/>
                      <w:marBottom w:val="0"/>
                      <w:divBdr>
                        <w:top w:val="none" w:sz="0" w:space="0" w:color="auto"/>
                        <w:left w:val="none" w:sz="0" w:space="0" w:color="auto"/>
                        <w:bottom w:val="none" w:sz="0" w:space="0" w:color="auto"/>
                        <w:right w:val="none" w:sz="0" w:space="0" w:color="auto"/>
                      </w:divBdr>
                      <w:divsChild>
                        <w:div w:id="245380772">
                          <w:marLeft w:val="240"/>
                          <w:marRight w:val="0"/>
                          <w:marTop w:val="0"/>
                          <w:marBottom w:val="0"/>
                          <w:divBdr>
                            <w:top w:val="none" w:sz="0" w:space="0" w:color="auto"/>
                            <w:left w:val="none" w:sz="0" w:space="0" w:color="auto"/>
                            <w:bottom w:val="none" w:sz="0" w:space="0" w:color="auto"/>
                            <w:right w:val="none" w:sz="0" w:space="0" w:color="auto"/>
                          </w:divBdr>
                        </w:div>
                      </w:divsChild>
                    </w:div>
                    <w:div w:id="1564218896">
                      <w:marLeft w:val="0"/>
                      <w:marRight w:val="0"/>
                      <w:marTop w:val="0"/>
                      <w:marBottom w:val="0"/>
                      <w:divBdr>
                        <w:top w:val="none" w:sz="0" w:space="0" w:color="auto"/>
                        <w:left w:val="none" w:sz="0" w:space="0" w:color="auto"/>
                        <w:bottom w:val="none" w:sz="0" w:space="0" w:color="auto"/>
                        <w:right w:val="none" w:sz="0" w:space="0" w:color="auto"/>
                      </w:divBdr>
                      <w:divsChild>
                        <w:div w:id="522521400">
                          <w:marLeft w:val="240"/>
                          <w:marRight w:val="0"/>
                          <w:marTop w:val="0"/>
                          <w:marBottom w:val="0"/>
                          <w:divBdr>
                            <w:top w:val="none" w:sz="0" w:space="0" w:color="auto"/>
                            <w:left w:val="none" w:sz="0" w:space="0" w:color="auto"/>
                            <w:bottom w:val="none" w:sz="0" w:space="0" w:color="auto"/>
                            <w:right w:val="none" w:sz="0" w:space="0" w:color="auto"/>
                          </w:divBdr>
                        </w:div>
                      </w:divsChild>
                    </w:div>
                    <w:div w:id="345864350">
                      <w:marLeft w:val="0"/>
                      <w:marRight w:val="0"/>
                      <w:marTop w:val="0"/>
                      <w:marBottom w:val="0"/>
                      <w:divBdr>
                        <w:top w:val="none" w:sz="0" w:space="0" w:color="auto"/>
                        <w:left w:val="none" w:sz="0" w:space="0" w:color="auto"/>
                        <w:bottom w:val="none" w:sz="0" w:space="0" w:color="auto"/>
                        <w:right w:val="none" w:sz="0" w:space="0" w:color="auto"/>
                      </w:divBdr>
                      <w:divsChild>
                        <w:div w:id="1718359299">
                          <w:marLeft w:val="240"/>
                          <w:marRight w:val="0"/>
                          <w:marTop w:val="0"/>
                          <w:marBottom w:val="0"/>
                          <w:divBdr>
                            <w:top w:val="none" w:sz="0" w:space="0" w:color="auto"/>
                            <w:left w:val="none" w:sz="0" w:space="0" w:color="auto"/>
                            <w:bottom w:val="none" w:sz="0" w:space="0" w:color="auto"/>
                            <w:right w:val="none" w:sz="0" w:space="0" w:color="auto"/>
                          </w:divBdr>
                        </w:div>
                      </w:divsChild>
                    </w:div>
                    <w:div w:id="421344336">
                      <w:marLeft w:val="0"/>
                      <w:marRight w:val="0"/>
                      <w:marTop w:val="0"/>
                      <w:marBottom w:val="0"/>
                      <w:divBdr>
                        <w:top w:val="none" w:sz="0" w:space="0" w:color="auto"/>
                        <w:left w:val="none" w:sz="0" w:space="0" w:color="auto"/>
                        <w:bottom w:val="none" w:sz="0" w:space="0" w:color="auto"/>
                        <w:right w:val="none" w:sz="0" w:space="0" w:color="auto"/>
                      </w:divBdr>
                      <w:divsChild>
                        <w:div w:id="2028865851">
                          <w:marLeft w:val="240"/>
                          <w:marRight w:val="0"/>
                          <w:marTop w:val="0"/>
                          <w:marBottom w:val="0"/>
                          <w:divBdr>
                            <w:top w:val="none" w:sz="0" w:space="0" w:color="auto"/>
                            <w:left w:val="none" w:sz="0" w:space="0" w:color="auto"/>
                            <w:bottom w:val="none" w:sz="0" w:space="0" w:color="auto"/>
                            <w:right w:val="none" w:sz="0" w:space="0" w:color="auto"/>
                          </w:divBdr>
                        </w:div>
                      </w:divsChild>
                    </w:div>
                    <w:div w:id="101540377">
                      <w:marLeft w:val="0"/>
                      <w:marRight w:val="0"/>
                      <w:marTop w:val="0"/>
                      <w:marBottom w:val="0"/>
                      <w:divBdr>
                        <w:top w:val="none" w:sz="0" w:space="0" w:color="auto"/>
                        <w:left w:val="none" w:sz="0" w:space="0" w:color="auto"/>
                        <w:bottom w:val="none" w:sz="0" w:space="0" w:color="auto"/>
                        <w:right w:val="none" w:sz="0" w:space="0" w:color="auto"/>
                      </w:divBdr>
                    </w:div>
                    <w:div w:id="415245122">
                      <w:marLeft w:val="0"/>
                      <w:marRight w:val="0"/>
                      <w:marTop w:val="0"/>
                      <w:marBottom w:val="0"/>
                      <w:divBdr>
                        <w:top w:val="none" w:sz="0" w:space="0" w:color="auto"/>
                        <w:left w:val="none" w:sz="0" w:space="0" w:color="auto"/>
                        <w:bottom w:val="none" w:sz="0" w:space="0" w:color="auto"/>
                        <w:right w:val="none" w:sz="0" w:space="0" w:color="auto"/>
                      </w:divBdr>
                      <w:divsChild>
                        <w:div w:id="255528178">
                          <w:marLeft w:val="240"/>
                          <w:marRight w:val="0"/>
                          <w:marTop w:val="0"/>
                          <w:marBottom w:val="0"/>
                          <w:divBdr>
                            <w:top w:val="none" w:sz="0" w:space="0" w:color="auto"/>
                            <w:left w:val="none" w:sz="0" w:space="0" w:color="auto"/>
                            <w:bottom w:val="none" w:sz="0" w:space="0" w:color="auto"/>
                            <w:right w:val="none" w:sz="0" w:space="0" w:color="auto"/>
                          </w:divBdr>
                        </w:div>
                      </w:divsChild>
                    </w:div>
                    <w:div w:id="1349452033">
                      <w:marLeft w:val="0"/>
                      <w:marRight w:val="0"/>
                      <w:marTop w:val="0"/>
                      <w:marBottom w:val="0"/>
                      <w:divBdr>
                        <w:top w:val="none" w:sz="0" w:space="0" w:color="auto"/>
                        <w:left w:val="none" w:sz="0" w:space="0" w:color="auto"/>
                        <w:bottom w:val="none" w:sz="0" w:space="0" w:color="auto"/>
                        <w:right w:val="none" w:sz="0" w:space="0" w:color="auto"/>
                      </w:divBdr>
                      <w:divsChild>
                        <w:div w:id="510879093">
                          <w:marLeft w:val="240"/>
                          <w:marRight w:val="0"/>
                          <w:marTop w:val="0"/>
                          <w:marBottom w:val="0"/>
                          <w:divBdr>
                            <w:top w:val="none" w:sz="0" w:space="0" w:color="auto"/>
                            <w:left w:val="none" w:sz="0" w:space="0" w:color="auto"/>
                            <w:bottom w:val="none" w:sz="0" w:space="0" w:color="auto"/>
                            <w:right w:val="none" w:sz="0" w:space="0" w:color="auto"/>
                          </w:divBdr>
                        </w:div>
                      </w:divsChild>
                    </w:div>
                    <w:div w:id="600380548">
                      <w:marLeft w:val="0"/>
                      <w:marRight w:val="0"/>
                      <w:marTop w:val="0"/>
                      <w:marBottom w:val="0"/>
                      <w:divBdr>
                        <w:top w:val="none" w:sz="0" w:space="0" w:color="auto"/>
                        <w:left w:val="none" w:sz="0" w:space="0" w:color="auto"/>
                        <w:bottom w:val="none" w:sz="0" w:space="0" w:color="auto"/>
                        <w:right w:val="none" w:sz="0" w:space="0" w:color="auto"/>
                      </w:divBdr>
                      <w:divsChild>
                        <w:div w:id="487789247">
                          <w:marLeft w:val="240"/>
                          <w:marRight w:val="0"/>
                          <w:marTop w:val="0"/>
                          <w:marBottom w:val="0"/>
                          <w:divBdr>
                            <w:top w:val="none" w:sz="0" w:space="0" w:color="auto"/>
                            <w:left w:val="none" w:sz="0" w:space="0" w:color="auto"/>
                            <w:bottom w:val="none" w:sz="0" w:space="0" w:color="auto"/>
                            <w:right w:val="none" w:sz="0" w:space="0" w:color="auto"/>
                          </w:divBdr>
                        </w:div>
                      </w:divsChild>
                    </w:div>
                    <w:div w:id="194970333">
                      <w:marLeft w:val="0"/>
                      <w:marRight w:val="0"/>
                      <w:marTop w:val="0"/>
                      <w:marBottom w:val="0"/>
                      <w:divBdr>
                        <w:top w:val="none" w:sz="0" w:space="0" w:color="auto"/>
                        <w:left w:val="none" w:sz="0" w:space="0" w:color="auto"/>
                        <w:bottom w:val="none" w:sz="0" w:space="0" w:color="auto"/>
                        <w:right w:val="none" w:sz="0" w:space="0" w:color="auto"/>
                      </w:divBdr>
                      <w:divsChild>
                        <w:div w:id="123812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4221">
      <w:bodyDiv w:val="1"/>
      <w:marLeft w:val="0"/>
      <w:marRight w:val="0"/>
      <w:marTop w:val="0"/>
      <w:marBottom w:val="0"/>
      <w:divBdr>
        <w:top w:val="none" w:sz="0" w:space="0" w:color="auto"/>
        <w:left w:val="none" w:sz="0" w:space="0" w:color="auto"/>
        <w:bottom w:val="none" w:sz="0" w:space="0" w:color="auto"/>
        <w:right w:val="none" w:sz="0" w:space="0" w:color="auto"/>
      </w:divBdr>
      <w:divsChild>
        <w:div w:id="921917268">
          <w:marLeft w:val="0"/>
          <w:marRight w:val="0"/>
          <w:marTop w:val="0"/>
          <w:marBottom w:val="0"/>
          <w:divBdr>
            <w:top w:val="none" w:sz="0" w:space="0" w:color="auto"/>
            <w:left w:val="none" w:sz="0" w:space="0" w:color="auto"/>
            <w:bottom w:val="none" w:sz="0" w:space="0" w:color="auto"/>
            <w:right w:val="none" w:sz="0" w:space="0" w:color="auto"/>
          </w:divBdr>
        </w:div>
      </w:divsChild>
    </w:div>
    <w:div w:id="1704944378">
      <w:bodyDiv w:val="1"/>
      <w:marLeft w:val="0"/>
      <w:marRight w:val="0"/>
      <w:marTop w:val="0"/>
      <w:marBottom w:val="0"/>
      <w:divBdr>
        <w:top w:val="none" w:sz="0" w:space="0" w:color="auto"/>
        <w:left w:val="none" w:sz="0" w:space="0" w:color="auto"/>
        <w:bottom w:val="none" w:sz="0" w:space="0" w:color="auto"/>
        <w:right w:val="none" w:sz="0" w:space="0" w:color="auto"/>
      </w:divBdr>
    </w:div>
    <w:div w:id="1778871184">
      <w:bodyDiv w:val="1"/>
      <w:marLeft w:val="0"/>
      <w:marRight w:val="0"/>
      <w:marTop w:val="0"/>
      <w:marBottom w:val="0"/>
      <w:divBdr>
        <w:top w:val="none" w:sz="0" w:space="0" w:color="auto"/>
        <w:left w:val="none" w:sz="0" w:space="0" w:color="auto"/>
        <w:bottom w:val="none" w:sz="0" w:space="0" w:color="auto"/>
        <w:right w:val="none" w:sz="0" w:space="0" w:color="auto"/>
      </w:divBdr>
      <w:divsChild>
        <w:div w:id="320358104">
          <w:marLeft w:val="0"/>
          <w:marRight w:val="0"/>
          <w:marTop w:val="0"/>
          <w:marBottom w:val="0"/>
          <w:divBdr>
            <w:top w:val="none" w:sz="0" w:space="0" w:color="auto"/>
            <w:left w:val="none" w:sz="0" w:space="0" w:color="auto"/>
            <w:bottom w:val="none" w:sz="0" w:space="0" w:color="auto"/>
            <w:right w:val="none" w:sz="0" w:space="0" w:color="auto"/>
          </w:divBdr>
          <w:divsChild>
            <w:div w:id="461659253">
              <w:marLeft w:val="0"/>
              <w:marRight w:val="0"/>
              <w:marTop w:val="0"/>
              <w:marBottom w:val="0"/>
              <w:divBdr>
                <w:top w:val="none" w:sz="0" w:space="0" w:color="auto"/>
                <w:left w:val="none" w:sz="0" w:space="0" w:color="auto"/>
                <w:bottom w:val="none" w:sz="0" w:space="0" w:color="auto"/>
                <w:right w:val="none" w:sz="0" w:space="0" w:color="auto"/>
              </w:divBdr>
              <w:divsChild>
                <w:div w:id="24061602">
                  <w:marLeft w:val="0"/>
                  <w:marRight w:val="0"/>
                  <w:marTop w:val="150"/>
                  <w:marBottom w:val="150"/>
                  <w:divBdr>
                    <w:top w:val="none" w:sz="0" w:space="0" w:color="auto"/>
                    <w:left w:val="none" w:sz="0" w:space="0" w:color="auto"/>
                    <w:bottom w:val="none" w:sz="0" w:space="0" w:color="auto"/>
                    <w:right w:val="none" w:sz="0" w:space="0" w:color="auto"/>
                  </w:divBdr>
                  <w:divsChild>
                    <w:div w:id="1857037008">
                      <w:marLeft w:val="0"/>
                      <w:marRight w:val="0"/>
                      <w:marTop w:val="0"/>
                      <w:marBottom w:val="0"/>
                      <w:divBdr>
                        <w:top w:val="none" w:sz="0" w:space="0" w:color="auto"/>
                        <w:left w:val="none" w:sz="0" w:space="0" w:color="auto"/>
                        <w:bottom w:val="none" w:sz="0" w:space="0" w:color="auto"/>
                        <w:right w:val="none" w:sz="0" w:space="0" w:color="auto"/>
                      </w:divBdr>
                      <w:divsChild>
                        <w:div w:id="850222980">
                          <w:marLeft w:val="240"/>
                          <w:marRight w:val="0"/>
                          <w:marTop w:val="0"/>
                          <w:marBottom w:val="0"/>
                          <w:divBdr>
                            <w:top w:val="none" w:sz="0" w:space="0" w:color="auto"/>
                            <w:left w:val="none" w:sz="0" w:space="0" w:color="auto"/>
                            <w:bottom w:val="none" w:sz="0" w:space="0" w:color="auto"/>
                            <w:right w:val="none" w:sz="0" w:space="0" w:color="auto"/>
                          </w:divBdr>
                        </w:div>
                      </w:divsChild>
                    </w:div>
                    <w:div w:id="2143378957">
                      <w:marLeft w:val="0"/>
                      <w:marRight w:val="0"/>
                      <w:marTop w:val="0"/>
                      <w:marBottom w:val="0"/>
                      <w:divBdr>
                        <w:top w:val="none" w:sz="0" w:space="0" w:color="auto"/>
                        <w:left w:val="none" w:sz="0" w:space="0" w:color="auto"/>
                        <w:bottom w:val="none" w:sz="0" w:space="0" w:color="auto"/>
                        <w:right w:val="none" w:sz="0" w:space="0" w:color="auto"/>
                      </w:divBdr>
                      <w:divsChild>
                        <w:div w:id="134418193">
                          <w:marLeft w:val="240"/>
                          <w:marRight w:val="0"/>
                          <w:marTop w:val="0"/>
                          <w:marBottom w:val="0"/>
                          <w:divBdr>
                            <w:top w:val="none" w:sz="0" w:space="0" w:color="auto"/>
                            <w:left w:val="none" w:sz="0" w:space="0" w:color="auto"/>
                            <w:bottom w:val="none" w:sz="0" w:space="0" w:color="auto"/>
                            <w:right w:val="none" w:sz="0" w:space="0" w:color="auto"/>
                          </w:divBdr>
                        </w:div>
                      </w:divsChild>
                    </w:div>
                    <w:div w:id="1088888155">
                      <w:marLeft w:val="0"/>
                      <w:marRight w:val="0"/>
                      <w:marTop w:val="0"/>
                      <w:marBottom w:val="0"/>
                      <w:divBdr>
                        <w:top w:val="none" w:sz="0" w:space="0" w:color="auto"/>
                        <w:left w:val="none" w:sz="0" w:space="0" w:color="auto"/>
                        <w:bottom w:val="none" w:sz="0" w:space="0" w:color="auto"/>
                        <w:right w:val="none" w:sz="0" w:space="0" w:color="auto"/>
                      </w:divBdr>
                      <w:divsChild>
                        <w:div w:id="1253855736">
                          <w:marLeft w:val="240"/>
                          <w:marRight w:val="0"/>
                          <w:marTop w:val="0"/>
                          <w:marBottom w:val="0"/>
                          <w:divBdr>
                            <w:top w:val="none" w:sz="0" w:space="0" w:color="auto"/>
                            <w:left w:val="none" w:sz="0" w:space="0" w:color="auto"/>
                            <w:bottom w:val="none" w:sz="0" w:space="0" w:color="auto"/>
                            <w:right w:val="none" w:sz="0" w:space="0" w:color="auto"/>
                          </w:divBdr>
                        </w:div>
                      </w:divsChild>
                    </w:div>
                    <w:div w:id="1138575717">
                      <w:marLeft w:val="0"/>
                      <w:marRight w:val="0"/>
                      <w:marTop w:val="0"/>
                      <w:marBottom w:val="0"/>
                      <w:divBdr>
                        <w:top w:val="none" w:sz="0" w:space="0" w:color="auto"/>
                        <w:left w:val="none" w:sz="0" w:space="0" w:color="auto"/>
                        <w:bottom w:val="none" w:sz="0" w:space="0" w:color="auto"/>
                        <w:right w:val="none" w:sz="0" w:space="0" w:color="auto"/>
                      </w:divBdr>
                    </w:div>
                    <w:div w:id="1050225229">
                      <w:marLeft w:val="0"/>
                      <w:marRight w:val="0"/>
                      <w:marTop w:val="0"/>
                      <w:marBottom w:val="0"/>
                      <w:divBdr>
                        <w:top w:val="none" w:sz="0" w:space="0" w:color="auto"/>
                        <w:left w:val="none" w:sz="0" w:space="0" w:color="auto"/>
                        <w:bottom w:val="none" w:sz="0" w:space="0" w:color="auto"/>
                        <w:right w:val="none" w:sz="0" w:space="0" w:color="auto"/>
                      </w:divBdr>
                      <w:divsChild>
                        <w:div w:id="1021786668">
                          <w:marLeft w:val="240"/>
                          <w:marRight w:val="0"/>
                          <w:marTop w:val="0"/>
                          <w:marBottom w:val="0"/>
                          <w:divBdr>
                            <w:top w:val="none" w:sz="0" w:space="0" w:color="auto"/>
                            <w:left w:val="none" w:sz="0" w:space="0" w:color="auto"/>
                            <w:bottom w:val="none" w:sz="0" w:space="0" w:color="auto"/>
                            <w:right w:val="none" w:sz="0" w:space="0" w:color="auto"/>
                          </w:divBdr>
                        </w:div>
                      </w:divsChild>
                    </w:div>
                    <w:div w:id="1691368422">
                      <w:marLeft w:val="0"/>
                      <w:marRight w:val="0"/>
                      <w:marTop w:val="0"/>
                      <w:marBottom w:val="0"/>
                      <w:divBdr>
                        <w:top w:val="none" w:sz="0" w:space="0" w:color="auto"/>
                        <w:left w:val="none" w:sz="0" w:space="0" w:color="auto"/>
                        <w:bottom w:val="none" w:sz="0" w:space="0" w:color="auto"/>
                        <w:right w:val="none" w:sz="0" w:space="0" w:color="auto"/>
                      </w:divBdr>
                      <w:divsChild>
                        <w:div w:id="1605071289">
                          <w:marLeft w:val="240"/>
                          <w:marRight w:val="0"/>
                          <w:marTop w:val="0"/>
                          <w:marBottom w:val="0"/>
                          <w:divBdr>
                            <w:top w:val="none" w:sz="0" w:space="0" w:color="auto"/>
                            <w:left w:val="none" w:sz="0" w:space="0" w:color="auto"/>
                            <w:bottom w:val="none" w:sz="0" w:space="0" w:color="auto"/>
                            <w:right w:val="none" w:sz="0" w:space="0" w:color="auto"/>
                          </w:divBdr>
                        </w:div>
                      </w:divsChild>
                    </w:div>
                    <w:div w:id="1991205714">
                      <w:marLeft w:val="0"/>
                      <w:marRight w:val="0"/>
                      <w:marTop w:val="0"/>
                      <w:marBottom w:val="0"/>
                      <w:divBdr>
                        <w:top w:val="none" w:sz="0" w:space="0" w:color="auto"/>
                        <w:left w:val="none" w:sz="0" w:space="0" w:color="auto"/>
                        <w:bottom w:val="none" w:sz="0" w:space="0" w:color="auto"/>
                        <w:right w:val="none" w:sz="0" w:space="0" w:color="auto"/>
                      </w:divBdr>
                      <w:divsChild>
                        <w:div w:id="1128829">
                          <w:marLeft w:val="240"/>
                          <w:marRight w:val="0"/>
                          <w:marTop w:val="0"/>
                          <w:marBottom w:val="0"/>
                          <w:divBdr>
                            <w:top w:val="none" w:sz="0" w:space="0" w:color="auto"/>
                            <w:left w:val="none" w:sz="0" w:space="0" w:color="auto"/>
                            <w:bottom w:val="none" w:sz="0" w:space="0" w:color="auto"/>
                            <w:right w:val="none" w:sz="0" w:space="0" w:color="auto"/>
                          </w:divBdr>
                        </w:div>
                      </w:divsChild>
                    </w:div>
                    <w:div w:id="2014800238">
                      <w:marLeft w:val="0"/>
                      <w:marRight w:val="0"/>
                      <w:marTop w:val="0"/>
                      <w:marBottom w:val="0"/>
                      <w:divBdr>
                        <w:top w:val="none" w:sz="0" w:space="0" w:color="auto"/>
                        <w:left w:val="none" w:sz="0" w:space="0" w:color="auto"/>
                        <w:bottom w:val="none" w:sz="0" w:space="0" w:color="auto"/>
                        <w:right w:val="none" w:sz="0" w:space="0" w:color="auto"/>
                      </w:divBdr>
                      <w:divsChild>
                        <w:div w:id="1810631884">
                          <w:marLeft w:val="240"/>
                          <w:marRight w:val="0"/>
                          <w:marTop w:val="0"/>
                          <w:marBottom w:val="0"/>
                          <w:divBdr>
                            <w:top w:val="none" w:sz="0" w:space="0" w:color="auto"/>
                            <w:left w:val="none" w:sz="0" w:space="0" w:color="auto"/>
                            <w:bottom w:val="none" w:sz="0" w:space="0" w:color="auto"/>
                            <w:right w:val="none" w:sz="0" w:space="0" w:color="auto"/>
                          </w:divBdr>
                        </w:div>
                      </w:divsChild>
                    </w:div>
                    <w:div w:id="1104544538">
                      <w:marLeft w:val="0"/>
                      <w:marRight w:val="0"/>
                      <w:marTop w:val="0"/>
                      <w:marBottom w:val="0"/>
                      <w:divBdr>
                        <w:top w:val="none" w:sz="0" w:space="0" w:color="auto"/>
                        <w:left w:val="none" w:sz="0" w:space="0" w:color="auto"/>
                        <w:bottom w:val="none" w:sz="0" w:space="0" w:color="auto"/>
                        <w:right w:val="none" w:sz="0" w:space="0" w:color="auto"/>
                      </w:divBdr>
                    </w:div>
                    <w:div w:id="1516267057">
                      <w:marLeft w:val="0"/>
                      <w:marRight w:val="0"/>
                      <w:marTop w:val="0"/>
                      <w:marBottom w:val="0"/>
                      <w:divBdr>
                        <w:top w:val="none" w:sz="0" w:space="0" w:color="auto"/>
                        <w:left w:val="none" w:sz="0" w:space="0" w:color="auto"/>
                        <w:bottom w:val="none" w:sz="0" w:space="0" w:color="auto"/>
                        <w:right w:val="none" w:sz="0" w:space="0" w:color="auto"/>
                      </w:divBdr>
                      <w:divsChild>
                        <w:div w:id="1946690084">
                          <w:marLeft w:val="240"/>
                          <w:marRight w:val="0"/>
                          <w:marTop w:val="0"/>
                          <w:marBottom w:val="0"/>
                          <w:divBdr>
                            <w:top w:val="none" w:sz="0" w:space="0" w:color="auto"/>
                            <w:left w:val="none" w:sz="0" w:space="0" w:color="auto"/>
                            <w:bottom w:val="none" w:sz="0" w:space="0" w:color="auto"/>
                            <w:right w:val="none" w:sz="0" w:space="0" w:color="auto"/>
                          </w:divBdr>
                        </w:div>
                      </w:divsChild>
                    </w:div>
                    <w:div w:id="596912285">
                      <w:marLeft w:val="0"/>
                      <w:marRight w:val="0"/>
                      <w:marTop w:val="0"/>
                      <w:marBottom w:val="0"/>
                      <w:divBdr>
                        <w:top w:val="none" w:sz="0" w:space="0" w:color="auto"/>
                        <w:left w:val="none" w:sz="0" w:space="0" w:color="auto"/>
                        <w:bottom w:val="none" w:sz="0" w:space="0" w:color="auto"/>
                        <w:right w:val="none" w:sz="0" w:space="0" w:color="auto"/>
                      </w:divBdr>
                      <w:divsChild>
                        <w:div w:id="2119058491">
                          <w:marLeft w:val="240"/>
                          <w:marRight w:val="0"/>
                          <w:marTop w:val="0"/>
                          <w:marBottom w:val="0"/>
                          <w:divBdr>
                            <w:top w:val="none" w:sz="0" w:space="0" w:color="auto"/>
                            <w:left w:val="none" w:sz="0" w:space="0" w:color="auto"/>
                            <w:bottom w:val="none" w:sz="0" w:space="0" w:color="auto"/>
                            <w:right w:val="none" w:sz="0" w:space="0" w:color="auto"/>
                          </w:divBdr>
                        </w:div>
                      </w:divsChild>
                    </w:div>
                    <w:div w:id="1753818208">
                      <w:marLeft w:val="0"/>
                      <w:marRight w:val="0"/>
                      <w:marTop w:val="0"/>
                      <w:marBottom w:val="0"/>
                      <w:divBdr>
                        <w:top w:val="none" w:sz="0" w:space="0" w:color="auto"/>
                        <w:left w:val="none" w:sz="0" w:space="0" w:color="auto"/>
                        <w:bottom w:val="none" w:sz="0" w:space="0" w:color="auto"/>
                        <w:right w:val="none" w:sz="0" w:space="0" w:color="auto"/>
                      </w:divBdr>
                      <w:divsChild>
                        <w:div w:id="653222778">
                          <w:marLeft w:val="240"/>
                          <w:marRight w:val="0"/>
                          <w:marTop w:val="0"/>
                          <w:marBottom w:val="0"/>
                          <w:divBdr>
                            <w:top w:val="none" w:sz="0" w:space="0" w:color="auto"/>
                            <w:left w:val="none" w:sz="0" w:space="0" w:color="auto"/>
                            <w:bottom w:val="none" w:sz="0" w:space="0" w:color="auto"/>
                            <w:right w:val="none" w:sz="0" w:space="0" w:color="auto"/>
                          </w:divBdr>
                        </w:div>
                      </w:divsChild>
                    </w:div>
                    <w:div w:id="185678056">
                      <w:marLeft w:val="0"/>
                      <w:marRight w:val="0"/>
                      <w:marTop w:val="0"/>
                      <w:marBottom w:val="0"/>
                      <w:divBdr>
                        <w:top w:val="none" w:sz="0" w:space="0" w:color="auto"/>
                        <w:left w:val="none" w:sz="0" w:space="0" w:color="auto"/>
                        <w:bottom w:val="none" w:sz="0" w:space="0" w:color="auto"/>
                        <w:right w:val="none" w:sz="0" w:space="0" w:color="auto"/>
                      </w:divBdr>
                      <w:divsChild>
                        <w:div w:id="342171874">
                          <w:marLeft w:val="240"/>
                          <w:marRight w:val="0"/>
                          <w:marTop w:val="0"/>
                          <w:marBottom w:val="0"/>
                          <w:divBdr>
                            <w:top w:val="none" w:sz="0" w:space="0" w:color="auto"/>
                            <w:left w:val="none" w:sz="0" w:space="0" w:color="auto"/>
                            <w:bottom w:val="none" w:sz="0" w:space="0" w:color="auto"/>
                            <w:right w:val="none" w:sz="0" w:space="0" w:color="auto"/>
                          </w:divBdr>
                        </w:div>
                      </w:divsChild>
                    </w:div>
                    <w:div w:id="1400906131">
                      <w:marLeft w:val="0"/>
                      <w:marRight w:val="0"/>
                      <w:marTop w:val="0"/>
                      <w:marBottom w:val="0"/>
                      <w:divBdr>
                        <w:top w:val="none" w:sz="0" w:space="0" w:color="auto"/>
                        <w:left w:val="none" w:sz="0" w:space="0" w:color="auto"/>
                        <w:bottom w:val="none" w:sz="0" w:space="0" w:color="auto"/>
                        <w:right w:val="none" w:sz="0" w:space="0" w:color="auto"/>
                      </w:divBdr>
                      <w:divsChild>
                        <w:div w:id="742682397">
                          <w:marLeft w:val="240"/>
                          <w:marRight w:val="0"/>
                          <w:marTop w:val="0"/>
                          <w:marBottom w:val="0"/>
                          <w:divBdr>
                            <w:top w:val="none" w:sz="0" w:space="0" w:color="auto"/>
                            <w:left w:val="none" w:sz="0" w:space="0" w:color="auto"/>
                            <w:bottom w:val="none" w:sz="0" w:space="0" w:color="auto"/>
                            <w:right w:val="none" w:sz="0" w:space="0" w:color="auto"/>
                          </w:divBdr>
                        </w:div>
                      </w:divsChild>
                    </w:div>
                    <w:div w:id="433743408">
                      <w:marLeft w:val="0"/>
                      <w:marRight w:val="0"/>
                      <w:marTop w:val="0"/>
                      <w:marBottom w:val="0"/>
                      <w:divBdr>
                        <w:top w:val="none" w:sz="0" w:space="0" w:color="auto"/>
                        <w:left w:val="none" w:sz="0" w:space="0" w:color="auto"/>
                        <w:bottom w:val="none" w:sz="0" w:space="0" w:color="auto"/>
                        <w:right w:val="none" w:sz="0" w:space="0" w:color="auto"/>
                      </w:divBdr>
                      <w:divsChild>
                        <w:div w:id="377781934">
                          <w:marLeft w:val="240"/>
                          <w:marRight w:val="0"/>
                          <w:marTop w:val="0"/>
                          <w:marBottom w:val="0"/>
                          <w:divBdr>
                            <w:top w:val="none" w:sz="0" w:space="0" w:color="auto"/>
                            <w:left w:val="none" w:sz="0" w:space="0" w:color="auto"/>
                            <w:bottom w:val="none" w:sz="0" w:space="0" w:color="auto"/>
                            <w:right w:val="none" w:sz="0" w:space="0" w:color="auto"/>
                          </w:divBdr>
                        </w:div>
                      </w:divsChild>
                    </w:div>
                    <w:div w:id="2059088596">
                      <w:marLeft w:val="0"/>
                      <w:marRight w:val="0"/>
                      <w:marTop w:val="0"/>
                      <w:marBottom w:val="0"/>
                      <w:divBdr>
                        <w:top w:val="none" w:sz="0" w:space="0" w:color="auto"/>
                        <w:left w:val="none" w:sz="0" w:space="0" w:color="auto"/>
                        <w:bottom w:val="none" w:sz="0" w:space="0" w:color="auto"/>
                        <w:right w:val="none" w:sz="0" w:space="0" w:color="auto"/>
                      </w:divBdr>
                      <w:divsChild>
                        <w:div w:id="1674259229">
                          <w:marLeft w:val="240"/>
                          <w:marRight w:val="0"/>
                          <w:marTop w:val="0"/>
                          <w:marBottom w:val="0"/>
                          <w:divBdr>
                            <w:top w:val="none" w:sz="0" w:space="0" w:color="auto"/>
                            <w:left w:val="none" w:sz="0" w:space="0" w:color="auto"/>
                            <w:bottom w:val="none" w:sz="0" w:space="0" w:color="auto"/>
                            <w:right w:val="none" w:sz="0" w:space="0" w:color="auto"/>
                          </w:divBdr>
                        </w:div>
                      </w:divsChild>
                    </w:div>
                    <w:div w:id="1700087881">
                      <w:marLeft w:val="0"/>
                      <w:marRight w:val="0"/>
                      <w:marTop w:val="0"/>
                      <w:marBottom w:val="0"/>
                      <w:divBdr>
                        <w:top w:val="none" w:sz="0" w:space="0" w:color="auto"/>
                        <w:left w:val="none" w:sz="0" w:space="0" w:color="auto"/>
                        <w:bottom w:val="none" w:sz="0" w:space="0" w:color="auto"/>
                        <w:right w:val="none" w:sz="0" w:space="0" w:color="auto"/>
                      </w:divBdr>
                      <w:divsChild>
                        <w:div w:id="341932740">
                          <w:marLeft w:val="240"/>
                          <w:marRight w:val="0"/>
                          <w:marTop w:val="0"/>
                          <w:marBottom w:val="0"/>
                          <w:divBdr>
                            <w:top w:val="none" w:sz="0" w:space="0" w:color="auto"/>
                            <w:left w:val="none" w:sz="0" w:space="0" w:color="auto"/>
                            <w:bottom w:val="none" w:sz="0" w:space="0" w:color="auto"/>
                            <w:right w:val="none" w:sz="0" w:space="0" w:color="auto"/>
                          </w:divBdr>
                        </w:div>
                      </w:divsChild>
                    </w:div>
                    <w:div w:id="1870490287">
                      <w:marLeft w:val="0"/>
                      <w:marRight w:val="0"/>
                      <w:marTop w:val="0"/>
                      <w:marBottom w:val="0"/>
                      <w:divBdr>
                        <w:top w:val="none" w:sz="0" w:space="0" w:color="auto"/>
                        <w:left w:val="none" w:sz="0" w:space="0" w:color="auto"/>
                        <w:bottom w:val="none" w:sz="0" w:space="0" w:color="auto"/>
                        <w:right w:val="none" w:sz="0" w:space="0" w:color="auto"/>
                      </w:divBdr>
                      <w:divsChild>
                        <w:div w:id="944195108">
                          <w:marLeft w:val="240"/>
                          <w:marRight w:val="0"/>
                          <w:marTop w:val="0"/>
                          <w:marBottom w:val="0"/>
                          <w:divBdr>
                            <w:top w:val="none" w:sz="0" w:space="0" w:color="auto"/>
                            <w:left w:val="none" w:sz="0" w:space="0" w:color="auto"/>
                            <w:bottom w:val="none" w:sz="0" w:space="0" w:color="auto"/>
                            <w:right w:val="none" w:sz="0" w:space="0" w:color="auto"/>
                          </w:divBdr>
                        </w:div>
                      </w:divsChild>
                    </w:div>
                    <w:div w:id="1122071250">
                      <w:marLeft w:val="0"/>
                      <w:marRight w:val="0"/>
                      <w:marTop w:val="0"/>
                      <w:marBottom w:val="0"/>
                      <w:divBdr>
                        <w:top w:val="none" w:sz="0" w:space="0" w:color="auto"/>
                        <w:left w:val="none" w:sz="0" w:space="0" w:color="auto"/>
                        <w:bottom w:val="none" w:sz="0" w:space="0" w:color="auto"/>
                        <w:right w:val="none" w:sz="0" w:space="0" w:color="auto"/>
                      </w:divBdr>
                      <w:divsChild>
                        <w:div w:id="155431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子继 魏</dc:creator>
  <cp:keywords/>
  <dc:description/>
  <cp:lastModifiedBy>Lenovo</cp:lastModifiedBy>
  <cp:revision>106</cp:revision>
  <cp:lastPrinted>2023-10-27T16:40:00Z</cp:lastPrinted>
  <dcterms:created xsi:type="dcterms:W3CDTF">2023-09-23T11:28:00Z</dcterms:created>
  <dcterms:modified xsi:type="dcterms:W3CDTF">2023-12-14T18:38:00Z</dcterms:modified>
</cp:coreProperties>
</file>