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3EC7F">
      <w:pPr>
        <w:numPr>
          <w:numId w:val="0"/>
        </w:numPr>
        <w:rPr>
          <w:rFonts w:hint="eastAsia"/>
          <w:lang w:val="en-US" w:eastAsia="zh-CN"/>
        </w:rPr>
      </w:pPr>
    </w:p>
    <w:p w14:paraId="3A9A7F7C">
      <w:pPr>
        <w:numPr>
          <w:numId w:val="0"/>
        </w:numPr>
        <w:rPr>
          <w:rFonts w:hint="eastAsia"/>
          <w:lang w:val="en-US" w:eastAsia="zh-CN"/>
        </w:rPr>
      </w:pPr>
    </w:p>
    <w:p w14:paraId="416EBDC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对于聊天室的开发</w:t>
      </w:r>
    </w:p>
    <w:p w14:paraId="1B490A91">
      <w:pPr>
        <w:numPr>
          <w:numId w:val="0"/>
        </w:numPr>
        <w:rPr>
          <w:rFonts w:hint="eastAsia"/>
          <w:lang w:val="en-US" w:eastAsia="zh-CN"/>
        </w:rPr>
      </w:pPr>
    </w:p>
    <w:p w14:paraId="0C68DD8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查看当前文件和相关代码，梳理会议室功能的实现。</w:t>
      </w:r>
    </w:p>
    <w:p w14:paraId="232C0106">
      <w:pPr>
        <w:numPr>
          <w:numId w:val="0"/>
        </w:numPr>
        <w:rPr>
          <w:rFonts w:hint="eastAsia"/>
          <w:lang w:val="en-US" w:eastAsia="zh-CN"/>
        </w:rPr>
      </w:pPr>
    </w:p>
    <w:p w14:paraId="62720EFE">
      <w:pPr>
        <w:numPr>
          <w:numId w:val="0"/>
        </w:numPr>
        <w:rPr>
          <w:rFonts w:hint="eastAsia"/>
          <w:lang w:val="en-US" w:eastAsia="zh-CN"/>
        </w:rPr>
      </w:pPr>
    </w:p>
    <w:p w14:paraId="10C5A6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一、整体架构</w:t>
      </w:r>
    </w:p>
    <w:p w14:paraId="19987BA4">
      <w:pPr>
        <w:numPr>
          <w:numId w:val="0"/>
        </w:numPr>
        <w:rPr>
          <w:rFonts w:hint="eastAsia"/>
          <w:lang w:val="en-US" w:eastAsia="zh-CN"/>
        </w:rPr>
      </w:pPr>
    </w:p>
    <w:p w14:paraId="582AA5B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 Mesh（P2P 网状）架构，每个参与者与其他参与者建立直连，服务器仅负责会议室管理和 SIP 信令转发。</w:t>
      </w:r>
    </w:p>
    <w:p w14:paraId="496B18A6">
      <w:pPr>
        <w:numPr>
          <w:numId w:val="0"/>
        </w:numPr>
        <w:rPr>
          <w:rFonts w:hint="eastAsia"/>
          <w:lang w:val="en-US" w:eastAsia="zh-CN"/>
        </w:rPr>
      </w:pPr>
    </w:p>
    <w:p w14:paraId="131D004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  <w:r>
        <w:rPr>
          <w:rFonts w:hint="eastAsia"/>
          <w:lang w:val="en-US" w:eastAsia="zh-CN"/>
        </w:rPr>
        <w:drawing>
          <wp:inline distT="0" distB="0" distL="114300" distR="114300">
            <wp:extent cx="4417060" cy="4240530"/>
            <wp:effectExtent l="0" t="0" r="2540" b="1270"/>
            <wp:docPr id="1" name="图片 1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E45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客户端A ←─ P2P音视频 ─→ 客户端B</w:t>
      </w:r>
    </w:p>
    <w:p w14:paraId="5C69274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↖                    ↗</w:t>
      </w:r>
    </w:p>
    <w:p w14:paraId="4FDA8A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←─ P2P音视频 ─→</w:t>
      </w:r>
    </w:p>
    <w:p w14:paraId="0C8FFC3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↙                    ↘</w:t>
      </w:r>
    </w:p>
    <w:p w14:paraId="6A0D48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客户端C ←─ P2P音视频 ─→ 客户端D</w:t>
      </w:r>
    </w:p>
    <w:p w14:paraId="538A6DF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1B4FE2E">
      <w:pPr>
        <w:numPr>
          <w:numId w:val="0"/>
        </w:numPr>
        <w:rPr>
          <w:rFonts w:hint="eastAsia"/>
          <w:lang w:val="en-US" w:eastAsia="zh-CN"/>
        </w:rPr>
      </w:pPr>
    </w:p>
    <w:p w14:paraId="7038A46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39055" cy="6266815"/>
            <wp:effectExtent l="0" t="0" r="4445" b="6985"/>
            <wp:docPr id="3" name="图片 3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-diagram"/>
                    <pic:cNvPicPr>
                      <a:picLocks noChangeAspect="1"/>
                    </pic:cNvPicPr>
                  </pic:nvPicPr>
                  <pic:blipFill>
                    <a:blip r:embed="rId5"/>
                    <a:srcRect l="17390" t="16930" r="19178" b="16951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85A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二、服务器端实现（ConferenceService）</w:t>
      </w:r>
    </w:p>
    <w:p w14:paraId="240ABDE1">
      <w:pPr>
        <w:numPr>
          <w:numId w:val="0"/>
        </w:numPr>
        <w:rPr>
          <w:rFonts w:hint="eastAsia"/>
          <w:lang w:val="en-US" w:eastAsia="zh-CN"/>
        </w:rPr>
      </w:pPr>
    </w:p>
    <w:p w14:paraId="3973B0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核心功能：</w:t>
      </w:r>
    </w:p>
    <w:p w14:paraId="163512D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会议室管理（内存存储）</w:t>
      </w:r>
    </w:p>
    <w:p w14:paraId="03FB97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使用 `ConcurrentHashMap&lt;String, ConferenceRoom&gt;` 存储活跃会议室</w:t>
      </w:r>
    </w:p>
    <w:p w14:paraId="32C923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房间号格式：`ROOM-XXXX`（1000-9999）</w:t>
      </w:r>
    </w:p>
    <w:p w14:paraId="2D7E1E6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最大参与者：5 人</w:t>
      </w:r>
    </w:p>
    <w:p w14:paraId="4C2DF5B0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创建会议室的流程</w:t>
      </w:r>
    </w:p>
    <w:p w14:paraId="0867062B">
      <w:pPr>
        <w:numPr>
          <w:numId w:val="0"/>
        </w:numPr>
        <w:rPr>
          <w:rFonts w:hint="eastAsia"/>
          <w:lang w:val="en-US" w:eastAsia="zh-CN"/>
        </w:rPr>
      </w:pPr>
    </w:p>
    <w:p w14:paraId="11A7743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02250" cy="3331845"/>
            <wp:effectExtent l="0" t="0" r="6350" b="8255"/>
            <wp:docPr id="2" name="图片 2" descr="mermaid-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-diagram (1)"/>
                    <pic:cNvPicPr>
                      <a:picLocks noChangeAspect="1"/>
                    </pic:cNvPicPr>
                  </pic:nvPicPr>
                  <pic:blipFill>
                    <a:blip r:embed="rId6"/>
                    <a:srcRect l="10576" t="14247" r="14267" b="4899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7E32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加入会议室序列图</w:t>
      </w:r>
    </w:p>
    <w:p w14:paraId="0B2BB228"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 w14:paraId="45BE183F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549900" cy="6719570"/>
            <wp:effectExtent l="0" t="0" r="0" b="11430"/>
            <wp:docPr id="5" name="图片 5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ermaid-diagram"/>
                    <pic:cNvPicPr>
                      <a:picLocks noChangeAspect="1"/>
                    </pic:cNvPicPr>
                  </pic:nvPicPr>
                  <pic:blipFill>
                    <a:blip r:embed="rId5"/>
                    <a:srcRect l="19770" t="17705" r="18248" b="18149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350C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音视频传输流程（Mesh架构）</w:t>
      </w:r>
    </w:p>
    <w:p w14:paraId="638CEB22"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 w14:paraId="6806BB64"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 w14:paraId="149D66BB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181600" cy="3526155"/>
            <wp:effectExtent l="0" t="0" r="0" b="4445"/>
            <wp:docPr id="4" name="图片 4" descr="mermaid-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ermaid-diagram (1)"/>
                    <pic:cNvPicPr>
                      <a:picLocks noChangeAspect="1"/>
                    </pic:cNvPicPr>
                  </pic:nvPicPr>
                  <pic:blipFill>
                    <a:blip r:embed="rId7"/>
                    <a:srcRect l="23539" t="22023" r="23519" b="2267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617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生命周期管理</w:t>
      </w:r>
    </w:p>
    <w:p w14:paraId="32DC9F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java</w:t>
      </w:r>
    </w:p>
    <w:p w14:paraId="2935DA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 创建会议室</w:t>
      </w:r>
    </w:p>
    <w:p w14:paraId="4D40B97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createRoom(username) → 生成房间号 → 添加到内存</w:t>
      </w:r>
    </w:p>
    <w:p w14:paraId="4CD78E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 加入会议室</w:t>
      </w:r>
    </w:p>
    <w:p w14:paraId="76DEB5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joinRoom(roomId, username) → 检查是否已满 → 添加参与者</w:t>
      </w:r>
    </w:p>
    <w:p w14:paraId="40CAE1E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 离开会议室</w:t>
      </w:r>
    </w:p>
    <w:p w14:paraId="14E5E61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leaveRoom(roomId, username) → 移除参与者 → 如果为空则删除会议室</w:t>
      </w:r>
    </w:p>
    <w:p w14:paraId="4E16E6B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8188325"/>
            <wp:effectExtent l="0" t="0" r="1905" b="3175"/>
            <wp:docPr id="6" name="图片 6" descr="mermaid-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ermaid-diagram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8E0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自动清理机制</w:t>
      </w:r>
    </w:p>
    <w:p w14:paraId="74A73E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定时任务每 5 分钟执行一次</w:t>
      </w:r>
    </w:p>
    <w:p w14:paraId="0F98C1F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清理 30 分钟无活动的会议室</w:t>
      </w:r>
    </w:p>
    <w:p w14:paraId="1EDB9F09">
      <w:pPr>
        <w:numPr>
          <w:numId w:val="0"/>
        </w:numPr>
        <w:rPr>
          <w:rFonts w:hint="eastAsia"/>
          <w:lang w:val="en-US" w:eastAsia="zh-CN"/>
        </w:rPr>
      </w:pPr>
    </w:p>
    <w:p w14:paraId="189DD67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三、客户端实现</w:t>
      </w:r>
    </w:p>
    <w:p w14:paraId="5B119318">
      <w:pPr>
        <w:numPr>
          <w:numId w:val="0"/>
        </w:numPr>
        <w:rPr>
          <w:rFonts w:hint="eastAsia"/>
          <w:lang w:val="en-US" w:eastAsia="zh-CN"/>
        </w:rPr>
      </w:pPr>
    </w:p>
    <w:p w14:paraId="6BFE404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1. UI 控制器（ConferenceController）</w:t>
      </w:r>
    </w:p>
    <w:p w14:paraId="25EE8DEA">
      <w:pPr>
        <w:numPr>
          <w:numId w:val="0"/>
        </w:numPr>
        <w:rPr>
          <w:rFonts w:hint="eastAsia"/>
          <w:lang w:val="en-US" w:eastAsia="zh-CN"/>
        </w:rPr>
      </w:pPr>
    </w:p>
    <w:p w14:paraId="21540D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职责：</w:t>
      </w:r>
    </w:p>
    <w:p w14:paraId="0171CB9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管理会议窗口 UI</w:t>
      </w:r>
    </w:p>
    <w:p w14:paraId="2D37B8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协调 SIP 和媒体管理器</w:t>
      </w:r>
    </w:p>
    <w:p w14:paraId="1E31EE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处理用户操作（创建/加入/离开）</w:t>
      </w:r>
    </w:p>
    <w:p w14:paraId="464C2CBD">
      <w:pPr>
        <w:numPr>
          <w:numId w:val="0"/>
        </w:numPr>
        <w:rPr>
          <w:rFonts w:hint="eastAsia"/>
          <w:lang w:val="en-US" w:eastAsia="zh-CN"/>
        </w:rPr>
      </w:pPr>
    </w:p>
    <w:p w14:paraId="1336B97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关键流程：</w:t>
      </w:r>
    </w:p>
    <w:p w14:paraId="24DB666E">
      <w:pPr>
        <w:numPr>
          <w:numId w:val="0"/>
        </w:numPr>
        <w:rPr>
          <w:rFonts w:hint="eastAsia"/>
          <w:lang w:val="en-US" w:eastAsia="zh-CN"/>
        </w:rPr>
      </w:pPr>
    </w:p>
    <w:p w14:paraId="048D54B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创建会议室：</w:t>
      </w:r>
    </w:p>
    <w:p w14:paraId="2E55048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调用服务器API创建会议室 → 获取房间号</w:t>
      </w:r>
    </w:p>
    <w:p w14:paraId="617017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初始化SIP管理器（使用独立端口5170，避免与单人通话冲突）</w:t>
      </w:r>
    </w:p>
    <w:p w14:paraId="72F97D7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启动媒体管理器</w:t>
      </w:r>
    </w:p>
    <w:p w14:paraId="6183259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创建本地视频显示框</w:t>
      </w:r>
    </w:p>
    <w:p w14:paraId="67C91C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开始轮询参与者列表（每2秒）</w:t>
      </w:r>
    </w:p>
    <w:p w14:paraId="360C9F69">
      <w:pPr>
        <w:numPr>
          <w:numId w:val="0"/>
        </w:numPr>
        <w:rPr>
          <w:rFonts w:hint="eastAsia"/>
          <w:lang w:val="en-US" w:eastAsia="zh-CN"/>
        </w:rPr>
      </w:pPr>
    </w:p>
    <w:p w14:paraId="50EBD8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加入会议室：</w:t>
      </w:r>
    </w:p>
    <w:p w14:paraId="78B493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调用服务器API加入会议室</w:t>
      </w:r>
    </w:p>
    <w:p w14:paraId="60A26E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向所有已存在的参与者发起SIP INVITE呼叫</w:t>
      </w:r>
    </w:p>
    <w:p w14:paraId="68F000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启动媒体流连接</w:t>
      </w:r>
    </w:p>
    <w:p w14:paraId="31B1092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开始轮询新参与者</w:t>
      </w:r>
    </w:p>
    <w:p w14:paraId="623B53D2">
      <w:pPr>
        <w:numPr>
          <w:numId w:val="0"/>
        </w:numPr>
        <w:rPr>
          <w:rFonts w:hint="eastAsia"/>
          <w:lang w:val="en-US" w:eastAsia="zh-CN"/>
        </w:rPr>
      </w:pPr>
    </w:p>
    <w:p w14:paraId="4D47305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2. SIP 管理器（ConferenceSipManager）</w:t>
      </w:r>
    </w:p>
    <w:p w14:paraId="67228954">
      <w:pPr>
        <w:numPr>
          <w:numId w:val="0"/>
        </w:numPr>
        <w:rPr>
          <w:rFonts w:hint="eastAsia"/>
          <w:lang w:val="en-US" w:eastAsia="zh-CN"/>
        </w:rPr>
      </w:pPr>
    </w:p>
    <w:p w14:paraId="26B90F1A">
      <w:pPr>
        <w:numPr>
          <w:numId w:val="0"/>
        </w:numPr>
        <w:rPr>
          <w:rFonts w:hint="eastAsia"/>
          <w:lang w:val="en-US" w:eastAsia="zh-CN"/>
        </w:rPr>
      </w:pPr>
    </w:p>
    <w:p w14:paraId="7208664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职责：</w:t>
      </w:r>
    </w:p>
    <w:p w14:paraId="5C702AB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管理多个 SIP Dialog（每个参与者一个）</w:t>
      </w:r>
    </w:p>
    <w:p w14:paraId="17051C8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处理 INVITE/BYE/ACK 消息</w:t>
      </w:r>
    </w:p>
    <w:p w14:paraId="571C7F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使用独立端口（5070 + 100 = 5170）避免冲突</w:t>
      </w:r>
    </w:p>
    <w:p w14:paraId="34E485D4">
      <w:pPr>
        <w:numPr>
          <w:numId w:val="0"/>
        </w:numPr>
        <w:rPr>
          <w:rFonts w:hint="eastAsia"/>
          <w:lang w:val="en-US" w:eastAsia="zh-CN"/>
        </w:rPr>
      </w:pPr>
    </w:p>
    <w:p w14:paraId="4175FD0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关键机制：</w:t>
      </w:r>
    </w:p>
    <w:p w14:paraId="3B3B730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为每个参与者维护独立的Dialog</w:t>
      </w:r>
    </w:p>
    <w:p w14:paraId="379D8E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Map&lt;String, Dialog&gt; participantDialogs</w:t>
      </w:r>
    </w:p>
    <w:p w14:paraId="123F29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发起呼叫</w:t>
      </w:r>
    </w:p>
    <w:p w14:paraId="13D4641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inviteParticipant(username, sdp) → 创建INVITE → 发送SDP</w:t>
      </w:r>
    </w:p>
    <w:p w14:paraId="1CE1487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接收呼叫</w:t>
      </w:r>
    </w:p>
    <w:p w14:paraId="754FE1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onIncomingInvite() → 自动接受 → 发送200 OK + SDP</w:t>
      </w:r>
    </w:p>
    <w:p w14:paraId="2F581FF9">
      <w:pPr>
        <w:numPr>
          <w:numId w:val="0"/>
        </w:numPr>
        <w:rPr>
          <w:rFonts w:hint="eastAsia"/>
          <w:lang w:val="en-US" w:eastAsia="zh-CN"/>
        </w:rPr>
      </w:pPr>
    </w:p>
    <w:p w14:paraId="6BA01B8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职责：</w:t>
      </w:r>
    </w:p>
    <w:p w14:paraId="0FE967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管理多路音视频流</w:t>
      </w:r>
    </w:p>
    <w:p w14:paraId="2C5B8E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端口分配与管理</w:t>
      </w:r>
    </w:p>
    <w:p w14:paraId="074703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协调音频混音和视频显示</w:t>
      </w:r>
    </w:p>
    <w:p w14:paraId="73C4050A">
      <w:pPr>
        <w:numPr>
          <w:numId w:val="0"/>
        </w:numPr>
        <w:rPr>
          <w:rFonts w:hint="eastAsia"/>
          <w:lang w:val="en-US" w:eastAsia="zh-CN"/>
        </w:rPr>
      </w:pPr>
    </w:p>
    <w:p w14:paraId="55179A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核心设计：</w:t>
      </w:r>
    </w:p>
    <w:p w14:paraId="2691D3AF">
      <w:pPr>
        <w:numPr>
          <w:numId w:val="0"/>
        </w:numPr>
        <w:rPr>
          <w:rFonts w:hint="eastAsia"/>
          <w:lang w:val="en-US" w:eastAsia="zh-CN"/>
        </w:rPr>
      </w:pPr>
    </w:p>
    <w:p w14:paraId="0D5207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参与者连接结构：</w:t>
      </w:r>
    </w:p>
    <w:p w14:paraId="324374A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</w:t>
      </w:r>
    </w:p>
    <w:p w14:paraId="2B3FBB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ParticipantConnection {</w:t>
      </w:r>
    </w:p>
    <w:p w14:paraId="5CDACEA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username;</w:t>
      </w:r>
    </w:p>
    <w:p w14:paraId="6A492C5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remoteIp;</w:t>
      </w:r>
    </w:p>
    <w:p w14:paraId="3E0591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remoteAudioPort, remoteVideoPort;</w:t>
      </w:r>
    </w:p>
    <w:p w14:paraId="73D99C0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localAudioPort, localVideoPort;</w:t>
      </w:r>
    </w:p>
    <w:p w14:paraId="7A48A2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BC8D4B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RtpAudioForwarder audioForwarder;  // 发送音频到该参与者</w:t>
      </w:r>
    </w:p>
    <w:p w14:paraId="555EA70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RtpAudioReceiver audioReceiver;    // 接收该参与者的音频</w:t>
      </w:r>
    </w:p>
    <w:p w14:paraId="4FB31A7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RtpVideoSender videoSender;        // 发送视频到该参与者</w:t>
      </w:r>
    </w:p>
    <w:p w14:paraId="1FB0818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RtpVideoReceiver videoReceiver;    // 接收该参与者的视频</w:t>
      </w:r>
    </w:p>
    <w:p w14:paraId="601D53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C43637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audioMixerIndex;  // 在混音器中的索引</w:t>
      </w:r>
    </w:p>
    <w:p w14:paraId="26906B5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9EDA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A6D83BF">
      <w:pPr>
        <w:numPr>
          <w:numId w:val="0"/>
        </w:numPr>
        <w:rPr>
          <w:rFonts w:hint="eastAsia"/>
          <w:lang w:val="en-US" w:eastAsia="zh-CN"/>
        </w:rPr>
      </w:pPr>
    </w:p>
    <w:p w14:paraId="160A176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端口分配策略：</w:t>
      </w:r>
    </w:p>
    <w:p w14:paraId="4A5A4BB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基础端口随机分配（避免冲突）</w:t>
      </w:r>
    </w:p>
    <w:p w14:paraId="02678AF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每个参与者分配 2 个端口对（音频接收/发送，视频接收/发送）</w:t>
      </w:r>
    </w:p>
    <w:p w14:paraId="2FA99A5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使用端口池管理，防止重复分配</w:t>
      </w:r>
    </w:p>
    <w:p w14:paraId="55254B2D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22797FB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4. 音频混音器（AudioMixer）</w:t>
      </w:r>
    </w:p>
    <w:p w14:paraId="3A7CCA69">
      <w:pPr>
        <w:numPr>
          <w:numId w:val="0"/>
        </w:numPr>
        <w:rPr>
          <w:rFonts w:hint="eastAsia"/>
          <w:lang w:val="en-US" w:eastAsia="zh-CN"/>
        </w:rPr>
      </w:pPr>
    </w:p>
    <w:p w14:paraId="419843A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</w:t>
      </w:r>
    </w:p>
    <w:p w14:paraId="259954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将多路音频流混合后播放</w:t>
      </w:r>
    </w:p>
    <w:p w14:paraId="035FC2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使用队列缓冲各参与者的音频数据</w:t>
      </w:r>
    </w:p>
    <w:p w14:paraId="5047030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混音算法：简单相加后防止溢出</w:t>
      </w:r>
    </w:p>
    <w:p w14:paraId="54EF69A0">
      <w:pPr>
        <w:numPr>
          <w:numId w:val="0"/>
        </w:numPr>
        <w:rPr>
          <w:rFonts w:hint="eastAsia"/>
          <w:lang w:val="en-US" w:eastAsia="zh-CN"/>
        </w:rPr>
      </w:pPr>
    </w:p>
    <w:p w14:paraId="737F080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工作流程：</w:t>
      </w:r>
    </w:p>
    <w:p w14:paraId="479BE9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每个参与者音频 → RtpAudioReceiver → 放入队列</w:t>
      </w:r>
    </w:p>
    <w:p w14:paraId="34B530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AudioMixer线程循环：</w:t>
      </w:r>
    </w:p>
    <w:p w14:paraId="535FA0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从所有队列读取音频数据</w:t>
      </w:r>
    </w:p>
    <w:p w14:paraId="60F2E4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混合（相加）</w:t>
      </w:r>
    </w:p>
    <w:p w14:paraId="430232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防止溢出（限制在Short范围）</w:t>
      </w:r>
    </w:p>
    <w:p w14:paraId="0A6328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写入扬声器播放</w:t>
      </w:r>
    </w:p>
    <w:p w14:paraId="373426EF">
      <w:pPr>
        <w:numPr>
          <w:numId w:val="0"/>
        </w:numPr>
        <w:rPr>
          <w:rFonts w:hint="eastAsia"/>
          <w:lang w:val="en-US" w:eastAsia="zh-CN"/>
        </w:rPr>
      </w:pPr>
    </w:p>
    <w:p w14:paraId="6412F12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四、音视频传输流程</w:t>
      </w:r>
    </w:p>
    <w:p w14:paraId="43F57A10">
      <w:pPr>
        <w:numPr>
          <w:numId w:val="0"/>
        </w:numPr>
        <w:rPr>
          <w:rFonts w:hint="eastAsia"/>
          <w:lang w:val="en-US" w:eastAsia="zh-CN"/>
        </w:rPr>
      </w:pPr>
    </w:p>
    <w:p w14:paraId="4D69CED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音频流程（Mesh 架构）</w:t>
      </w:r>
    </w:p>
    <w:p w14:paraId="4E98F17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本地麦克风</w:t>
      </w:r>
    </w:p>
    <w:p w14:paraId="3C95A8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627ACB1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SharedAudioCapture（共享音频采集）</w:t>
      </w:r>
    </w:p>
    <w:p w14:paraId="4A61D81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6485A4C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RtpAudioForwarder（为每个参与者创建独立的转发器）</w:t>
      </w:r>
    </w:p>
    <w:p w14:paraId="35F485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14B6E60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发送到：参与者A、参与者B、参与者C...</w:t>
      </w:r>
    </w:p>
    <w:p w14:paraId="304BA1CB">
      <w:pPr>
        <w:numPr>
          <w:numId w:val="0"/>
        </w:numPr>
        <w:rPr>
          <w:rFonts w:hint="eastAsia"/>
          <w:lang w:val="en-US" w:eastAsia="zh-CN"/>
        </w:rPr>
      </w:pPr>
    </w:p>
    <w:p w14:paraId="5E12218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接收流程：</w:t>
      </w:r>
    </w:p>
    <w:p w14:paraId="6E466AD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参与者A音频 → RtpAudioReceiver → AudioMixer队列[0]</w:t>
      </w:r>
    </w:p>
    <w:p w14:paraId="7B4D63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参与者B音频 → RtpAudioReceiver → AudioMixer队列[1]</w:t>
      </w:r>
    </w:p>
    <w:p w14:paraId="59C2447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参与者C音频 → RtpAudioReceiver → AudioMixer队列[2]</w:t>
      </w:r>
    </w:p>
    <w:p w14:paraId="7FAC7D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4CC92F9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AudioMixer混合 → 扬声器播放</w:t>
      </w:r>
    </w:p>
    <w:p w14:paraId="11BECD3D">
      <w:pPr>
        <w:numPr>
          <w:numId w:val="0"/>
        </w:numPr>
        <w:rPr>
          <w:rFonts w:hint="eastAsia"/>
          <w:lang w:val="en-US" w:eastAsia="zh-CN"/>
        </w:rPr>
      </w:pPr>
    </w:p>
    <w:p w14:paraId="158D33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视频流程</w:t>
      </w:r>
    </w:p>
    <w:p w14:paraId="18209F8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本地屏幕/摄像头</w:t>
      </w:r>
    </w:p>
    <w:p w14:paraId="26076B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3CF819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RtpVideoSender（为每个参与者创建独立的发送器）</w:t>
      </w:r>
    </w:p>
    <w:p w14:paraId="76B24F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4F877FE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发送到：参与者A、参与者B、参与者C...</w:t>
      </w:r>
    </w:p>
    <w:p w14:paraId="6D6D3BDF">
      <w:pPr>
        <w:numPr>
          <w:numId w:val="0"/>
        </w:numPr>
        <w:rPr>
          <w:rFonts w:hint="eastAsia"/>
          <w:lang w:val="en-US" w:eastAsia="zh-CN"/>
        </w:rPr>
      </w:pPr>
    </w:p>
    <w:p w14:paraId="3E883A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接收流程：</w:t>
      </w:r>
    </w:p>
    <w:p w14:paraId="545B2FC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参与者A视频 → RtpVideoReceiver → ImageView[参与者A]</w:t>
      </w:r>
    </w:p>
    <w:p w14:paraId="528CDF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参与者B视频 → RtpVideoReceiver → ImageView[参与者B]</w:t>
      </w:r>
    </w:p>
    <w:p w14:paraId="7C5D6EC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参与者C视频 → RtpVideoReceiver → ImageView[参与者C]</w:t>
      </w:r>
    </w:p>
    <w:p w14:paraId="1A9F25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39978C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显示在视频网格中（GridPane动态布局）</w:t>
      </w:r>
    </w:p>
    <w:p w14:paraId="1D3718FA">
      <w:pPr>
        <w:numPr>
          <w:numId w:val="0"/>
        </w:numPr>
        <w:rPr>
          <w:rFonts w:hint="eastAsia"/>
          <w:lang w:val="en-US" w:eastAsia="zh-CN"/>
        </w:rPr>
      </w:pPr>
    </w:p>
    <w:p w14:paraId="518A0C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五、关键技术点</w:t>
      </w:r>
    </w:p>
    <w:p w14:paraId="1672A815">
      <w:pPr>
        <w:numPr>
          <w:numId w:val="0"/>
        </w:numPr>
        <w:rPr>
          <w:rFonts w:hint="eastAsia"/>
          <w:lang w:val="en-US" w:eastAsia="zh-CN"/>
        </w:rPr>
      </w:pPr>
    </w:p>
    <w:p w14:paraId="3BAE2E6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并发安全</w:t>
      </w:r>
    </w:p>
    <w:p w14:paraId="6A3D19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使用 `ConcurrentHashMap` 存储参与者</w:t>
      </w:r>
    </w:p>
    <w:p w14:paraId="089C5AF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使用同步块防止重复添加参与者</w:t>
      </w:r>
    </w:p>
    <w:p w14:paraId="48CE6F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端口分配使用锁机制</w:t>
      </w:r>
    </w:p>
    <w:p w14:paraId="22B08B20">
      <w:pPr>
        <w:numPr>
          <w:numId w:val="0"/>
        </w:numPr>
        <w:rPr>
          <w:rFonts w:hint="eastAsia"/>
          <w:lang w:val="en-US" w:eastAsia="zh-CN"/>
        </w:rPr>
      </w:pPr>
    </w:p>
    <w:p w14:paraId="7455D4A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资源管理</w:t>
      </w:r>
    </w:p>
    <w:p w14:paraId="242DF22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离开时清理所有 RTP 连接</w:t>
      </w:r>
    </w:p>
    <w:p w14:paraId="275B104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释放端口资源</w:t>
      </w:r>
    </w:p>
    <w:p w14:paraId="586F72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从混音器移除音频源</w:t>
      </w:r>
    </w:p>
    <w:p w14:paraId="0017D07F">
      <w:pPr>
        <w:numPr>
          <w:numId w:val="0"/>
        </w:numPr>
        <w:rPr>
          <w:rFonts w:hint="eastAsia"/>
          <w:lang w:val="en-US" w:eastAsia="zh-CN"/>
        </w:rPr>
      </w:pPr>
    </w:p>
    <w:p w14:paraId="281EE7A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错误处理</w:t>
      </w:r>
    </w:p>
    <w:p w14:paraId="733263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接收器启动失败不中断主流程</w:t>
      </w:r>
    </w:p>
    <w:p w14:paraId="3E6516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发送器失败时清理已启动的接收器</w:t>
      </w:r>
    </w:p>
    <w:p w14:paraId="6F604F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使用 try-catch 保护关键操作</w:t>
      </w:r>
    </w:p>
    <w:p w14:paraId="062921BA">
      <w:pPr>
        <w:numPr>
          <w:numId w:val="0"/>
        </w:numPr>
        <w:rPr>
          <w:rFonts w:hint="eastAsia"/>
          <w:lang w:val="en-US" w:eastAsia="zh-CN"/>
        </w:rPr>
      </w:pPr>
    </w:p>
    <w:p w14:paraId="645F30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轮询机制</w:t>
      </w:r>
    </w:p>
    <w:p w14:paraId="4D863FB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参与者列表轮询（每 2 秒）</w:t>
      </w:r>
    </w:p>
    <w:p w14:paraId="5786DF8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消息轮询（每 1 秒）</w:t>
      </w:r>
    </w:p>
    <w:p w14:paraId="75977B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使用 Timer 定时执行</w:t>
      </w:r>
    </w:p>
    <w:p w14:paraId="5048DAED">
      <w:pPr>
        <w:numPr>
          <w:numId w:val="0"/>
        </w:numPr>
        <w:rPr>
          <w:rFonts w:hint="eastAsia"/>
          <w:lang w:val="en-US" w:eastAsia="zh-CN"/>
        </w:rPr>
      </w:pPr>
    </w:p>
    <w:p w14:paraId="2071F5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六、数据流示例</w:t>
      </w:r>
    </w:p>
    <w:p w14:paraId="3189FC8F">
      <w:pPr>
        <w:numPr>
          <w:numId w:val="0"/>
        </w:numPr>
        <w:rPr>
          <w:rFonts w:hint="eastAsia"/>
          <w:lang w:val="en-US" w:eastAsia="zh-CN"/>
        </w:rPr>
      </w:pPr>
    </w:p>
    <w:p w14:paraId="663798B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 3 人会议（A、B、C）：</w:t>
      </w:r>
    </w:p>
    <w:p w14:paraId="6489EB96">
      <w:pPr>
        <w:numPr>
          <w:numId w:val="0"/>
        </w:numPr>
        <w:rPr>
          <w:rFonts w:hint="eastAsia"/>
          <w:lang w:val="en-US" w:eastAsia="zh-CN"/>
        </w:rPr>
      </w:pPr>
    </w:p>
    <w:p w14:paraId="672376D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42952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用户A：</w:t>
      </w:r>
    </w:p>
    <w:p w14:paraId="65EA1E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发送音频 → B和C</w:t>
      </w:r>
    </w:p>
    <w:p w14:paraId="194D9A7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接收音频 → B和C（混音后播放）</w:t>
      </w:r>
    </w:p>
    <w:p w14:paraId="0FAC3C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发送视频 → B和C</w:t>
      </w:r>
    </w:p>
    <w:p w14:paraId="03B24E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接收视频 → B和C（网格显示）</w:t>
      </w:r>
    </w:p>
    <w:p w14:paraId="59BE8CE8">
      <w:pPr>
        <w:numPr>
          <w:numId w:val="0"/>
        </w:numPr>
        <w:rPr>
          <w:rFonts w:hint="eastAsia"/>
          <w:lang w:val="en-US" w:eastAsia="zh-CN"/>
        </w:rPr>
      </w:pPr>
    </w:p>
    <w:p w14:paraId="468254A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用户B：</w:t>
      </w:r>
    </w:p>
    <w:p w14:paraId="190C46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发送音频 → A和C</w:t>
      </w:r>
    </w:p>
    <w:p w14:paraId="2917C7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接收音频 → A和C（混音后播放）</w:t>
      </w:r>
    </w:p>
    <w:p w14:paraId="5A13212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发送视频 → A和C</w:t>
      </w:r>
    </w:p>
    <w:p w14:paraId="6643C0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接收视频 → A和C（网格显示）</w:t>
      </w:r>
    </w:p>
    <w:p w14:paraId="5A72DFFD">
      <w:pPr>
        <w:numPr>
          <w:numId w:val="0"/>
        </w:numPr>
        <w:rPr>
          <w:rFonts w:hint="eastAsia"/>
          <w:lang w:val="en-US" w:eastAsia="zh-CN"/>
        </w:rPr>
      </w:pPr>
    </w:p>
    <w:p w14:paraId="520B171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用户C：</w:t>
      </w:r>
    </w:p>
    <w:p w14:paraId="1B0CCC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发送音频 → A和B</w:t>
      </w:r>
    </w:p>
    <w:p w14:paraId="40D917C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接收音频 → A和B（混音后播放）</w:t>
      </w:r>
    </w:p>
    <w:p w14:paraId="425754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发送视频 → A和B</w:t>
      </w:r>
    </w:p>
    <w:p w14:paraId="5339A6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接收视频 → A和B（网格显示）</w:t>
      </w:r>
    </w:p>
    <w:p w14:paraId="7651DA5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D007B8D">
      <w:pPr>
        <w:numPr>
          <w:numId w:val="0"/>
        </w:numPr>
        <w:rPr>
          <w:rFonts w:hint="eastAsia"/>
          <w:lang w:val="en-US" w:eastAsia="zh-CN"/>
        </w:rPr>
      </w:pPr>
    </w:p>
    <w:p w14:paraId="79FF04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七、优势与限制</w:t>
      </w:r>
    </w:p>
    <w:p w14:paraId="05DBBA9E">
      <w:pPr>
        <w:numPr>
          <w:numId w:val="0"/>
        </w:numPr>
        <w:rPr>
          <w:rFonts w:hint="eastAsia"/>
          <w:lang w:val="en-US" w:eastAsia="zh-CN"/>
        </w:rPr>
      </w:pPr>
    </w:p>
    <w:p w14:paraId="797FA0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</w:t>
      </w:r>
    </w:p>
    <w:p w14:paraId="4300A71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P2P 直连，延迟低</w:t>
      </w:r>
    </w:p>
    <w:p w14:paraId="6744A7E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服务器负载小（仅信令）</w:t>
      </w:r>
    </w:p>
    <w:p w14:paraId="1E2AB9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支持最多 5 人同时参与</w:t>
      </w:r>
    </w:p>
    <w:p w14:paraId="533122A8">
      <w:pPr>
        <w:numPr>
          <w:numId w:val="0"/>
        </w:numPr>
        <w:rPr>
          <w:rFonts w:hint="eastAsia"/>
          <w:lang w:val="en-US" w:eastAsia="zh-CN"/>
        </w:rPr>
      </w:pPr>
    </w:p>
    <w:p w14:paraId="2EF15D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限制：</w:t>
      </w:r>
    </w:p>
    <w:p w14:paraId="2A2A6EC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参与者增多时连接数增长（N*(N-1)/2）</w:t>
      </w:r>
    </w:p>
    <w:p w14:paraId="4ED5ED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需要处理 NAT 穿透</w:t>
      </w:r>
    </w:p>
    <w:p w14:paraId="42DB98E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带宽需求随参与者数量增长</w:t>
      </w:r>
    </w:p>
    <w:p w14:paraId="54047C49">
      <w:pPr>
        <w:numPr>
          <w:numId w:val="0"/>
        </w:numPr>
        <w:rPr>
          <w:rFonts w:hint="eastAsia"/>
          <w:lang w:val="en-US" w:eastAsia="zh-CN"/>
        </w:rPr>
      </w:pPr>
    </w:p>
    <w:p w14:paraId="2B1DA0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如需深入某个模块，可继续说明。</w:t>
      </w:r>
    </w:p>
    <w:p w14:paraId="0CF828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FC4FC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未来展望与优化计划</w:t>
      </w:r>
    </w:p>
    <w:p w14:paraId="0A33BD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FC028F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阶段性成果与工作投入说明  </w:t>
      </w:r>
    </w:p>
    <w:p w14:paraId="10C6AE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当前聊天室/群聊会议功能已经在较短时间内完成了从「无」到「有」的关键突破，包含：  </w:t>
      </w:r>
    </w:p>
    <w:p w14:paraId="0CA62F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基础功能完整：支持文本消息、群聊会话管理、在线状态同步等核心能力，满足本次验收对功能闭环的要求。  </w:t>
      </w:r>
    </w:p>
    <w:p w14:paraId="5789E7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技术方案复杂度高：在有限人力和时间下，完成了基于 SIP、RTP、音视频混流、多端同步等多个模块的集成，这本身就是一项系统工程。  </w:t>
      </w:r>
    </w:p>
    <w:p w14:paraId="7EFCCE6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大量工程性工作：包括协议对接、线程并发处理、异常兜底、日志埋点、性能调优尝试等，团队不仅实现了功能，更为后续优化打下了可演进的架构基础。  </w:t>
      </w:r>
    </w:p>
    <w:p w14:paraId="500D301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D8A07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换句话说，目前版本更像是一个可运行的技术验证版 / 第一代产品，在保证核心业务流程跑通的前提下，后续仍有较大的优化空间。</w:t>
      </w:r>
    </w:p>
    <w:p w14:paraId="3CC323D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E99695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现阶段问题的合理解释  </w:t>
      </w:r>
    </w:p>
    <w:p w14:paraId="4612B1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965EC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受限于项目周期、团队规模以及目标功能的复杂性，当前聊天室在**极端情况下（如网络波动大、客户端资源紧张、长时间不重启、多用户同时高频操作）下，可能会出现：  </w:t>
      </w:r>
    </w:p>
    <w:p w14:paraId="3CEEB8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个别时刻界面响应不够及时，表现为「略有卡顿」；  </w:t>
      </w:r>
    </w:p>
    <w:p w14:paraId="3A5746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少量边界场景下资源释放不够彻底，可能导致客户端负载升高。  </w:t>
      </w:r>
    </w:p>
    <w:p w14:paraId="0E048A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DC50F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这类问题并非功能性缺陷，而是典型的工程成熟度问题：  </w:t>
      </w:r>
    </w:p>
    <w:p w14:paraId="7A2DAC7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一方面，音视频与即时通讯本身就是对并发、网络、资源管理要求极高的场景，需要经过多轮迭代和长期线上运行数据来持续打磨；  </w:t>
      </w:r>
    </w:p>
    <w:p w14:paraId="1F6DF2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另一方面，目前版本的重点在于证明方案可行性和功能闭环，而非一次性达到大型互联网 IM 产品那样的稳定性与性能水平，这是任何复杂系统的正常演进路径。  </w:t>
      </w:r>
    </w:p>
    <w:p w14:paraId="488715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00745C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后续优化与演进规划  </w:t>
      </w:r>
    </w:p>
    <w:p w14:paraId="68C23A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7F227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为进一步提升聊天室的稳定性与用户体验，我们已经规划了多条清晰的优化路线，后续将按优先级逐步落地：  </w:t>
      </w:r>
    </w:p>
    <w:p w14:paraId="7D9ADC9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EBB2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（1）性能与稳定性专项优化 </w:t>
      </w:r>
    </w:p>
    <w:p w14:paraId="17FC62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对消息收发、UI 刷新、音视频处理等关键路径进行性能 Profiling，识别并消除卡顿与阻塞点。  </w:t>
      </w:r>
    </w:p>
    <w:p w14:paraId="5EDA93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优化线程模型与锁粒度，减少不必要的同步等待，降低出现界面假死的概率。  </w:t>
      </w:r>
    </w:p>
    <w:p w14:paraId="31AB9EE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引入更精细的资源回收与连接管理机制，防止长时间运行导致资源堆积。  </w:t>
      </w:r>
    </w:p>
    <w:p w14:paraId="0907A7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5D0AB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（2）压力测试与异常场景覆盖</w:t>
      </w:r>
    </w:p>
    <w:p w14:paraId="24A5298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搭建专门的压力测试环境，模拟高并发、多房间、多终端场景，量化系统极限能力。  </w:t>
      </w:r>
    </w:p>
    <w:p w14:paraId="6E267A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增加异常网络、断线重连、频繁进出房间等场景的自动化测试用例，提前发现并修复潜在问题。  </w:t>
      </w:r>
    </w:p>
    <w:p w14:paraId="7322E7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0B6AD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（3）架构与代码层面的可维护性提升 </w:t>
      </w:r>
    </w:p>
    <w:p w14:paraId="59710F1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对当前聊天室模块进行分层与解耦重构，将会话管理、消息分发、UI 展现、媒体处理进行更清晰的职责划分。  </w:t>
      </w:r>
    </w:p>
    <w:p w14:paraId="5328CE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引入更完善的监控与日志体系（如埋点统计、异常追踪），为运维和后续优化提供数据支撑。  </w:t>
      </w:r>
    </w:p>
    <w:p w14:paraId="1B1C5E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346DE5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（4）用户体验的持续打磨</w:t>
      </w:r>
    </w:p>
    <w:p w14:paraId="62C295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在保证稳定性的前提下，逐步优化界面交互细节（加载提示、重试机制、友好错误提示等）。  </w:t>
      </w:r>
    </w:p>
    <w:p w14:paraId="15A05C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结合验收和试运行反馈，按优先级迭代体验问题，而不是一次性大改，降低变更风险。  </w:t>
      </w:r>
    </w:p>
    <w:p w14:paraId="73B8997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40DF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 对验收方的价值说明  </w:t>
      </w:r>
    </w:p>
    <w:p w14:paraId="3B475B7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B1E99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综合来看：  </w:t>
      </w:r>
    </w:p>
    <w:p w14:paraId="445343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当前版本已经满足本次验收对功能完整性和技术可行性的要求，能够支撑现存的卡顿现象主要集中在极端环境和长时间运行场景下，属于可通过后续迭代逐步消除的工程问题**，不会影响对整体方案的判断；  </w:t>
      </w:r>
    </w:p>
    <w:p w14:paraId="4EF0F96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团队已经在有限资源下完成了高复杂度系统的首版落地，并给出了明确且可操作的优化路线，后续也会在不影响现网使用的前提下持续打磨。  </w:t>
      </w:r>
    </w:p>
    <w:p w14:paraId="488659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E2377"/>
    <w:rsid w:val="0D722F80"/>
    <w:rsid w:val="0F06228F"/>
    <w:rsid w:val="130C4392"/>
    <w:rsid w:val="16210154"/>
    <w:rsid w:val="175E0F34"/>
    <w:rsid w:val="1C6F14EE"/>
    <w:rsid w:val="227E692E"/>
    <w:rsid w:val="279B763B"/>
    <w:rsid w:val="36622D38"/>
    <w:rsid w:val="7AFC477A"/>
    <w:rsid w:val="7E86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宋体" w:cs="helvetica"/>
      <w:spacing w:val="6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2023-10-15T15:13:00Z</dcterms:created>
  <dc:creator>ROG</dc:creator>
  <cp:lastModifiedBy>Chlorine.</cp:lastModifiedBy>
  <dcterms:modified xsi:type="dcterms:W3CDTF">2025-11-15T07:30:16Z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993BD1B6AF5B429BA3D03C1F0EBED676_12</vt:lpwstr>
  </property>
  <property fmtid="{D5CDD505-2E9C-101B-9397-08002B2CF9AE}" pid="4" name="KSOTemplateDocerSaveRecord">
    <vt:lpwstr>eyJoZGlkIjoiMDI5ZThmMDIxODNjNTg1ZGYzMzA0MWNkM2NmOTZhNDgiLCJ1c2VySWQiOiIxNTMyODY4ODk0In0=</vt:lpwstr>
  </property>
</Properties>
</file>