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02D14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4158C3DB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73784BE1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5BA30ECC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1C82502A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728C55BA"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</w:p>
    <w:p w14:paraId="2AD50BEF">
      <w:pPr>
        <w:bidi w:val="0"/>
        <w:jc w:val="center"/>
        <w:rPr>
          <w:rFonts w:hint="eastAsia"/>
          <w:b/>
          <w:bCs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TP78mini指导文档</w:t>
      </w:r>
    </w:p>
    <w:p w14:paraId="05992882"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文档版本1.0.0</w:t>
      </w:r>
    </w:p>
    <w:p w14:paraId="16D23056">
      <w:pPr>
        <w:bidi w:val="0"/>
        <w:jc w:val="center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bCs/>
          <w:sz w:val="28"/>
          <w:szCs w:val="28"/>
          <w:lang w:val="en-US" w:eastAsia="zh-CN"/>
        </w:rPr>
        <w:t>固件版本1.0.0</w:t>
      </w:r>
    </w:p>
    <w:p w14:paraId="1630A809"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修订记录</w:t>
      </w:r>
    </w:p>
    <w:p w14:paraId="5CCEDDB3"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2024/9/10</w:t>
      </w:r>
    </w:p>
    <w:p w14:paraId="657B1468">
      <w:pPr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适配固件版本V1.0.0</w:t>
      </w:r>
    </w:p>
    <w:p w14:paraId="4814B797">
      <w:pPr>
        <w:jc w:val="left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 w14:paraId="4CE77166">
      <w:pPr>
        <w:jc w:val="left"/>
        <w:rPr>
          <w:rFonts w:hint="default"/>
          <w:b w:val="0"/>
          <w:bCs w:val="0"/>
          <w:sz w:val="22"/>
          <w:szCs w:val="2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54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Cs w:val="0"/>
          <w:color w:val="FF0000"/>
          <w:kern w:val="2"/>
          <w:sz w:val="21"/>
          <w:szCs w:val="22"/>
          <w:lang w:val="en-US" w:eastAsia="zh-CN" w:bidi="ar-SA"/>
        </w:rPr>
      </w:sdtEndPr>
      <w:sdtContent>
        <w:p w14:paraId="4A3C50C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b/>
              <w:bCs/>
              <w:sz w:val="40"/>
              <w:szCs w:val="48"/>
            </w:rPr>
            <w:t>目录</w:t>
          </w:r>
        </w:p>
        <w:p w14:paraId="3D40E885">
          <w:pPr>
            <w:pStyle w:val="5"/>
            <w:tabs>
              <w:tab w:val="right" w:leader="dot" w:pos="8306"/>
            </w:tabs>
          </w:pPr>
          <w:r>
            <w:rPr>
              <w:rFonts w:hint="default"/>
              <w:b w:val="0"/>
              <w:bCs w:val="0"/>
              <w:color w:val="FF0000"/>
              <w:sz w:val="22"/>
              <w:szCs w:val="22"/>
              <w:lang w:val="en-US" w:eastAsia="zh-CN"/>
            </w:rPr>
            <w:fldChar w:fldCharType="begin"/>
          </w:r>
          <w:r>
            <w:rPr>
              <w:rFonts w:hint="default"/>
              <w:b w:val="0"/>
              <w:bCs w:val="0"/>
              <w:color w:val="FF0000"/>
              <w:sz w:val="22"/>
              <w:szCs w:val="22"/>
              <w:lang w:val="en-US" w:eastAsia="zh-CN"/>
            </w:rPr>
            <w:instrText xml:space="preserve">TOC \o "1-1" \h \u </w:instrText>
          </w:r>
          <w:r>
            <w:rPr>
              <w:rFonts w:hint="default"/>
              <w:b w:val="0"/>
              <w:bCs w:val="0"/>
              <w:color w:val="FF0000"/>
              <w:sz w:val="22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_Toc2192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1. </w:t>
          </w:r>
          <w:r>
            <w:rPr>
              <w:rFonts w:hint="eastAsia"/>
              <w:szCs w:val="18"/>
              <w:lang w:val="en-US" w:eastAsia="zh-CN"/>
            </w:rPr>
            <w:t>固件更新说明</w:t>
          </w:r>
          <w:r>
            <w:tab/>
          </w:r>
          <w:r>
            <w:fldChar w:fldCharType="begin"/>
          </w:r>
          <w:r>
            <w:instrText xml:space="preserve"> PAGEREF _Toc2192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2C9F29E6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_Toc2067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2. </w:t>
          </w:r>
          <w:r>
            <w:rPr>
              <w:rFonts w:hint="eastAsia"/>
              <w:szCs w:val="18"/>
              <w:lang w:val="en-US" w:eastAsia="zh-CN"/>
            </w:rPr>
            <w:t>Fn键功能一览</w:t>
          </w:r>
          <w:r>
            <w:tab/>
          </w:r>
          <w:r>
            <w:fldChar w:fldCharType="begin"/>
          </w:r>
          <w:r>
            <w:instrText xml:space="preserve"> PAGEREF _Toc2067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0C0404FA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_Toc32642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3. </w:t>
          </w:r>
          <w:r>
            <w:rPr>
              <w:rFonts w:hint="eastAsia"/>
              <w:szCs w:val="18"/>
              <w:lang w:val="en-US" w:eastAsia="zh-CN"/>
            </w:rPr>
            <w:t>升级固件的方法</w:t>
          </w:r>
          <w:r>
            <w:tab/>
          </w:r>
          <w:r>
            <w:fldChar w:fldCharType="begin"/>
          </w:r>
          <w:r>
            <w:instrText xml:space="preserve"> PAGEREF _Toc32642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5814928E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_Toc10625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4. </w:t>
          </w:r>
          <w:r>
            <w:rPr>
              <w:rFonts w:hint="eastAsia"/>
              <w:szCs w:val="18"/>
              <w:lang w:val="en-US" w:eastAsia="zh-CN"/>
            </w:rPr>
            <w:t>同步固件的最新改动</w:t>
          </w:r>
          <w:r>
            <w:tab/>
          </w:r>
          <w:r>
            <w:fldChar w:fldCharType="begin"/>
          </w:r>
          <w:r>
            <w:instrText xml:space="preserve"> PAGEREF _Toc10625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2F5FD3AB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_Toc25618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5. </w:t>
          </w:r>
          <w:r>
            <w:rPr>
              <w:rFonts w:hint="eastAsia"/>
              <w:szCs w:val="18"/>
              <w:lang w:val="en-US" w:eastAsia="zh-CN"/>
            </w:rPr>
            <w:t>VIA工具介绍</w:t>
          </w:r>
          <w:r>
            <w:tab/>
          </w:r>
          <w:r>
            <w:fldChar w:fldCharType="begin"/>
          </w:r>
          <w:r>
            <w:instrText xml:space="preserve"> PAGEREF _Toc25618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61302603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_Toc3686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6. </w:t>
          </w:r>
          <w:r>
            <w:rPr>
              <w:rFonts w:hint="eastAsia"/>
              <w:szCs w:val="18"/>
              <w:lang w:val="en-US" w:eastAsia="zh-CN"/>
            </w:rPr>
            <w:t>U盘模式介绍</w:t>
          </w:r>
          <w:r>
            <w:tab/>
          </w:r>
          <w:r>
            <w:fldChar w:fldCharType="begin"/>
          </w:r>
          <w:r>
            <w:instrText xml:space="preserve"> PAGEREF _Toc3686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6F5E1753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_Toc13889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7. </w:t>
          </w:r>
          <w:r>
            <w:rPr>
              <w:rFonts w:hint="eastAsia"/>
              <w:szCs w:val="18"/>
              <w:lang w:val="en-US" w:eastAsia="zh-CN"/>
            </w:rPr>
            <w:t>教程视频</w:t>
          </w:r>
          <w:r>
            <w:tab/>
          </w:r>
          <w:r>
            <w:fldChar w:fldCharType="begin"/>
          </w:r>
          <w:r>
            <w:instrText xml:space="preserve"> PAGEREF _Toc13889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196890DD"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begin"/>
          </w:r>
          <w:r>
            <w:rPr>
              <w:rFonts w:hint="default"/>
              <w:bCs w:val="0"/>
              <w:szCs w:val="22"/>
              <w:lang w:val="en-US" w:eastAsia="zh-CN"/>
            </w:rPr>
            <w:instrText xml:space="preserve"> HYPERLINK \l _Toc27484 </w:instrText>
          </w:r>
          <w:r>
            <w:rPr>
              <w:rFonts w:hint="default"/>
              <w:bCs w:val="0"/>
              <w:szCs w:val="22"/>
              <w:lang w:val="en-US" w:eastAsia="zh-CN"/>
            </w:rPr>
            <w:fldChar w:fldCharType="separate"/>
          </w:r>
          <w:r>
            <w:rPr>
              <w:rFonts w:hint="default"/>
              <w:szCs w:val="18"/>
              <w:lang w:val="en-US" w:eastAsia="zh-CN"/>
            </w:rPr>
            <w:t xml:space="preserve">8. </w:t>
          </w:r>
          <w:r>
            <w:rPr>
              <w:rFonts w:hint="eastAsia"/>
              <w:szCs w:val="18"/>
              <w:lang w:val="en-US" w:eastAsia="zh-CN"/>
            </w:rPr>
            <w:t>github代码适配</w:t>
          </w:r>
          <w:r>
            <w:tab/>
          </w:r>
          <w:r>
            <w:fldChar w:fldCharType="begin"/>
          </w:r>
          <w:r>
            <w:instrText xml:space="preserve"> PAGEREF _Toc27484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  <w:p w14:paraId="4C437C1F">
          <w:pPr>
            <w:jc w:val="left"/>
            <w:rPr>
              <w:rFonts w:hint="default"/>
              <w:b w:val="0"/>
              <w:bCs w:val="0"/>
              <w:color w:val="FF0000"/>
              <w:sz w:val="22"/>
              <w:szCs w:val="22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/>
              <w:bCs w:val="0"/>
              <w:color w:val="FF0000"/>
              <w:szCs w:val="22"/>
              <w:lang w:val="en-US" w:eastAsia="zh-CN"/>
            </w:rPr>
            <w:fldChar w:fldCharType="end"/>
          </w:r>
        </w:p>
      </w:sdtContent>
    </w:sdt>
    <w:p w14:paraId="766F44EF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0" w:name="_Toc2192"/>
      <w:r>
        <w:rPr>
          <w:rFonts w:hint="eastAsia"/>
          <w:sz w:val="28"/>
          <w:szCs w:val="18"/>
          <w:lang w:val="en-US" w:eastAsia="zh-CN"/>
        </w:rPr>
        <w:t>固件更新说明</w:t>
      </w:r>
      <w:bookmarkEnd w:id="0"/>
    </w:p>
    <w:p w14:paraId="3D0326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val="en-US" w:eastAsia="zh-CN"/>
        </w:rPr>
        <w:t>固件版本</w:t>
      </w:r>
      <w:r>
        <w:rPr>
          <w:sz w:val="24"/>
          <w:szCs w:val="32"/>
        </w:rPr>
        <w:t>V</w:t>
      </w:r>
      <w:r>
        <w:rPr>
          <w:rFonts w:hint="eastAsia"/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>.0.</w:t>
      </w:r>
      <w:r>
        <w:rPr>
          <w:rFonts w:hint="eastAsia"/>
          <w:sz w:val="24"/>
          <w:szCs w:val="32"/>
          <w:lang w:val="en-US" w:eastAsia="zh-CN"/>
        </w:rPr>
        <w:t>0</w:t>
      </w:r>
    </w:p>
    <w:p w14:paraId="3A09B9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Theme="minorEastAsia"/>
          <w:color w:val="auto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        1. </w:t>
      </w:r>
      <w:r>
        <w:rPr>
          <w:rFonts w:hint="eastAsia"/>
          <w:sz w:val="21"/>
          <w:szCs w:val="21"/>
          <w:lang w:val="en-US" w:eastAsia="zh-CN"/>
        </w:rPr>
        <w:t>首次发行</w:t>
      </w:r>
    </w:p>
    <w:p w14:paraId="722BBAAE">
      <w:pPr>
        <w:pStyle w:val="6"/>
        <w:keepNext w:val="0"/>
        <w:keepLines w:val="0"/>
        <w:widowControl/>
        <w:suppressLineNumbers w:val="0"/>
        <w:rPr>
          <w:rFonts w:hint="default"/>
          <w:color w:val="FF0000"/>
          <w:sz w:val="21"/>
          <w:szCs w:val="21"/>
          <w:lang w:val="en-US" w:eastAsia="zh-CN"/>
        </w:rPr>
      </w:pPr>
    </w:p>
    <w:p w14:paraId="63DAA6CA">
      <w:pPr>
        <w:pStyle w:val="6"/>
        <w:keepNext w:val="0"/>
        <w:keepLines w:val="0"/>
        <w:widowControl/>
        <w:suppressLineNumbers w:val="0"/>
        <w:rPr>
          <w:rFonts w:hint="default"/>
          <w:color w:val="auto"/>
          <w:sz w:val="21"/>
          <w:szCs w:val="21"/>
          <w:lang w:val="en-US" w:eastAsia="zh-CN"/>
        </w:rPr>
      </w:pPr>
    </w:p>
    <w:p w14:paraId="2A666100">
      <w:pPr>
        <w:pStyle w:val="6"/>
        <w:keepNext w:val="0"/>
        <w:keepLines w:val="0"/>
        <w:widowControl/>
        <w:suppressLineNumbers w:val="0"/>
        <w:rPr>
          <w:rFonts w:hint="default"/>
          <w:color w:val="auto"/>
          <w:sz w:val="21"/>
          <w:szCs w:val="21"/>
          <w:lang w:val="en-US" w:eastAsia="zh-CN"/>
        </w:rPr>
      </w:pPr>
    </w:p>
    <w:p w14:paraId="35BFA38E">
      <w:pPr>
        <w:pStyle w:val="6"/>
        <w:keepNext w:val="0"/>
        <w:keepLines w:val="0"/>
        <w:widowControl/>
        <w:suppressLineNumbers w:val="0"/>
        <w:rPr>
          <w:rFonts w:hint="default"/>
          <w:color w:val="FF0000"/>
          <w:sz w:val="21"/>
          <w:szCs w:val="21"/>
          <w:lang w:val="en-US" w:eastAsia="zh-CN"/>
        </w:rPr>
      </w:pPr>
    </w:p>
    <w:p w14:paraId="059317DD">
      <w:pPr>
        <w:pStyle w:val="6"/>
        <w:keepNext w:val="0"/>
        <w:keepLines w:val="0"/>
        <w:widowControl/>
        <w:suppressLineNumbers w:val="0"/>
        <w:rPr>
          <w:rFonts w:hint="default"/>
          <w:color w:val="auto"/>
          <w:sz w:val="21"/>
          <w:szCs w:val="21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CE7FF1A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1" w:name="_Toc2067"/>
      <w:r>
        <w:rPr>
          <w:rFonts w:hint="eastAsia"/>
          <w:sz w:val="28"/>
          <w:szCs w:val="18"/>
          <w:lang w:val="en-US" w:eastAsia="zh-CN"/>
        </w:rPr>
        <w:t>Fn键功能一览</w:t>
      </w:r>
      <w:bookmarkEnd w:id="1"/>
    </w:p>
    <w:p w14:paraId="23E463C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重置键盘配置：Fn+Fn+Fn+Fn+Fn，按完后等待一段时间不要掉电</w:t>
      </w:r>
    </w:p>
    <w:p w14:paraId="5CBE6F0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切换模式：Fn+7 - USB模式；Fn+8 - 蓝牙模式；Fn+9 - RF模式</w:t>
      </w:r>
    </w:p>
    <w:p w14:paraId="7F74B84C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trike/>
          <w:dstrike w:val="0"/>
          <w:sz w:val="24"/>
          <w:szCs w:val="32"/>
          <w:lang w:val="en-US" w:eastAsia="zh-CN"/>
        </w:rPr>
      </w:pPr>
      <w:r>
        <w:rPr>
          <w:rFonts w:hint="eastAsia"/>
          <w:strike/>
          <w:dstrike w:val="0"/>
          <w:sz w:val="24"/>
          <w:szCs w:val="32"/>
          <w:lang w:val="en-US" w:eastAsia="zh-CN"/>
        </w:rPr>
        <w:t>接收器进入BootLoader模式：不支持</w:t>
      </w:r>
    </w:p>
    <w:p w14:paraId="451ABC12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主键盘进入BootLoader模式：按下Fn+Numlock让主键盘进入kboot模式（仅板子带kboot固件才能生效）</w:t>
      </w:r>
    </w:p>
    <w:p w14:paraId="6E2A79E6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切换层级：Fn+1/Fn+2/Fn+3/Fn+4/Fn+5切换键盘到不同层（目前最多支持5层），不同层可以有不同的按键定义，可以通过VIA进行修改</w:t>
      </w:r>
    </w:p>
    <w:p w14:paraId="33FA2458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减小音量：按下Fn+减号减小音量</w:t>
      </w:r>
    </w:p>
    <w:p w14:paraId="15FD75E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增大音量：按下Fn+加号增加音量</w:t>
      </w:r>
    </w:p>
    <w:p w14:paraId="61478C04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进入U盘模式：USB模式下按下Fn+0复位键盘并进入U盘模式（注意：U盘模式下VIA改键无法使用，并且进入U盘模式后下次重启键盘默认失效）</w:t>
      </w:r>
    </w:p>
    <w:p w14:paraId="70ED972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蓝牙多设备切换：在蓝牙模式下按下Fn+0会切换到下一个蓝牙设备（最多支持4个蓝牙设备）；该操作会自动复位键盘并切换到对应设备</w:t>
      </w:r>
    </w:p>
    <w:p w14:paraId="5211431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蓝牙清除绑定信息：如果某个设备号在键盘上被绑定过，则该设备号下不能连接其它设备，需要清除绑定信息。目前只支持一键清除所有绑定信息，在蓝牙模式下按Fn+8清除所有绑定信息。</w:t>
      </w:r>
    </w:p>
    <w:p w14:paraId="281DBDF9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背光模式切换：按下Fn+除号切换下一种背光模式，背光模式顺序：关闭(off)/呼吸灯(breath)/流水灯(waterful)/触控呼吸(touch)/彩虹灯(rainbow)/固定亮度(normal)，下电后不保存</w:t>
      </w:r>
    </w:p>
    <w:p w14:paraId="4FCD98E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复位键盘：按下Fn+Del复位键盘</w:t>
      </w:r>
    </w:p>
    <w:p w14:paraId="071A1F2F"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br w:type="page"/>
      </w:r>
    </w:p>
    <w:p w14:paraId="42D1C6D1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2" w:name="_Toc32642"/>
      <w:bookmarkStart w:id="3" w:name="_升级固件的方法"/>
      <w:r>
        <w:rPr>
          <w:rFonts w:hint="eastAsia"/>
          <w:sz w:val="28"/>
          <w:szCs w:val="18"/>
          <w:lang w:val="en-US" w:eastAsia="zh-CN"/>
        </w:rPr>
        <w:t>升级固件的方法</w:t>
      </w:r>
      <w:bookmarkEnd w:id="2"/>
    </w:p>
    <w:bookmarkEnd w:id="3"/>
    <w:p w14:paraId="2DC9E85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使用WCH官方的ISP工具进行固件升级（仅支持windows操作系统，</w:t>
      </w:r>
      <w:r>
        <w:rPr>
          <w:rFonts w:hint="eastAsia"/>
          <w:b/>
          <w:bCs/>
          <w:color w:val="FF0000"/>
          <w:sz w:val="24"/>
          <w:szCs w:val="32"/>
          <w:u w:val="single"/>
          <w:lang w:val="en-US" w:eastAsia="zh-CN"/>
        </w:rPr>
        <w:t>不推荐新手使用</w:t>
      </w:r>
      <w:r>
        <w:rPr>
          <w:rFonts w:hint="eastAsia"/>
          <w:sz w:val="24"/>
          <w:szCs w:val="32"/>
          <w:lang w:val="en-US" w:eastAsia="zh-CN"/>
        </w:rPr>
        <w:t>），工具名称：WCHISPTool_Setup.exe。</w:t>
      </w:r>
    </w:p>
    <w:p w14:paraId="08A907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使用步骤：</w:t>
      </w:r>
    </w:p>
    <w:p w14:paraId="532BB125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安装工具和相关驱动；</w:t>
      </w:r>
    </w:p>
    <w:p w14:paraId="54244C4D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打开软件，选择MCU系列：“32位低功耗蓝牙系列”，芯片选择：CH58x，芯片型号：CH582；</w:t>
      </w:r>
    </w:p>
    <w:p w14:paraId="195717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center"/>
        <w:textAlignment w:val="auto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107940" cy="2078990"/>
            <wp:effectExtent l="0" t="0" r="16510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7AE0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拆除外壳短接主板背面boot按键上电进入ROM boot模式；</w:t>
      </w:r>
    </w:p>
    <w:p w14:paraId="54422C78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在设备列表找到自己的设备，若找不到请重新拔插USB并尝试；</w:t>
      </w:r>
    </w:p>
    <w:p w14:paraId="36C8295F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根据需求勾选相关下载配置，一般不需要特殊设置，保持默认即可；</w:t>
      </w:r>
    </w:p>
    <w:p w14:paraId="42E734EA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选择目标程序文件1，选择固件对应的Hex文件并勾选右侧选项框；</w:t>
      </w:r>
    </w:p>
    <w:p w14:paraId="5ABC4146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点击下载按钮。</w:t>
      </w:r>
    </w:p>
    <w:p w14:paraId="3ABE23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default"/>
          <w:b/>
          <w:bCs/>
          <w:color w:val="FF0000"/>
          <w:sz w:val="24"/>
          <w:szCs w:val="32"/>
          <w:u w:val="singl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注意：若为官方渠道购买的板子自带kboot，不建议使用该方法进行升级，一旦操作不当会将kboot刷掉。</w:t>
      </w:r>
      <w:r>
        <w:rPr>
          <w:rFonts w:hint="eastAsia"/>
          <w:b/>
          <w:bCs/>
          <w:color w:val="FF0000"/>
          <w:sz w:val="24"/>
          <w:szCs w:val="32"/>
          <w:u w:val="single"/>
          <w:lang w:val="en-US" w:eastAsia="zh-CN"/>
        </w:rPr>
        <w:t>若kboot刷掉则不接受无偿重刷固件！！！</w:t>
      </w:r>
    </w:p>
    <w:p w14:paraId="09A0D65D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使用kboot升级固件</w:t>
      </w:r>
    </w:p>
    <w:p w14:paraId="179D96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Github上不包含kboot代码，只有从官方渠道购买的板子默认会刷好kboot固件。没有kboot固件不影响键盘正常使用，有kboot固件的板子建议使用kboot升级固件，无需额外安装软件，升级更加方便和安全。</w:t>
      </w:r>
    </w:p>
    <w:p w14:paraId="38775056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按下Fn+Numlock进入kboot模式/按住Fn键上电进入kboot模式；</w:t>
      </w:r>
    </w:p>
    <w:p w14:paraId="6DE45000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弹出U盘选择格式化，此时键盘中的主固件被擦除；</w:t>
      </w:r>
    </w:p>
    <w:p w14:paraId="6D68BD68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u w:val="single"/>
          <w:lang w:val="en-US" w:eastAsia="zh-CN"/>
        </w:rPr>
        <w:t>将新固件（.bin）文件重命名成firmware.bin之后拖进U盘</w:t>
      </w:r>
      <w:r>
        <w:rPr>
          <w:rFonts w:hint="eastAsia"/>
          <w:sz w:val="24"/>
          <w:szCs w:val="32"/>
          <w:lang w:val="en-US" w:eastAsia="zh-CN"/>
        </w:rPr>
        <w:t>；</w:t>
      </w:r>
    </w:p>
    <w:p w14:paraId="5072BFA3"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重启后等待几秒自动更新完成。</w:t>
      </w:r>
    </w:p>
    <w:p w14:paraId="2A017F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注意：若擦除固件未刷入新固件或者刷错固件，键盘会不能使用，此时不需要紧张，按住Fn</w:t>
      </w:r>
      <w:bookmarkStart w:id="10" w:name="_GoBack"/>
      <w:bookmarkEnd w:id="10"/>
      <w:r>
        <w:rPr>
          <w:rFonts w:hint="eastAsia"/>
          <w:b/>
          <w:bCs/>
          <w:sz w:val="24"/>
          <w:szCs w:val="32"/>
          <w:lang w:val="en-US" w:eastAsia="zh-CN"/>
        </w:rPr>
        <w:t>上电刷入新的固件即可。</w:t>
      </w:r>
    </w:p>
    <w:p w14:paraId="08D8D8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/>
          <w:sz w:val="24"/>
          <w:szCs w:val="32"/>
          <w:lang w:val="en-US" w:eastAsia="zh-CN"/>
        </w:rPr>
      </w:pPr>
    </w:p>
    <w:p w14:paraId="4F33B5B5">
      <w:pPr>
        <w:rPr>
          <w:rFonts w:hint="default"/>
          <w:sz w:val="28"/>
          <w:szCs w:val="18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br w:type="page"/>
      </w:r>
    </w:p>
    <w:p w14:paraId="6F989FAD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4" w:name="_Toc10625"/>
      <w:bookmarkStart w:id="5" w:name="_同步固件的最新改动"/>
      <w:r>
        <w:rPr>
          <w:rFonts w:hint="eastAsia"/>
          <w:sz w:val="28"/>
          <w:szCs w:val="18"/>
          <w:lang w:val="en-US" w:eastAsia="zh-CN"/>
        </w:rPr>
        <w:t>同步固件的最新改动</w:t>
      </w:r>
      <w:bookmarkEnd w:id="4"/>
    </w:p>
    <w:bookmarkEnd w:id="5"/>
    <w:p w14:paraId="43F9CC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固件的升级经常伴随对配置的改动，例如新增一些配置，但是在升级固件时不会自动更新旧的配置。相对地，通过按下5次Fn会重置配置到当前固件支持的最新版本，但是会丢失原来一些偏好配置（例如：原先配置默认背光模式为常亮，重置后默认背光会恢复为呼吸灯）。此时只能通过U盘模式来把旧的配置文件导出，之后按下5次Fn重置后，按下Fn+0重启键盘并再次进入U盘模式，再一行一行将配置文件进行核对。</w:t>
      </w:r>
    </w:p>
    <w:p w14:paraId="0E226C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D0E7E4D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6" w:name="_Toc25618"/>
      <w:r>
        <w:rPr>
          <w:rFonts w:hint="eastAsia"/>
          <w:sz w:val="28"/>
          <w:szCs w:val="18"/>
          <w:lang w:val="en-US" w:eastAsia="zh-CN"/>
        </w:rPr>
        <w:t>VIA工具介绍</w:t>
      </w:r>
      <w:bookmarkEnd w:id="6"/>
    </w:p>
    <w:p w14:paraId="0A7413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i/>
          <w:iCs/>
          <w:sz w:val="28"/>
          <w:szCs w:val="18"/>
          <w:lang w:val="en-US" w:eastAsia="zh-CN"/>
        </w:rPr>
      </w:pPr>
      <w:r>
        <w:rPr>
          <w:rFonts w:hint="eastAsia"/>
          <w:i/>
          <w:iCs/>
          <w:sz w:val="28"/>
          <w:szCs w:val="18"/>
          <w:lang w:val="en-US" w:eastAsia="zh-CN"/>
        </w:rPr>
        <w:t>TP78mini支持VIA网页改键</w:t>
      </w:r>
    </w:p>
    <w:p w14:paraId="1722EA81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打开VIA改键网址：</w:t>
      </w:r>
      <w:r>
        <w:rPr>
          <w:rFonts w:hint="eastAsia"/>
          <w:sz w:val="28"/>
          <w:szCs w:val="18"/>
          <w:lang w:val="en-US" w:eastAsia="zh-CN"/>
        </w:rPr>
        <w:fldChar w:fldCharType="begin"/>
      </w:r>
      <w:r>
        <w:rPr>
          <w:rFonts w:hint="eastAsia"/>
          <w:sz w:val="28"/>
          <w:szCs w:val="18"/>
          <w:lang w:val="en-US" w:eastAsia="zh-CN"/>
        </w:rPr>
        <w:instrText xml:space="preserve"> HYPERLINK "https://usevia.app/" </w:instrText>
      </w:r>
      <w:r>
        <w:rPr>
          <w:rFonts w:hint="eastAsia"/>
          <w:sz w:val="28"/>
          <w:szCs w:val="18"/>
          <w:lang w:val="en-US" w:eastAsia="zh-CN"/>
        </w:rPr>
        <w:fldChar w:fldCharType="separate"/>
      </w:r>
      <w:r>
        <w:rPr>
          <w:rStyle w:val="11"/>
          <w:rFonts w:hint="eastAsia"/>
          <w:sz w:val="28"/>
          <w:szCs w:val="18"/>
          <w:lang w:val="en-US" w:eastAsia="zh-CN"/>
        </w:rPr>
        <w:t>https://usevia.app/</w:t>
      </w:r>
      <w:r>
        <w:rPr>
          <w:rFonts w:hint="eastAsia"/>
          <w:sz w:val="28"/>
          <w:szCs w:val="18"/>
          <w:lang w:val="en-US" w:eastAsia="zh-CN"/>
        </w:rPr>
        <w:fldChar w:fldCharType="end"/>
      </w:r>
      <w:r>
        <w:rPr>
          <w:rFonts w:hint="eastAsia"/>
          <w:sz w:val="28"/>
          <w:szCs w:val="18"/>
          <w:lang w:val="en-US" w:eastAsia="zh-CN"/>
        </w:rPr>
        <w:t>。</w:t>
      </w:r>
    </w:p>
    <w:p w14:paraId="325B61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jc w:val="center"/>
        <w:textAlignment w:val="auto"/>
      </w:pPr>
      <w:r>
        <w:drawing>
          <wp:inline distT="0" distB="0" distL="114300" distR="114300">
            <wp:extent cx="4638675" cy="29622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0672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第一次使用需要点击刷子(Design)工具，之后点击Load导入TP78mini的键盘布局文件(TP78mini_layout.json)。注意：如果找不到刷子图标，在设置中打开</w:t>
      </w:r>
      <w:r>
        <w:rPr>
          <w:rFonts w:hint="default"/>
          <w:sz w:val="28"/>
          <w:szCs w:val="18"/>
          <w:lang w:val="en-US" w:eastAsia="zh-CN"/>
        </w:rPr>
        <w:t>”</w:t>
      </w:r>
      <w:r>
        <w:rPr>
          <w:rFonts w:hint="eastAsia"/>
          <w:sz w:val="28"/>
          <w:szCs w:val="18"/>
          <w:lang w:val="en-US" w:eastAsia="zh-CN"/>
        </w:rPr>
        <w:t>Show Design tab</w:t>
      </w:r>
      <w:r>
        <w:rPr>
          <w:rFonts w:hint="default"/>
          <w:sz w:val="28"/>
          <w:szCs w:val="18"/>
          <w:lang w:val="en-US" w:eastAsia="zh-CN"/>
        </w:rPr>
        <w:t>”</w:t>
      </w:r>
      <w:r>
        <w:rPr>
          <w:rFonts w:hint="eastAsia"/>
          <w:sz w:val="28"/>
          <w:szCs w:val="18"/>
          <w:lang w:val="en-US" w:eastAsia="zh-CN"/>
        </w:rPr>
        <w:t>选项。</w:t>
      </w:r>
    </w:p>
    <w:p w14:paraId="0E7F19A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jc w:val="center"/>
        <w:textAlignment w:val="auto"/>
      </w:pPr>
      <w:r>
        <w:drawing>
          <wp:inline distT="0" distB="0" distL="114300" distR="114300">
            <wp:extent cx="5272405" cy="295021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42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995420" cy="1525905"/>
            <wp:effectExtent l="0" t="0" r="5080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0009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回到第一张图（若已经导入过布局文件可以跳过第2步）并点击</w:t>
      </w:r>
      <w:r>
        <w:rPr>
          <w:rFonts w:hint="default"/>
          <w:sz w:val="28"/>
          <w:szCs w:val="18"/>
          <w:lang w:val="en-US" w:eastAsia="zh-CN"/>
        </w:rPr>
        <w:t>”</w:t>
      </w:r>
      <w:r>
        <w:rPr>
          <w:rFonts w:hint="eastAsia"/>
          <w:sz w:val="28"/>
          <w:szCs w:val="18"/>
          <w:lang w:val="en-US" w:eastAsia="zh-CN"/>
        </w:rPr>
        <w:t>Authorize device</w:t>
      </w:r>
      <w:r>
        <w:rPr>
          <w:rFonts w:hint="default"/>
          <w:sz w:val="28"/>
          <w:szCs w:val="18"/>
          <w:lang w:val="en-US" w:eastAsia="zh-CN"/>
        </w:rPr>
        <w:t>”</w:t>
      </w:r>
      <w:r>
        <w:rPr>
          <w:rFonts w:hint="eastAsia"/>
          <w:sz w:val="28"/>
          <w:szCs w:val="18"/>
          <w:lang w:val="en-US" w:eastAsia="zh-CN"/>
        </w:rPr>
        <w:t>，此时已经进入改键页面。</w:t>
      </w:r>
    </w:p>
    <w:p w14:paraId="421058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jc w:val="center"/>
        <w:textAlignment w:val="auto"/>
        <w:rPr>
          <w:rFonts w:hint="eastAsia"/>
          <w:sz w:val="28"/>
          <w:szCs w:val="18"/>
          <w:lang w:val="en-US" w:eastAsia="zh-CN"/>
        </w:rPr>
      </w:pPr>
      <w:r>
        <w:drawing>
          <wp:inline distT="0" distB="0" distL="114300" distR="114300">
            <wp:extent cx="5104130" cy="2856230"/>
            <wp:effectExtent l="0" t="0" r="127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F3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eastAsia"/>
          <w:i/>
          <w:iCs/>
          <w:sz w:val="28"/>
          <w:szCs w:val="18"/>
          <w:lang w:val="en-US" w:eastAsia="zh-CN"/>
        </w:rPr>
      </w:pPr>
      <w:r>
        <w:rPr>
          <w:rFonts w:hint="eastAsia"/>
          <w:i/>
          <w:iCs/>
          <w:sz w:val="28"/>
          <w:szCs w:val="18"/>
          <w:lang w:val="en-US" w:eastAsia="zh-CN"/>
        </w:rPr>
        <w:t>按键宏的设置</w:t>
      </w:r>
    </w:p>
    <w:p w14:paraId="640A16A4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点击MACRO，M0~M6为宏按键，可以实现1个按键触发不同组合键。宏按键设置方法与普通按键一致。</w:t>
      </w:r>
    </w:p>
    <w:p w14:paraId="5B8FE5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18"/>
          <w:lang w:val="en-US" w:eastAsia="zh-CN"/>
        </w:rPr>
      </w:pPr>
      <w:r>
        <w:drawing>
          <wp:inline distT="0" distB="0" distL="114300" distR="114300">
            <wp:extent cx="4852035" cy="2715260"/>
            <wp:effectExtent l="0" t="0" r="571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138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点击左下方第二个图标可以录入宏按键，TP78mini支持单个宏按键实现6个按键同时按下的组合，但目前不支持delay模式。</w:t>
      </w:r>
    </w:p>
    <w:p w14:paraId="2A5C52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18"/>
          <w:lang w:val="en-US" w:eastAsia="zh-CN"/>
        </w:rPr>
      </w:pPr>
      <w:r>
        <w:drawing>
          <wp:inline distT="0" distB="0" distL="114300" distR="114300">
            <wp:extent cx="4922520" cy="2754630"/>
            <wp:effectExtent l="0" t="0" r="1143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09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/>
          <w:i/>
          <w:iCs/>
          <w:sz w:val="28"/>
          <w:szCs w:val="18"/>
          <w:lang w:val="en-US" w:eastAsia="zh-CN"/>
        </w:rPr>
      </w:pPr>
      <w:r>
        <w:rPr>
          <w:rFonts w:hint="eastAsia"/>
          <w:i/>
          <w:iCs/>
          <w:sz w:val="28"/>
          <w:szCs w:val="18"/>
          <w:lang w:val="en-US" w:eastAsia="zh-CN"/>
        </w:rPr>
        <w:t>键盘配置修改</w:t>
      </w:r>
    </w:p>
    <w:p w14:paraId="3572F168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点击左下方第四个图标可以修改TP78mini配置。</w:t>
      </w:r>
    </w:p>
    <w:p w14:paraId="7D29A4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41595" cy="2877185"/>
            <wp:effectExtent l="0" t="0" r="1905" b="184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8DF5">
      <w:r>
        <w:br w:type="page"/>
      </w:r>
    </w:p>
    <w:p w14:paraId="6BF7B62E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7" w:name="_Toc3686"/>
      <w:r>
        <w:rPr>
          <w:rFonts w:hint="eastAsia"/>
          <w:sz w:val="28"/>
          <w:szCs w:val="18"/>
          <w:lang w:val="en-US" w:eastAsia="zh-CN"/>
        </w:rPr>
        <w:t>U盘模式介绍</w:t>
      </w:r>
      <w:bookmarkEnd w:id="7"/>
    </w:p>
    <w:p w14:paraId="0A07ED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eastAsia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TP78mini通过一块固定的dataflash记录按键编码和配置信息，并且该区域搭载一个FAT文件系统。进入U盘模式，可以直接对U盘中的TP78mini按键以及配置修改，U盘模式可以修改TP78mini的所有可改配置，包括VIA模式下无法修改的部分。</w:t>
      </w:r>
    </w:p>
    <w:p w14:paraId="59825477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按Fn+0进入U盘模式，在该模式下VIA功能不能使用。查看U盘中的TP78mini配置文件。</w:t>
      </w:r>
    </w:p>
    <w:p w14:paraId="59A8DD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drawing>
          <wp:inline distT="0" distB="0" distL="114300" distR="114300">
            <wp:extent cx="4576445" cy="1909445"/>
            <wp:effectExtent l="0" t="0" r="1460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BD5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U盘模式中的配置修改可以直接参考readme.txt。</w:t>
      </w:r>
    </w:p>
    <w:p w14:paraId="3E5C1E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470910" cy="3202940"/>
            <wp:effectExtent l="0" t="0" r="15240" b="165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6C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rPr>
          <w:rFonts w:hint="eastAsia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例如：修改背光的默认模式可以直接打开keyboard_cfg.txt，修改文件的第二行。</w:t>
      </w:r>
    </w:p>
    <w:p w14:paraId="5CAD33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drawing>
          <wp:inline distT="0" distB="0" distL="114300" distR="114300">
            <wp:extent cx="4954905" cy="2361565"/>
            <wp:effectExtent l="0" t="0" r="17145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149E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U盘模式中同样可以修改按键编码，其中主键盘层的编码矩阵存放在keyboard_mat.txt，额外键盘层的编码矩阵存放在keyboard_ext_X_mat.txt（X为层数，TP78mini最多支持4层额外层按键）。通过TP78集成工具可以生成键盘矩阵的编码。</w:t>
      </w:r>
    </w:p>
    <w:p w14:paraId="51B995A8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i w:val="0"/>
          <w:iCs w:val="0"/>
          <w:sz w:val="28"/>
          <w:szCs w:val="18"/>
          <w:lang w:val="en-US" w:eastAsia="zh-CN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通过修改keyboard_spkey.txt来修改TP78mini的按键宏，其中每一行代表宏按键按下后产生的组合键标准键盘HID编码值。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14:paraId="2999D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5" w:type="dxa"/>
            <w:vAlign w:val="top"/>
          </w:tcPr>
          <w:p w14:paraId="6120D1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0</w:t>
            </w:r>
          </w:p>
        </w:tc>
        <w:tc>
          <w:tcPr>
            <w:tcW w:w="1065" w:type="dxa"/>
            <w:vAlign w:val="top"/>
          </w:tcPr>
          <w:p w14:paraId="47D891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1</w:t>
            </w:r>
          </w:p>
        </w:tc>
        <w:tc>
          <w:tcPr>
            <w:tcW w:w="1065" w:type="dxa"/>
            <w:vAlign w:val="top"/>
          </w:tcPr>
          <w:p w14:paraId="2F6855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2</w:t>
            </w:r>
          </w:p>
        </w:tc>
        <w:tc>
          <w:tcPr>
            <w:tcW w:w="1065" w:type="dxa"/>
            <w:vAlign w:val="top"/>
          </w:tcPr>
          <w:p w14:paraId="3723E3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3</w:t>
            </w:r>
          </w:p>
        </w:tc>
        <w:tc>
          <w:tcPr>
            <w:tcW w:w="1065" w:type="dxa"/>
            <w:vAlign w:val="top"/>
          </w:tcPr>
          <w:p w14:paraId="27FD2A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4</w:t>
            </w:r>
          </w:p>
        </w:tc>
        <w:tc>
          <w:tcPr>
            <w:tcW w:w="1065" w:type="dxa"/>
            <w:vAlign w:val="top"/>
          </w:tcPr>
          <w:p w14:paraId="768C1F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5</w:t>
            </w:r>
          </w:p>
        </w:tc>
        <w:tc>
          <w:tcPr>
            <w:tcW w:w="1066" w:type="dxa"/>
            <w:vAlign w:val="top"/>
          </w:tcPr>
          <w:p w14:paraId="23F82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6</w:t>
            </w:r>
          </w:p>
        </w:tc>
        <w:tc>
          <w:tcPr>
            <w:tcW w:w="1066" w:type="dxa"/>
            <w:vAlign w:val="top"/>
          </w:tcPr>
          <w:p w14:paraId="3327CB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Index 7</w:t>
            </w:r>
          </w:p>
        </w:tc>
      </w:tr>
      <w:tr w14:paraId="12A055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top"/>
          </w:tcPr>
          <w:p w14:paraId="3A36A3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功能键</w:t>
            </w:r>
          </w:p>
        </w:tc>
        <w:tc>
          <w:tcPr>
            <w:tcW w:w="1065" w:type="dxa"/>
            <w:vAlign w:val="top"/>
          </w:tcPr>
          <w:p w14:paraId="3A9C4F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保留</w:t>
            </w:r>
          </w:p>
        </w:tc>
        <w:tc>
          <w:tcPr>
            <w:tcW w:w="1065" w:type="dxa"/>
            <w:vAlign w:val="top"/>
          </w:tcPr>
          <w:p w14:paraId="704BB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Key0</w:t>
            </w:r>
          </w:p>
        </w:tc>
        <w:tc>
          <w:tcPr>
            <w:tcW w:w="1065" w:type="dxa"/>
            <w:vAlign w:val="top"/>
          </w:tcPr>
          <w:p w14:paraId="6AA03C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Key1</w:t>
            </w:r>
          </w:p>
        </w:tc>
        <w:tc>
          <w:tcPr>
            <w:tcW w:w="1065" w:type="dxa"/>
            <w:vAlign w:val="top"/>
          </w:tcPr>
          <w:p w14:paraId="47A945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Key2</w:t>
            </w:r>
          </w:p>
        </w:tc>
        <w:tc>
          <w:tcPr>
            <w:tcW w:w="1065" w:type="dxa"/>
            <w:vAlign w:val="top"/>
          </w:tcPr>
          <w:p w14:paraId="5FC784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Key3</w:t>
            </w:r>
          </w:p>
        </w:tc>
        <w:tc>
          <w:tcPr>
            <w:tcW w:w="1066" w:type="dxa"/>
            <w:vAlign w:val="top"/>
          </w:tcPr>
          <w:p w14:paraId="5CE8A7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Key4</w:t>
            </w:r>
          </w:p>
        </w:tc>
        <w:tc>
          <w:tcPr>
            <w:tcW w:w="1066" w:type="dxa"/>
            <w:vAlign w:val="top"/>
          </w:tcPr>
          <w:p w14:paraId="6F665A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8"/>
                <w:szCs w:val="18"/>
                <w:vertAlign w:val="baseline"/>
                <w:lang w:val="en-US" w:eastAsia="zh-CN"/>
              </w:rPr>
              <w:t>Key5</w:t>
            </w:r>
          </w:p>
        </w:tc>
      </w:tr>
    </w:tbl>
    <w:p w14:paraId="01237D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left"/>
        <w:textAlignment w:val="auto"/>
        <w:rPr>
          <w:rFonts w:hint="default"/>
          <w:lang w:val="en-US"/>
        </w:rPr>
      </w:pPr>
      <w:r>
        <w:rPr>
          <w:rFonts w:hint="eastAsia"/>
          <w:i w:val="0"/>
          <w:iCs w:val="0"/>
          <w:sz w:val="28"/>
          <w:szCs w:val="18"/>
          <w:lang w:val="en-US" w:eastAsia="zh-CN"/>
        </w:rPr>
        <w:t>也可以通过TP78集成工具中的TP78mini U盘改键工具的log信息获取。例如：同时按下1、2、3的HID编码值为0 0 30 31 32 0 0。</w:t>
      </w:r>
    </w:p>
    <w:p w14:paraId="2C97BEC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725670" cy="2658745"/>
            <wp:effectExtent l="0" t="0" r="11430" b="825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99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303605B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8" w:name="_Toc13889"/>
      <w:r>
        <w:rPr>
          <w:rFonts w:hint="eastAsia"/>
          <w:sz w:val="28"/>
          <w:szCs w:val="18"/>
          <w:lang w:val="en-US" w:eastAsia="zh-CN"/>
        </w:rPr>
        <w:t>教程视频</w:t>
      </w:r>
      <w:bookmarkEnd w:id="8"/>
    </w:p>
    <w:p w14:paraId="09E752D6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fldChar w:fldCharType="begin"/>
      </w:r>
      <w:r>
        <w:instrText xml:space="preserve"> HYPERLINK "https://www.bilibili.com/video/BV1jVpneNEpq/" </w:instrText>
      </w:r>
      <w:r>
        <w:fldChar w:fldCharType="separate"/>
      </w:r>
      <w:r>
        <w:rPr>
          <w:rStyle w:val="10"/>
        </w:rPr>
        <w:t>【开源】历时3年，打造一个模块化力反馈旋钮小键盘</w:t>
      </w:r>
      <w:r>
        <w:fldChar w:fldCharType="end"/>
      </w:r>
    </w:p>
    <w:p w14:paraId="5D9CBA52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2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7A814A5"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9" w:name="_Toc27484"/>
      <w:r>
        <w:rPr>
          <w:rFonts w:hint="eastAsia"/>
          <w:sz w:val="28"/>
          <w:szCs w:val="18"/>
          <w:lang w:val="en-US" w:eastAsia="zh-CN"/>
        </w:rPr>
        <w:t>github代码适配</w:t>
      </w:r>
      <w:bookmarkEnd w:id="9"/>
    </w:p>
    <w:p w14:paraId="0FDCEE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github上代码固件仅适配tp78mini官方发行版本，若需要基于此进行开发或者DIY，需将Link.ld文件FLASH的起始地址修改为0。</w:t>
      </w:r>
    </w:p>
    <w:p w14:paraId="34120B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若存在其他问题，请在技术交流QQ群：678606780中提问。</w:t>
      </w:r>
    </w:p>
    <w:p w14:paraId="0B040C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D088E7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74B1D1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374B1D1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870D88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077001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077001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E4FF8E"/>
    <w:multiLevelType w:val="singleLevel"/>
    <w:tmpl w:val="C6E4FF8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0750ECB"/>
    <w:multiLevelType w:val="multilevel"/>
    <w:tmpl w:val="D0750EC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D79DD7C"/>
    <w:multiLevelType w:val="multilevel"/>
    <w:tmpl w:val="FD79DD7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9A8CF52"/>
    <w:multiLevelType w:val="singleLevel"/>
    <w:tmpl w:val="09A8CF5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BD0CEAB"/>
    <w:multiLevelType w:val="singleLevel"/>
    <w:tmpl w:val="0BD0CEA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989E17B"/>
    <w:multiLevelType w:val="singleLevel"/>
    <w:tmpl w:val="1989E17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26B888A"/>
    <w:multiLevelType w:val="singleLevel"/>
    <w:tmpl w:val="226B888A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7">
    <w:nsid w:val="44F14A9F"/>
    <w:multiLevelType w:val="singleLevel"/>
    <w:tmpl w:val="44F14A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76714B3"/>
    <w:multiLevelType w:val="singleLevel"/>
    <w:tmpl w:val="576714B3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ZiOWEzMTJiZWQyOTQyNjY2ZWM3OTExMjY2OTcyZWEifQ=="/>
  </w:docVars>
  <w:rsids>
    <w:rsidRoot w:val="00172A27"/>
    <w:rsid w:val="0099264D"/>
    <w:rsid w:val="0249725E"/>
    <w:rsid w:val="024B08B8"/>
    <w:rsid w:val="02832598"/>
    <w:rsid w:val="02C760CC"/>
    <w:rsid w:val="042D6B24"/>
    <w:rsid w:val="04400329"/>
    <w:rsid w:val="061522B8"/>
    <w:rsid w:val="06216769"/>
    <w:rsid w:val="06437C96"/>
    <w:rsid w:val="06DE1F31"/>
    <w:rsid w:val="07001AE7"/>
    <w:rsid w:val="0931587B"/>
    <w:rsid w:val="0939229D"/>
    <w:rsid w:val="0B1B7881"/>
    <w:rsid w:val="0EB977F0"/>
    <w:rsid w:val="0F182F7D"/>
    <w:rsid w:val="0F4D6EB9"/>
    <w:rsid w:val="10093D23"/>
    <w:rsid w:val="10B50265"/>
    <w:rsid w:val="111C7437"/>
    <w:rsid w:val="11DA2FD0"/>
    <w:rsid w:val="122B2975"/>
    <w:rsid w:val="12DA127A"/>
    <w:rsid w:val="142C21CA"/>
    <w:rsid w:val="14A44207"/>
    <w:rsid w:val="15140036"/>
    <w:rsid w:val="15BE621F"/>
    <w:rsid w:val="163222BA"/>
    <w:rsid w:val="17BA5EF1"/>
    <w:rsid w:val="17D741B3"/>
    <w:rsid w:val="186047B9"/>
    <w:rsid w:val="18E82CF3"/>
    <w:rsid w:val="196101BC"/>
    <w:rsid w:val="19C6724A"/>
    <w:rsid w:val="1ABC1FED"/>
    <w:rsid w:val="1B9179CC"/>
    <w:rsid w:val="1D267959"/>
    <w:rsid w:val="1D334007"/>
    <w:rsid w:val="200C1F5C"/>
    <w:rsid w:val="20855764"/>
    <w:rsid w:val="22D20787"/>
    <w:rsid w:val="22E646F1"/>
    <w:rsid w:val="242332EA"/>
    <w:rsid w:val="283145AB"/>
    <w:rsid w:val="2990782D"/>
    <w:rsid w:val="2A68332B"/>
    <w:rsid w:val="2AB643AD"/>
    <w:rsid w:val="2B361FE4"/>
    <w:rsid w:val="2C6F7D25"/>
    <w:rsid w:val="2C7A4CB2"/>
    <w:rsid w:val="2D275770"/>
    <w:rsid w:val="2FE6213A"/>
    <w:rsid w:val="30A377B9"/>
    <w:rsid w:val="31B52A85"/>
    <w:rsid w:val="31D1692B"/>
    <w:rsid w:val="32927081"/>
    <w:rsid w:val="329F1A53"/>
    <w:rsid w:val="32A82BD4"/>
    <w:rsid w:val="32E9394F"/>
    <w:rsid w:val="3384321E"/>
    <w:rsid w:val="34D25DB0"/>
    <w:rsid w:val="35BB565C"/>
    <w:rsid w:val="360B7D73"/>
    <w:rsid w:val="36775F66"/>
    <w:rsid w:val="388F3A76"/>
    <w:rsid w:val="38E826B8"/>
    <w:rsid w:val="397C544B"/>
    <w:rsid w:val="3A465797"/>
    <w:rsid w:val="3B082BE9"/>
    <w:rsid w:val="3B711507"/>
    <w:rsid w:val="3D41392B"/>
    <w:rsid w:val="3D761092"/>
    <w:rsid w:val="40223F44"/>
    <w:rsid w:val="40342E58"/>
    <w:rsid w:val="40440559"/>
    <w:rsid w:val="41C465D4"/>
    <w:rsid w:val="4253269D"/>
    <w:rsid w:val="42F5791B"/>
    <w:rsid w:val="43957403"/>
    <w:rsid w:val="43E41414"/>
    <w:rsid w:val="441B242B"/>
    <w:rsid w:val="462E04AF"/>
    <w:rsid w:val="465059C0"/>
    <w:rsid w:val="465A5737"/>
    <w:rsid w:val="486F097D"/>
    <w:rsid w:val="49057397"/>
    <w:rsid w:val="492019EE"/>
    <w:rsid w:val="4A6F7305"/>
    <w:rsid w:val="4B1F6B6A"/>
    <w:rsid w:val="4B4D6260"/>
    <w:rsid w:val="4BA4453F"/>
    <w:rsid w:val="4C1A7EAB"/>
    <w:rsid w:val="4CEC7C35"/>
    <w:rsid w:val="4D5207F2"/>
    <w:rsid w:val="4D8C0D16"/>
    <w:rsid w:val="4E6D4376"/>
    <w:rsid w:val="4EB8701E"/>
    <w:rsid w:val="4F28098E"/>
    <w:rsid w:val="4F4735C4"/>
    <w:rsid w:val="532D43A3"/>
    <w:rsid w:val="556B4DDB"/>
    <w:rsid w:val="56C81A05"/>
    <w:rsid w:val="57E222D6"/>
    <w:rsid w:val="57ED1FBB"/>
    <w:rsid w:val="587B0F78"/>
    <w:rsid w:val="589470DA"/>
    <w:rsid w:val="599B5340"/>
    <w:rsid w:val="5A1E1823"/>
    <w:rsid w:val="5AD9458C"/>
    <w:rsid w:val="5B564B4B"/>
    <w:rsid w:val="5C671DE0"/>
    <w:rsid w:val="5C9E20CA"/>
    <w:rsid w:val="5D12782D"/>
    <w:rsid w:val="5E4F08DB"/>
    <w:rsid w:val="5EA5457B"/>
    <w:rsid w:val="5ED377AA"/>
    <w:rsid w:val="5FE77E43"/>
    <w:rsid w:val="608A44FC"/>
    <w:rsid w:val="60A07495"/>
    <w:rsid w:val="62C6554F"/>
    <w:rsid w:val="63132E4E"/>
    <w:rsid w:val="649245BF"/>
    <w:rsid w:val="654F108E"/>
    <w:rsid w:val="6624626D"/>
    <w:rsid w:val="67E91721"/>
    <w:rsid w:val="683D5790"/>
    <w:rsid w:val="69146131"/>
    <w:rsid w:val="697021FB"/>
    <w:rsid w:val="6A2117E1"/>
    <w:rsid w:val="6C00586B"/>
    <w:rsid w:val="6CCB5180"/>
    <w:rsid w:val="6D65262B"/>
    <w:rsid w:val="6DE56E0B"/>
    <w:rsid w:val="6EB0405C"/>
    <w:rsid w:val="6EC875B3"/>
    <w:rsid w:val="6F6D1FC9"/>
    <w:rsid w:val="6FF41AB3"/>
    <w:rsid w:val="710864C2"/>
    <w:rsid w:val="71C70241"/>
    <w:rsid w:val="73086075"/>
    <w:rsid w:val="73397C1C"/>
    <w:rsid w:val="73751EA2"/>
    <w:rsid w:val="737C649D"/>
    <w:rsid w:val="740020C5"/>
    <w:rsid w:val="74D43A66"/>
    <w:rsid w:val="7528105E"/>
    <w:rsid w:val="75474E11"/>
    <w:rsid w:val="75D5244D"/>
    <w:rsid w:val="75D62A00"/>
    <w:rsid w:val="76D81EFD"/>
    <w:rsid w:val="773839D4"/>
    <w:rsid w:val="783B6CDA"/>
    <w:rsid w:val="7A297CCC"/>
    <w:rsid w:val="7A382D78"/>
    <w:rsid w:val="7A564141"/>
    <w:rsid w:val="7BD1214D"/>
    <w:rsid w:val="7C192CF5"/>
    <w:rsid w:val="7CB33070"/>
    <w:rsid w:val="7D5215FE"/>
    <w:rsid w:val="7D5316A8"/>
    <w:rsid w:val="7FFC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autoRedefine/>
    <w:qFormat/>
    <w:uiPriority w:val="0"/>
    <w:rPr>
      <w:color w:val="0000FF"/>
      <w:u w:val="single"/>
    </w:rPr>
  </w:style>
  <w:style w:type="paragraph" w:customStyle="1" w:styleId="12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1975</Words>
  <Characters>2684</Characters>
  <Lines>0</Lines>
  <Paragraphs>0</Paragraphs>
  <TotalTime>0</TotalTime>
  <ScaleCrop>false</ScaleCrop>
  <LinksUpToDate>false</LinksUpToDate>
  <CharactersWithSpaces>2750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2023-05-13T13:44:00Z</dcterms:created>
  <dc:creator>QiChen</dc:creator>
  <cp:lastModifiedBy>WPS_1685632673</cp:lastModifiedBy>
  <dcterms:modified xsi:type="dcterms:W3CDTF">2024-09-13T11:42:17Z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42EC3648B17D42DBA8541D90CF8319DA_11</vt:lpwstr>
  </property>
</Properties>
</file>