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04D" w:rsidRPr="0069404D" w:rsidRDefault="0069404D" w:rsidP="0069404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i w:val="0"/>
          <w:iCs w:val="0"/>
          <w:color w:val="24292E"/>
          <w:kern w:val="36"/>
          <w:sz w:val="48"/>
          <w:szCs w:val="48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kern w:val="36"/>
          <w:sz w:val="48"/>
          <w:szCs w:val="48"/>
          <w:lang w:val="tr-TR" w:eastAsia="tr-TR"/>
        </w:rPr>
        <w:t>EE564 Project-2</w:t>
      </w:r>
    </w:p>
    <w:p w:rsidR="0069404D" w:rsidRPr="0069404D" w:rsidRDefault="0069404D" w:rsidP="0069404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  <w:t>Motor Winding Design &amp; Analysis</w:t>
      </w:r>
    </w:p>
    <w:p w:rsidR="0069404D" w:rsidRPr="0069404D" w:rsidRDefault="0069404D" w:rsidP="0069404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  <w:t>Deadline 23/04 23:59</w:t>
      </w:r>
    </w:p>
    <w:p w:rsidR="0069404D" w:rsidRPr="0069404D" w:rsidRDefault="0069404D" w:rsidP="0069404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  <w:t>Grading and Procedure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See the </w:t>
      </w:r>
      <w:hyperlink r:id="rId5" w:history="1">
        <w:r w:rsidRPr="0069404D">
          <w:rPr>
            <w:rFonts w:ascii="Segoe UI" w:eastAsia="Times New Roman" w:hAnsi="Segoe UI" w:cs="Segoe UI"/>
            <w:i w:val="0"/>
            <w:iCs w:val="0"/>
            <w:color w:val="0366D6"/>
            <w:szCs w:val="24"/>
            <w:lang w:val="tr-TR" w:eastAsia="tr-TR"/>
          </w:rPr>
          <w:t>Evaluation</w:t>
        </w:r>
      </w:hyperlink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 sheet for details.</w:t>
      </w:r>
    </w:p>
    <w:p w:rsidR="0069404D" w:rsidRPr="0069404D" w:rsidRDefault="0069404D" w:rsidP="006940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i w:val="0"/>
          <w:iCs w:val="0"/>
          <w:color w:val="24292E"/>
          <w:sz w:val="30"/>
          <w:szCs w:val="30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sz w:val="30"/>
          <w:szCs w:val="30"/>
          <w:lang w:val="tr-TR" w:eastAsia="tr-TR"/>
        </w:rPr>
        <w:t>Lamination Selection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In the project folder you'll find the several induction motor laminations from </w:t>
      </w:r>
      <w:hyperlink r:id="rId6" w:history="1">
        <w:r w:rsidRPr="0069404D">
          <w:rPr>
            <w:rFonts w:ascii="Segoe UI" w:eastAsia="Times New Roman" w:hAnsi="Segoe UI" w:cs="Segoe UI"/>
            <w:i w:val="0"/>
            <w:iCs w:val="0"/>
            <w:color w:val="0366D6"/>
            <w:szCs w:val="24"/>
            <w:lang w:val="tr-TR" w:eastAsia="tr-TR"/>
          </w:rPr>
          <w:t>Kienle Spiess</w:t>
        </w:r>
      </w:hyperlink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. Please select a lamination. Although, students are allowed to work on same laminations, I don't want close friends to work on the same lamination. I expect you to work independently, and there is no difference of difficulty between laminations.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You can find the definitions of the parameters in the legend file. You can also get registered in </w:t>
      </w:r>
      <w:hyperlink r:id="rId7" w:history="1">
        <w:r w:rsidRPr="0069404D">
          <w:rPr>
            <w:rFonts w:ascii="Segoe UI" w:eastAsia="Times New Roman" w:hAnsi="Segoe UI" w:cs="Segoe UI"/>
            <w:i w:val="0"/>
            <w:iCs w:val="0"/>
            <w:color w:val="0366D6"/>
            <w:szCs w:val="24"/>
            <w:lang w:val="tr-TR" w:eastAsia="tr-TR"/>
          </w:rPr>
          <w:t>Kienle Spiess</w:t>
        </w:r>
      </w:hyperlink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 to get extra information. Throughout the assignment, please ignore small features of the drawings (i.e. drill holes, shaft opening, tolerances, fillet radius etc).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You can select any lamination material, but please refer to the data-sheet of the material and thickness you choose.</w:t>
      </w:r>
    </w:p>
    <w:p w:rsidR="0069404D" w:rsidRPr="0069404D" w:rsidRDefault="0069404D" w:rsidP="0069404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  <w:t>Q1) Winding Design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For the lamination you had chosen, depending on the number of stator slots and rotor slots, design a winding diagram including but not limited to:</w:t>
      </w:r>
    </w:p>
    <w:p w:rsidR="0069404D" w:rsidRPr="0069404D" w:rsidRDefault="0069404D" w:rsidP="00694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Number of poles</w:t>
      </w:r>
    </w:p>
    <w:p w:rsidR="0069404D" w:rsidRPr="0069404D" w:rsidRDefault="0069404D" w:rsidP="006940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Type of winding (integral, fractional, single layer, double layer etc.)</w:t>
      </w:r>
    </w:p>
    <w:p w:rsidR="0069404D" w:rsidRPr="0069404D" w:rsidRDefault="0069404D" w:rsidP="006940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Winding diagram</w:t>
      </w:r>
    </w:p>
    <w:p w:rsidR="0069404D" w:rsidRPr="0069404D" w:rsidRDefault="0069404D" w:rsidP="006940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Winding factors (including first few harmonics)</w:t>
      </w:r>
    </w:p>
    <w:p w:rsidR="0069404D" w:rsidRPr="0069404D" w:rsidRDefault="0069404D" w:rsidP="006940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Number of turns, and wire size</w:t>
      </w:r>
    </w:p>
    <w:p w:rsidR="0069404D" w:rsidRPr="0069404D" w:rsidRDefault="0069404D" w:rsidP="006940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Fill factor</w:t>
      </w:r>
    </w:p>
    <w:p w:rsidR="0069404D" w:rsidRPr="0069404D" w:rsidRDefault="0069404D" w:rsidP="006940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Winding connection (delta-wye)</w:t>
      </w:r>
    </w:p>
    <w:p w:rsidR="0069404D" w:rsidRPr="0069404D" w:rsidRDefault="0069404D" w:rsidP="006940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Aimed voltage and current ratings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lastRenderedPageBreak/>
        <w:t>For the winding you selected please plot the MMF waveform for two different instants for a balanced three-phase current (i.e. Ia=1 A, Ib=-0.5 A, Ic=-0.5A) ignoring rotor slots for this stage.</w:t>
      </w:r>
    </w:p>
    <w:p w:rsidR="0069404D" w:rsidRPr="0069404D" w:rsidRDefault="0069404D" w:rsidP="0069404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  <w:t>Q2) Motor Parameter Estimation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Choose an axial length for the lamination. Also choose an airgap clearance value (reduce the rotor diameter appropriately). There is not a definite answer, but please try to choose reasonable numbers. Then determine the following:</w:t>
      </w:r>
    </w:p>
    <w:p w:rsidR="0069404D" w:rsidRPr="0069404D" w:rsidRDefault="0069404D" w:rsidP="00694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Choose (calculate) the specific magnetic loading and also the flux densities in stator teeth, stator back core.</w:t>
      </w:r>
    </w:p>
    <w:p w:rsidR="0069404D" w:rsidRPr="0069404D" w:rsidRDefault="0069404D" w:rsidP="006940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Determine (calculate) the specific electric loading (in the last step you will be required to verify these)</w:t>
      </w:r>
    </w:p>
    <w:p w:rsidR="0069404D" w:rsidRPr="0069404D" w:rsidRDefault="0069404D" w:rsidP="006940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Calculate the approximate torque and speed of your design based on your assumptions</w:t>
      </w:r>
    </w:p>
    <w:p w:rsidR="0069404D" w:rsidRPr="0069404D" w:rsidRDefault="0069404D" w:rsidP="006940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Calculate the equivalent circuit parameters for your design (i.e. phase resistance, phase inductance, leakage inductance etc.)</w:t>
      </w:r>
    </w:p>
    <w:p w:rsidR="0069404D" w:rsidRPr="0069404D" w:rsidRDefault="0069404D" w:rsidP="006940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Calculate the approximate core and copper losses at the rated operating conditions.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You can find useful examples in your handouts and also </w:t>
      </w:r>
      <w:hyperlink r:id="rId8" w:history="1">
        <w:r w:rsidRPr="0069404D">
          <w:rPr>
            <w:rFonts w:ascii="Segoe UI" w:eastAsia="Times New Roman" w:hAnsi="Segoe UI" w:cs="Segoe UI"/>
            <w:i w:val="0"/>
            <w:iCs w:val="0"/>
            <w:color w:val="0366D6"/>
            <w:szCs w:val="24"/>
            <w:lang w:val="tr-TR" w:eastAsia="tr-TR"/>
          </w:rPr>
          <w:t>in this link</w:t>
        </w:r>
      </w:hyperlink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.</w:t>
      </w:r>
    </w:p>
    <w:p w:rsidR="0069404D" w:rsidRPr="0069404D" w:rsidRDefault="0069404D" w:rsidP="0069404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  <w:t>Q3) Detailed Analysis &amp; Verification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Using a computer tool (some suggestions are given below), verify the analytical designs. Try to obtain the following and any other relevant data you may suggest:</w:t>
      </w:r>
    </w:p>
    <w:p w:rsidR="0069404D" w:rsidRPr="0069404D" w:rsidRDefault="0069404D" w:rsidP="00694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Torque-Speed Characteristics</w:t>
      </w:r>
    </w:p>
    <w:p w:rsidR="0069404D" w:rsidRPr="0069404D" w:rsidRDefault="0069404D" w:rsidP="006940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Flux density distribution at different conditions</w:t>
      </w:r>
    </w:p>
    <w:p w:rsidR="0069404D" w:rsidRPr="0069404D" w:rsidRDefault="0069404D" w:rsidP="006940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Current waveforms at rated conditions</w:t>
      </w:r>
    </w:p>
    <w:p w:rsidR="0069404D" w:rsidRPr="0069404D" w:rsidRDefault="0069404D" w:rsidP="006940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Efficiency curves</w:t>
      </w:r>
    </w:p>
    <w:p w:rsidR="0069404D" w:rsidRPr="0069404D" w:rsidRDefault="0069404D" w:rsidP="006940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Equivalent circuit parameters</w:t>
      </w:r>
    </w:p>
    <w:p w:rsidR="0069404D" w:rsidRPr="0069404D" w:rsidRDefault="0069404D" w:rsidP="006940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Effect of skewing etc.</w:t>
      </w:r>
    </w:p>
    <w:p w:rsidR="0069404D" w:rsidRPr="0069404D" w:rsidRDefault="0069404D" w:rsidP="0069404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</w:pPr>
      <w:r w:rsidRPr="0069404D">
        <w:rPr>
          <w:rFonts w:ascii="Segoe UI" w:eastAsia="Times New Roman" w:hAnsi="Segoe UI" w:cs="Segoe UI"/>
          <w:b/>
          <w:bCs/>
          <w:i w:val="0"/>
          <w:iCs w:val="0"/>
          <w:color w:val="24292E"/>
          <w:sz w:val="36"/>
          <w:szCs w:val="36"/>
          <w:lang w:val="tr-TR" w:eastAsia="tr-TR"/>
        </w:rPr>
        <w:t>Useful Software</w:t>
      </w:r>
    </w:p>
    <w:p w:rsidR="0069404D" w:rsidRPr="0069404D" w:rsidRDefault="0069404D" w:rsidP="0069404D">
      <w:pPr>
        <w:spacing w:after="240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Apart from the analytical calculations you are required to use software tools to verify your calculations.</w:t>
      </w:r>
    </w:p>
    <w:p w:rsidR="0069404D" w:rsidRPr="0069404D" w:rsidRDefault="0069404D" w:rsidP="00694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hyperlink r:id="rId9" w:history="1">
        <w:r w:rsidRPr="0069404D">
          <w:rPr>
            <w:rFonts w:ascii="Segoe UI" w:eastAsia="Times New Roman" w:hAnsi="Segoe UI" w:cs="Segoe UI"/>
            <w:i w:val="0"/>
            <w:iCs w:val="0"/>
            <w:color w:val="0366D6"/>
            <w:szCs w:val="24"/>
            <w:lang w:val="tr-TR" w:eastAsia="tr-TR"/>
          </w:rPr>
          <w:t>ANSYS Maxwell</w:t>
        </w:r>
      </w:hyperlink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: Especially the RmXprt toolbox of Maxwell will the most useful option. You can also use Maxwell 2D simulations for flux density calculations.</w:t>
      </w:r>
    </w:p>
    <w:p w:rsidR="0069404D" w:rsidRPr="0069404D" w:rsidRDefault="0069404D" w:rsidP="006940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hyperlink r:id="rId10" w:history="1">
        <w:r w:rsidRPr="0069404D">
          <w:rPr>
            <w:rFonts w:ascii="Segoe UI" w:eastAsia="Times New Roman" w:hAnsi="Segoe UI" w:cs="Segoe UI"/>
            <w:i w:val="0"/>
            <w:iCs w:val="0"/>
            <w:color w:val="0366D6"/>
            <w:szCs w:val="24"/>
            <w:lang w:val="tr-TR" w:eastAsia="tr-TR"/>
          </w:rPr>
          <w:t>MotorAnalysis</w:t>
        </w:r>
      </w:hyperlink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: A free MATLAB GUI for induction motor design. Although it may be slow for some cases, it is easy to use and simple tool.</w:t>
      </w:r>
    </w:p>
    <w:p w:rsidR="0069404D" w:rsidRPr="0069404D" w:rsidRDefault="0069404D" w:rsidP="006940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hyperlink r:id="rId11" w:history="1">
        <w:r w:rsidRPr="0069404D">
          <w:rPr>
            <w:rFonts w:ascii="Segoe UI" w:eastAsia="Times New Roman" w:hAnsi="Segoe UI" w:cs="Segoe UI"/>
            <w:i w:val="0"/>
            <w:iCs w:val="0"/>
            <w:color w:val="0366D6"/>
            <w:szCs w:val="24"/>
            <w:lang w:val="tr-TR" w:eastAsia="tr-TR"/>
          </w:rPr>
          <w:t>Dolomites</w:t>
        </w:r>
      </w:hyperlink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: It has a few useful design snippets that you can refer.</w:t>
      </w:r>
    </w:p>
    <w:p w:rsidR="0069404D" w:rsidRPr="0069404D" w:rsidRDefault="0069404D" w:rsidP="0069404D">
      <w:pPr>
        <w:spacing w:after="100" w:afterAutospacing="1" w:line="240" w:lineRule="auto"/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</w:pPr>
      <w:r w:rsidRPr="0069404D">
        <w:rPr>
          <w:rFonts w:ascii="Segoe UI" w:eastAsia="Times New Roman" w:hAnsi="Segoe UI" w:cs="Segoe UI"/>
          <w:i w:val="0"/>
          <w:iCs w:val="0"/>
          <w:color w:val="24292E"/>
          <w:szCs w:val="24"/>
          <w:lang w:val="tr-TR" w:eastAsia="tr-TR"/>
        </w:rPr>
        <w:t>There are also other software you can use in the course web page.</w:t>
      </w:r>
    </w:p>
    <w:p w:rsidR="001A2741" w:rsidRDefault="001A2741">
      <w:bookmarkStart w:id="0" w:name="_GoBack"/>
      <w:bookmarkEnd w:id="0"/>
    </w:p>
    <w:sectPr w:rsidR="001A2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5075"/>
    <w:multiLevelType w:val="multilevel"/>
    <w:tmpl w:val="C52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626CA"/>
    <w:multiLevelType w:val="multilevel"/>
    <w:tmpl w:val="85D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92DB6"/>
    <w:multiLevelType w:val="multilevel"/>
    <w:tmpl w:val="C010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A795C"/>
    <w:multiLevelType w:val="multilevel"/>
    <w:tmpl w:val="135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5F"/>
    <w:rsid w:val="001A2741"/>
    <w:rsid w:val="0069404D"/>
    <w:rsid w:val="00F03C5F"/>
    <w:rsid w:val="00F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7C5BA-7131-4483-B0FA-EBA8277C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i/>
        <w:iCs/>
        <w:sz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694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i w:val="0"/>
      <w:iCs w:val="0"/>
      <w:kern w:val="36"/>
      <w:sz w:val="48"/>
      <w:szCs w:val="48"/>
      <w:lang w:val="tr-TR" w:eastAsia="tr-TR"/>
    </w:rPr>
  </w:style>
  <w:style w:type="paragraph" w:styleId="Balk2">
    <w:name w:val="heading 2"/>
    <w:basedOn w:val="Normal"/>
    <w:link w:val="Balk2Char"/>
    <w:uiPriority w:val="9"/>
    <w:qFormat/>
    <w:rsid w:val="00694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 w:val="0"/>
      <w:iCs w:val="0"/>
      <w:sz w:val="36"/>
      <w:szCs w:val="36"/>
      <w:lang w:val="tr-TR" w:eastAsia="tr-TR"/>
    </w:rPr>
  </w:style>
  <w:style w:type="paragraph" w:styleId="Balk3">
    <w:name w:val="heading 3"/>
    <w:basedOn w:val="Normal"/>
    <w:link w:val="Balk3Char"/>
    <w:uiPriority w:val="9"/>
    <w:qFormat/>
    <w:rsid w:val="00694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 w:val="0"/>
      <w:iCs w:val="0"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404D"/>
    <w:rPr>
      <w:rFonts w:ascii="Times New Roman" w:eastAsia="Times New Roman" w:hAnsi="Times New Roman" w:cs="Times New Roman"/>
      <w:b/>
      <w:bCs/>
      <w:i w:val="0"/>
      <w:iCs w:val="0"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9404D"/>
    <w:rPr>
      <w:rFonts w:ascii="Times New Roman" w:eastAsia="Times New Roman" w:hAnsi="Times New Roman" w:cs="Times New Roman"/>
      <w:b/>
      <w:bCs/>
      <w:i w:val="0"/>
      <w:iCs w:val="0"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9404D"/>
    <w:rPr>
      <w:rFonts w:ascii="Times New Roman" w:eastAsia="Times New Roman" w:hAnsi="Times New Roman" w:cs="Times New Roman"/>
      <w:b/>
      <w:bCs/>
      <w:i w:val="0"/>
      <w:iCs w:val="0"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940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mengg.edu.in/weos/weos/upload/EStudyMaterial/electrical/6thsem/Machine%20design(ELE-603)/Electrical%20Machine%20Design%20Unit6VH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ienle-spiess.de/induction-machin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enle-spiess.de/induction-machines.html" TargetMode="External"/><Relationship Id="rId11" Type="http://schemas.openxmlformats.org/officeDocument/2006/relationships/hyperlink" Target="https://sourceforge.net/projects/dolomites/" TargetMode="External"/><Relationship Id="rId5" Type="http://schemas.openxmlformats.org/officeDocument/2006/relationships/hyperlink" Target="https://github.com/odtu/ee564-2018/blob/master/Project2/evaluation.md" TargetMode="External"/><Relationship Id="rId10" Type="http://schemas.openxmlformats.org/officeDocument/2006/relationships/hyperlink" Target="http://motoranalysi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sys.com/products/electronics/ansys-maxw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Aydar</dc:creator>
  <cp:keywords/>
  <dc:description/>
  <cp:lastModifiedBy>Cihan Aydar</cp:lastModifiedBy>
  <cp:revision>3</cp:revision>
  <dcterms:created xsi:type="dcterms:W3CDTF">2018-04-19T17:50:00Z</dcterms:created>
  <dcterms:modified xsi:type="dcterms:W3CDTF">2018-04-19T17:50:00Z</dcterms:modified>
</cp:coreProperties>
</file>