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Introduction to Machine Learning (Spring 2019)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Homework #6 (50 Pts, June 23)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8"/>
          <w:szCs w:val="8"/>
        </w:rPr>
      </w:pPr>
      <w:r>
        <w:rPr>
          <w:rFonts w:cs="Times New Roman" w:ascii="Times New Roman" w:hAnsi="Times New Roman"/>
          <w:b/>
          <w:sz w:val="8"/>
          <w:szCs w:val="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Student ID </w:t>
      </w:r>
      <w:r>
        <w:rPr>
          <w:rFonts w:cs="Times New Roman" w:ascii="Times New Roman" w:hAnsi="Times New Roman"/>
          <w:b/>
          <w:sz w:val="32"/>
          <w:szCs w:val="32"/>
          <w:u w:val="single"/>
        </w:rPr>
        <w:t xml:space="preserve">                     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>
        <w:rPr>
          <w:rFonts w:cs="Times New Roman" w:ascii="Times New Roman" w:hAnsi="Times New Roman"/>
          <w:b/>
          <w:sz w:val="32"/>
          <w:szCs w:val="32"/>
        </w:rPr>
        <w:t xml:space="preserve">Name </w:t>
      </w:r>
      <w:r>
        <w:rPr>
          <w:rFonts w:cs="Times New Roman" w:ascii="Times New Roman" w:hAnsi="Times New Roman"/>
          <w:b/>
          <w:sz w:val="32"/>
          <w:szCs w:val="32"/>
          <w:u w:val="single"/>
        </w:rPr>
        <w:t xml:space="preserve">                      </w:t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sz w:val="22"/>
        </w:rPr>
        <w:t xml:space="preserve">Instruction: </w:t>
      </w:r>
      <w:r>
        <w:rPr>
          <w:rFonts w:cs="Times New Roman" w:ascii="Times New Roman" w:hAnsi="Times New Roman"/>
          <w:sz w:val="22"/>
        </w:rPr>
        <w:t xml:space="preserve">We provide all codes and datasets in zip files. Please write your code to complete Decision Tree and Gaussian Naïve Bayesian models. </w:t>
      </w:r>
      <w:r>
        <w:rPr>
          <w:rFonts w:cs="Times New Roman" w:ascii="Times New Roman" w:hAnsi="Times New Roman"/>
          <w:color w:val="FF0000"/>
          <w:sz w:val="22"/>
        </w:rPr>
        <w:t>Compress only 4 Files ‘Decision_Tree_Answer.py’, ‘NaïveBayesian_Answer.py’ ‘utils_Answer.py’ &amp; your report and submit with the filename ‘HW6_STUDENT_ ID.zip’.</w:t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sz w:val="22"/>
        </w:rPr>
        <w:t>1 – (1) [10 pts]</w:t>
      </w:r>
      <w:r>
        <w:rPr>
          <w:rFonts w:cs="Times New Roman" w:ascii="Times New Roman" w:hAnsi="Times New Roman"/>
          <w:sz w:val="22"/>
        </w:rPr>
        <w:t xml:space="preserve"> Implement Decision Tree in ‘Decision_Tree_Answer.py’, some parts of ‘utils_Answer.py’</w:t>
      </w:r>
    </w:p>
    <w:p>
      <w:pPr>
        <w:pStyle w:val="ListParagraph"/>
        <w:ind w:left="360" w:hanging="0"/>
        <w:rPr>
          <w:rFonts w:ascii="Times New Roman" w:hAnsi="Times New Roman" w:cs="Times New Roman"/>
          <w:sz w:val="2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Gini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,</m:t>
        </m:r>
      </m:oMath>
    </w:p>
    <w:p>
      <w:pPr>
        <w:pStyle w:val="ListParagraph"/>
        <w:ind w:left="360" w:hanging="0"/>
        <w:rPr>
          <w:rFonts w:ascii="Times New Roman" w:hAnsi="Times New Roman" w:cs="Times New Roman"/>
          <w:sz w:val="2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Entropy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log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,</m:t>
        </m:r>
      </m:oMath>
    </w:p>
    <w:p>
      <w:pPr>
        <w:pStyle w:val="ListParagraph"/>
        <w:ind w:left="360" w:hanging="0"/>
        <w:rPr>
          <w:rFonts w:ascii="Times New Roman" w:hAnsi="Times New Roman" w:cs="Times New Roman"/>
          <w:sz w:val="2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where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is</m:t>
        </m:r>
        <m:r>
          <w:rPr>
            <w:rFonts w:ascii="Cambria Math" w:hAnsi="Cambria Math"/>
          </w:rPr>
          <m:t xml:space="preserve">the</m:t>
        </m:r>
        <m:r>
          <w:rPr>
            <w:rFonts w:ascii="Cambria Math" w:hAnsi="Cambria Math"/>
          </w:rPr>
          <m:t xml:space="preserve">number</m:t>
        </m:r>
        <m:r>
          <w:rPr>
            <w:rFonts w:ascii="Cambria Math" w:hAnsi="Cambria Math"/>
          </w:rPr>
          <m:t xml:space="preserve">of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batch</m:t>
            </m:r>
          </m:e>
        </m:d>
        <m:r>
          <w:rPr>
            <w:rFonts w:ascii="Cambria Math" w:hAnsi="Cambria Math"/>
          </w:rPr>
          <m:t xml:space="preserve">data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is</m:t>
        </m:r>
        <m:r>
          <w:rPr>
            <w:rFonts w:ascii="Cambria Math" w:hAnsi="Cambria Math"/>
          </w:rPr>
          <m:t xml:space="preserve">the</m:t>
        </m:r>
        <m:r>
          <w:rPr>
            <w:rFonts w:ascii="Cambria Math" w:hAnsi="Cambria Math"/>
          </w:rPr>
          <m:t xml:space="preserve">number</m:t>
        </m:r>
        <m:r>
          <w:rPr>
            <w:rFonts w:ascii="Cambria Math" w:hAnsi="Cambria Math"/>
          </w:rPr>
          <m:t xml:space="preserve">of</m:t>
        </m:r>
        <m:r>
          <w:rPr>
            <w:rFonts w:ascii="Cambria Math" w:hAnsi="Cambria Math"/>
          </w:rPr>
          <m:t xml:space="preserve">classes</m:t>
        </m:r>
        <m:r>
          <w:rPr>
            <w:rFonts w:ascii="Cambria Math" w:hAnsi="Cambria Math"/>
          </w:rPr>
          <m:t xml:space="preserve">.</m:t>
        </m:r>
      </m:oMath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sz w:val="22"/>
        </w:rPr>
        <w:t>[Gini index]</w:t>
      </w:r>
      <w:r>
        <w:rPr>
          <w:rFonts w:cs="Times New Roman" w:ascii="Times New Roman" w:hAnsi="Times New Roman"/>
          <w:sz w:val="22"/>
        </w:rPr>
        <w:t xml:space="preserve"> Implement Gini_index in ‘utils_Answer.py’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sz w:val="22"/>
        </w:rPr>
        <w:t>[Entropy]</w:t>
      </w:r>
      <w:r>
        <w:rPr>
          <w:rFonts w:cs="Times New Roman" w:ascii="Times New Roman" w:hAnsi="Times New Roman"/>
          <w:sz w:val="22"/>
        </w:rPr>
        <w:t xml:space="preserve"> Implement Entropy in ‘utils_Answer.py’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sz w:val="22"/>
        </w:rPr>
        <w:t>[Find Best feature]</w:t>
      </w:r>
      <w:r>
        <w:rPr>
          <w:rFonts w:cs="Times New Roman" w:ascii="Times New Roman" w:hAnsi="Times New Roman"/>
          <w:sz w:val="22"/>
        </w:rPr>
        <w:t xml:space="preserve"> Implement a ‘Find_Best_Feature’ in ‘Answer.py’.</w:t>
      </w:r>
    </w:p>
    <w:p>
      <w:pPr>
        <w:pStyle w:val="ListParagraph"/>
        <w:ind w:left="360" w:hanging="0"/>
        <w:rPr>
          <w:rFonts w:ascii="Times New Roman" w:hAnsi="Times New Roman" w:cs="Times New Roman"/>
          <w:color w:val="FF0000"/>
          <w:sz w:val="22"/>
        </w:rPr>
      </w:pPr>
      <w:r>
        <w:rPr>
          <w:rFonts w:cs="Times New Roman" w:ascii="Times New Roman" w:hAnsi="Times New Roman"/>
          <w:b/>
          <w:color w:val="FF0000"/>
          <w:sz w:val="22"/>
        </w:rPr>
        <w:t>Answer: Fill your code here. You also have to submit your code to i-campus.</w:t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bCs/>
          <w:sz w:val="22"/>
        </w:rPr>
        <w:t>NOTE 1</w:t>
      </w:r>
      <w:r>
        <w:rPr>
          <w:rFonts w:cs="Times New Roman" w:ascii="Times New Roman" w:hAnsi="Times New Roman"/>
          <w:sz w:val="22"/>
        </w:rPr>
        <w:t xml:space="preserve">: </w:t>
      </w:r>
      <w:r>
        <w:rPr>
          <w:rFonts w:cs="Times New Roman" w:ascii="Times New Roman" w:hAnsi="Times New Roman"/>
          <w:b/>
          <w:bCs/>
          <w:color w:val="FF0000"/>
          <w:sz w:val="22"/>
        </w:rPr>
        <w:t>You should write your codes in ‘EDIT HERE’ signs.</w:t>
      </w:r>
      <w:r>
        <w:rPr>
          <w:rFonts w:cs="Times New Roman" w:ascii="Times New Roman" w:hAnsi="Times New Roman"/>
          <w:sz w:val="22"/>
        </w:rPr>
        <w:t xml:space="preserve"> It is not recommended to edit other parts. Once you complete your implementation, run the check codes (‘code_validation.py’) to check if it is done correctly.</w:t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bCs/>
          <w:sz w:val="22"/>
        </w:rPr>
        <w:t>NOTE 2</w:t>
      </w:r>
      <w:r>
        <w:rPr>
          <w:rFonts w:cs="Times New Roman" w:ascii="Times New Roman" w:hAnsi="Times New Roman"/>
          <w:sz w:val="22"/>
        </w:rPr>
        <w:t xml:space="preserve">: </w:t>
      </w:r>
      <w:r>
        <w:rPr>
          <w:rFonts w:cs="Times New Roman" w:ascii="Times New Roman" w:hAnsi="Times New Roman"/>
          <w:b/>
          <w:bCs/>
          <w:color w:val="FF0000"/>
          <w:sz w:val="22"/>
        </w:rPr>
        <w:t>Read the instructions in template codes VERY CAREFULLY.</w:t>
      </w:r>
      <w:r>
        <w:rPr>
          <w:rFonts w:cs="Times New Roman" w:ascii="Times New Roman" w:hAnsi="Times New Roman"/>
          <w:sz w:val="22"/>
        </w:rPr>
        <w:t xml:space="preserve"> Funcionality and input, output format of any function must be the same as what is written. </w:t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sz w:val="22"/>
        </w:rPr>
        <w:t>1 – (2) [10 Pts]</w:t>
      </w:r>
      <w:r>
        <w:rPr>
          <w:rFonts w:cs="Times New Roman" w:ascii="Times New Roman" w:hAnsi="Times New Roman"/>
          <w:sz w:val="22"/>
        </w:rPr>
        <w:t xml:space="preserve"> Experiment results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you are given 2 dataset (Heart, Carseats) with Binary classification(Yes or No). Measure the performance of Decision tree given setting environments.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color w:val="FF0000"/>
          <w:sz w:val="22"/>
        </w:rPr>
      </w:pPr>
      <w:r>
        <w:rPr>
          <w:rFonts w:cs="Times New Roman" w:ascii="Times New Roman" w:hAnsi="Times New Roman"/>
          <w:b/>
          <w:color w:val="FF0000"/>
          <w:sz w:val="22"/>
        </w:rPr>
        <w:t>Answer: Fill the blank in the table. Show the plot of training &amp; test accuracy with a brief explanation.</w:t>
      </w:r>
    </w:p>
    <w:p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2"/>
        </w:rPr>
      </w:pPr>
      <w:r>
        <w:rPr>
          <w:rFonts w:cs="Times New Roman" w:ascii="Times New Roman" w:hAnsi="Times New Roman"/>
          <w:b/>
          <w:bCs/>
          <w:color w:val="000000" w:themeColor="text1"/>
          <w:sz w:val="22"/>
        </w:rPr>
      </w:r>
    </w:p>
    <w:p>
      <w:pPr>
        <w:pStyle w:val="ListParagraph"/>
        <w:ind w:left="360" w:firstLine="360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2"/>
        </w:rPr>
      </w:pPr>
      <w:r>
        <w:rPr>
          <w:rFonts w:cs="Times New Roman" w:ascii="Times New Roman" w:hAnsi="Times New Roman"/>
          <w:b/>
          <w:bCs/>
          <w:color w:val="000000" w:themeColor="text1"/>
          <w:sz w:val="22"/>
        </w:rPr>
        <w:t>[Decision Tree]</w:t>
      </w:r>
    </w:p>
    <w:tbl>
      <w:tblPr>
        <w:tblStyle w:val="a4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33"/>
        <w:gridCol w:w="2434"/>
        <w:gridCol w:w="2434"/>
        <w:gridCol w:w="2433"/>
      </w:tblGrid>
      <w:tr>
        <w:trPr/>
        <w:tc>
          <w:tcPr>
            <w:tcW w:w="24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Dataset</w:t>
            </w:r>
          </w:p>
        </w:tc>
        <w:tc>
          <w:tcPr>
            <w:tcW w:w="24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Impurity function</w:t>
            </w:r>
          </w:p>
        </w:tc>
        <w:tc>
          <w:tcPr>
            <w:tcW w:w="24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Max depth</w:t>
            </w:r>
          </w:p>
        </w:tc>
        <w:tc>
          <w:tcPr>
            <w:tcW w:w="24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Accuracy</w:t>
            </w:r>
          </w:p>
        </w:tc>
      </w:tr>
      <w:tr>
        <w:trPr/>
        <w:tc>
          <w:tcPr>
            <w:tcW w:w="24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Heart</w:t>
            </w:r>
          </w:p>
        </w:tc>
        <w:tc>
          <w:tcPr>
            <w:tcW w:w="24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Entropy</w:t>
            </w:r>
          </w:p>
        </w:tc>
        <w:tc>
          <w:tcPr>
            <w:tcW w:w="24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2</w:t>
            </w:r>
          </w:p>
        </w:tc>
        <w:tc>
          <w:tcPr>
            <w:tcW w:w="24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0.</w:t>
            </w:r>
            <w:r>
              <w:rPr>
                <w:rFonts w:cs="Times New Roman" w:ascii="Times New Roman" w:hAnsi="Times New Roman"/>
                <w:sz w:val="22"/>
              </w:rPr>
              <w:t>6842</w:t>
            </w:r>
          </w:p>
        </w:tc>
      </w:tr>
      <w:tr>
        <w:trPr/>
        <w:tc>
          <w:tcPr>
            <w:tcW w:w="24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Heart</w:t>
            </w:r>
          </w:p>
        </w:tc>
        <w:tc>
          <w:tcPr>
            <w:tcW w:w="24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Gini_index</w:t>
            </w:r>
          </w:p>
        </w:tc>
        <w:tc>
          <w:tcPr>
            <w:tcW w:w="24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3</w:t>
            </w:r>
          </w:p>
        </w:tc>
        <w:tc>
          <w:tcPr>
            <w:tcW w:w="24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0.</w:t>
            </w:r>
            <w:r>
              <w:rPr>
                <w:rFonts w:cs="Times New Roman" w:ascii="Times New Roman" w:hAnsi="Times New Roman"/>
                <w:sz w:val="22"/>
              </w:rPr>
              <w:t>7544</w:t>
            </w:r>
          </w:p>
        </w:tc>
      </w:tr>
      <w:tr>
        <w:trPr/>
        <w:tc>
          <w:tcPr>
            <w:tcW w:w="24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Carseats</w:t>
            </w:r>
          </w:p>
        </w:tc>
        <w:tc>
          <w:tcPr>
            <w:tcW w:w="24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Entropy</w:t>
            </w:r>
          </w:p>
        </w:tc>
        <w:tc>
          <w:tcPr>
            <w:tcW w:w="24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3</w:t>
            </w:r>
          </w:p>
        </w:tc>
        <w:tc>
          <w:tcPr>
            <w:tcW w:w="24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0.9125</w:t>
            </w:r>
          </w:p>
        </w:tc>
      </w:tr>
      <w:tr>
        <w:trPr/>
        <w:tc>
          <w:tcPr>
            <w:tcW w:w="24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Carseats</w:t>
            </w:r>
          </w:p>
        </w:tc>
        <w:tc>
          <w:tcPr>
            <w:tcW w:w="24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Gini_index</w:t>
            </w:r>
          </w:p>
        </w:tc>
        <w:tc>
          <w:tcPr>
            <w:tcW w:w="24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3</w:t>
            </w:r>
          </w:p>
        </w:tc>
        <w:tc>
          <w:tcPr>
            <w:tcW w:w="24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0.8875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bCs/>
          <w:sz w:val="22"/>
        </w:rPr>
        <w:t>1 – (3). [10 pts]</w:t>
      </w:r>
      <w:r>
        <w:rPr>
          <w:rFonts w:cs="Times New Roman" w:ascii="Times New Roman" w:hAnsi="Times New Roman"/>
          <w:sz w:val="22"/>
        </w:rPr>
        <w:t xml:space="preserve"> Analysis</w:t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Heart_dataset, (Impurity function = entropy, max_depth = 2)</w:t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/>
        <w:drawing>
          <wp:inline distT="0" distB="0" distL="0" distR="3810">
            <wp:extent cx="6187440" cy="2400935"/>
            <wp:effectExtent l="0" t="0" r="0" b="0"/>
            <wp:docPr id="1" name="그림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4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Carseat_dataset, (Impurity function = entropy, max_depth = 3)</w:t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/>
        <w:drawing>
          <wp:inline distT="0" distB="2540" distL="0" distR="4445">
            <wp:extent cx="6186805" cy="2569210"/>
            <wp:effectExtent l="0" t="0" r="0" b="0"/>
            <wp:docPr id="2" name="그림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4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Above figure is the result of Decision Tree for the given condition. Please fill the label of leaf node. And Explain which node can be pruned.</w:t>
      </w:r>
    </w:p>
    <w:tbl>
      <w:tblPr>
        <w:tblStyle w:val="a4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47"/>
        <w:gridCol w:w="1947"/>
        <w:gridCol w:w="1947"/>
        <w:gridCol w:w="1947"/>
        <w:gridCol w:w="1947"/>
      </w:tblGrid>
      <w:tr>
        <w:trPr/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(1)</w:t>
            </w:r>
            <w:r>
              <w:rPr>
                <w:rFonts w:cs="Times New Roman" w:ascii="Times New Roman" w:hAnsi="Times New Roman"/>
                <w:sz w:val="22"/>
              </w:rPr>
              <w:t>No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(2)</w:t>
            </w:r>
            <w:r>
              <w:rPr>
                <w:rFonts w:cs="Times New Roman" w:ascii="Times New Roman" w:hAnsi="Times New Roman"/>
                <w:sz w:val="22"/>
              </w:rPr>
              <w:t>Yes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(3)</w:t>
            </w:r>
            <w:r>
              <w:rPr>
                <w:rFonts w:cs="Times New Roman" w:ascii="Times New Roman" w:hAnsi="Times New Roman"/>
                <w:sz w:val="22"/>
              </w:rPr>
              <w:t>No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(4)</w:t>
            </w:r>
            <w:r>
              <w:rPr>
                <w:rFonts w:cs="Times New Roman" w:ascii="Times New Roman" w:hAnsi="Times New Roman"/>
                <w:sz w:val="22"/>
              </w:rPr>
              <w:t>No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(5)</w:t>
            </w:r>
            <w:r>
              <w:rPr>
                <w:rFonts w:cs="Times New Roman" w:ascii="Times New Roman" w:hAnsi="Times New Roman"/>
                <w:sz w:val="22"/>
              </w:rPr>
              <w:t>No</w:t>
            </w:r>
          </w:p>
        </w:tc>
      </w:tr>
      <w:tr>
        <w:trPr/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(6)</w:t>
            </w:r>
            <w:r>
              <w:rPr>
                <w:rFonts w:cs="Times New Roman" w:ascii="Times New Roman" w:hAnsi="Times New Roman"/>
                <w:sz w:val="22"/>
              </w:rPr>
              <w:t>No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(7)</w:t>
            </w:r>
            <w:r>
              <w:rPr>
                <w:rFonts w:cs="Times New Roman" w:ascii="Times New Roman" w:hAnsi="Times New Roman"/>
                <w:sz w:val="22"/>
              </w:rPr>
              <w:t>Yes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(8)</w:t>
            </w:r>
            <w:r>
              <w:rPr>
                <w:rFonts w:cs="Times New Roman" w:ascii="Times New Roman" w:hAnsi="Times New Roman"/>
                <w:sz w:val="22"/>
              </w:rPr>
              <w:t>Yes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(9)</w:t>
            </w:r>
            <w:r>
              <w:rPr>
                <w:rFonts w:cs="Times New Roman" w:ascii="Times New Roman" w:hAnsi="Times New Roman"/>
                <w:sz w:val="22"/>
              </w:rPr>
              <w:t>No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(10)</w:t>
            </w:r>
            <w:r>
              <w:rPr>
                <w:rFonts w:cs="Times New Roman" w:ascii="Times New Roman" w:hAnsi="Times New Roman"/>
                <w:sz w:val="22"/>
              </w:rPr>
              <w:t>No</w:t>
            </w:r>
          </w:p>
        </w:tc>
      </w:tr>
      <w:tr>
        <w:trPr/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(11) </w:t>
            </w:r>
            <w:r>
              <w:rPr>
                <w:rFonts w:cs="Times New Roman" w:ascii="Times New Roman" w:hAnsi="Times New Roman"/>
                <w:sz w:val="22"/>
              </w:rPr>
              <w:t>No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(12) </w:t>
            </w:r>
            <w:r>
              <w:rPr>
                <w:rFonts w:cs="Times New Roman" w:ascii="Times New Roman" w:hAnsi="Times New Roman"/>
                <w:sz w:val="22"/>
              </w:rPr>
              <w:t>No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(13) </w:t>
            </w:r>
            <w:r>
              <w:rPr>
                <w:rFonts w:cs="Times New Roman" w:ascii="Times New Roman" w:hAnsi="Times New Roman"/>
                <w:sz w:val="22"/>
              </w:rPr>
              <w:t>No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(14) </w:t>
            </w:r>
            <w:r>
              <w:rPr>
                <w:rFonts w:cs="Times New Roman" w:ascii="Times New Roman" w:hAnsi="Times New Roman"/>
                <w:sz w:val="22"/>
              </w:rPr>
              <w:t>No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(15) Yes</w:t>
            </w:r>
          </w:p>
        </w:tc>
      </w:tr>
      <w:tr>
        <w:trPr/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(16) </w:t>
            </w:r>
            <w:r>
              <w:rPr>
                <w:rFonts w:cs="Times New Roman" w:ascii="Times New Roman" w:hAnsi="Times New Roman"/>
                <w:sz w:val="22"/>
              </w:rPr>
              <w:t>Yes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(17) </w:t>
            </w:r>
            <w:r>
              <w:rPr>
                <w:rFonts w:cs="Times New Roman" w:ascii="Times New Roman" w:hAnsi="Times New Roman"/>
                <w:sz w:val="22"/>
              </w:rPr>
              <w:t>Yes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 xml:space="preserve">2 - (1). </w:t>
      </w:r>
      <w:r>
        <w:rPr>
          <w:rFonts w:cs="Times New Roman" w:ascii="Times New Roman" w:hAnsi="Times New Roman"/>
          <w:b/>
          <w:sz w:val="22"/>
        </w:rPr>
        <w:t>[10 pts]</w:t>
      </w:r>
      <w:r>
        <w:rPr>
          <w:rFonts w:cs="Times New Roman" w:ascii="Times New Roman" w:hAnsi="Times New Roman"/>
          <w:sz w:val="22"/>
        </w:rPr>
        <w:t xml:space="preserve"> Implement Gaussian Naïve Bayesian in ‘NaiveBayesian_Answer.py’ and the rest parts of ‘utils _Answer.py’ (To prevent that likelihood becomes zero, please apply the Laplacian smoothing technique.</w:t>
      </w:r>
      <w:bookmarkStart w:id="0" w:name="_GoBack"/>
      <w:bookmarkEnd w:id="0"/>
      <w:r>
        <w:rPr>
          <w:rFonts w:cs="Times New Roman" w:ascii="Times New Roman" w:hAnsi="Times New Roman"/>
          <w:sz w:val="22"/>
        </w:rPr>
        <w:t xml:space="preserve">). </w:t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bCs/>
          <w:sz w:val="22"/>
        </w:rPr>
        <w:t>[likelihood, prior]</w:t>
      </w:r>
      <w:r>
        <w:rPr>
          <w:rFonts w:cs="Times New Roman" w:ascii="Times New Roman" w:hAnsi="Times New Roman"/>
          <w:sz w:val="22"/>
        </w:rPr>
        <w:t xml:space="preserve"> Implement ‘fit’ in ‘NaïveBayesian_Answer.py’ for the following function: (likelihood, prior). </w:t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∨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b/>
          <w:bCs/>
          <w:sz w:val="22"/>
        </w:rPr>
        <w:t>[Posterior]</w:t>
      </w:r>
      <w:r>
        <w:rPr>
          <w:rFonts w:cs="Times New Roman" w:ascii="Times New Roman" w:hAnsi="Times New Roman"/>
          <w:sz w:val="22"/>
        </w:rPr>
        <w:t xml:space="preserve"> Implement ‘predict’ in ‘NaiveBayesian_Answer.py’ for the posterior probability.</w:t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bCs/>
          <w:sz w:val="22"/>
        </w:rPr>
        <w:t xml:space="preserve">[Gaussian probability] </w:t>
      </w:r>
      <w:r>
        <w:rPr>
          <w:rFonts w:cs="Times New Roman" w:ascii="Times New Roman" w:hAnsi="Times New Roman"/>
          <w:sz w:val="22"/>
        </w:rPr>
        <w:t>Implement Gaussian_prob in ‘utils_Answer.py’. for the following function:</w:t>
      </w:r>
    </w:p>
    <w:p>
      <w:pPr>
        <w:pStyle w:val="ListParagraph"/>
        <w:rPr>
          <w:rFonts w:ascii="Times New Roman" w:hAnsi="Times New Roman" w:cs="Times New Roman"/>
          <w:sz w:val="2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rad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sup>
        </m:sSup>
      </m:oMath>
    </w:p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rPr>
          <w:rFonts w:ascii="Times New Roman" w:hAnsi="Times New Roman" w:cs="Times New Roman"/>
          <w:bCs/>
          <w:sz w:val="22"/>
        </w:rPr>
      </w:pPr>
      <w:r>
        <w:rPr>
          <w:rFonts w:cs="Times New Roman" w:ascii="Times New Roman" w:hAnsi="Times New Roman"/>
          <w:sz w:val="22"/>
        </w:rPr>
        <w:t xml:space="preserve">2 - (2). </w:t>
      </w:r>
      <w:r>
        <w:rPr>
          <w:rFonts w:cs="Times New Roman" w:ascii="Times New Roman" w:hAnsi="Times New Roman"/>
          <w:b/>
          <w:sz w:val="22"/>
        </w:rPr>
        <w:t xml:space="preserve">[10 pts] </w:t>
      </w:r>
      <w:r>
        <w:rPr>
          <w:rFonts w:cs="Times New Roman" w:ascii="Times New Roman" w:hAnsi="Times New Roman"/>
          <w:bCs/>
          <w:sz w:val="22"/>
        </w:rPr>
        <w:t>Experimental results.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ab/>
        <w:t>you are given 2 dataset (Heart, Carseats) with Binary classification(Yes or No). Measure the performance of Decision tree and fill the blank.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2"/>
        </w:rPr>
      </w:pPr>
      <w:r>
        <w:rPr>
          <w:rFonts w:cs="Times New Roman" w:ascii="Times New Roman" w:hAnsi="Times New Roman"/>
          <w:b/>
          <w:bCs/>
          <w:color w:val="000000" w:themeColor="text1"/>
          <w:sz w:val="2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2"/>
        </w:rPr>
      </w:pPr>
      <w:r>
        <w:rPr>
          <w:rFonts w:cs="Times New Roman" w:ascii="Times New Roman" w:hAnsi="Times New Roman"/>
          <w:b/>
          <w:bCs/>
          <w:color w:val="000000" w:themeColor="text1"/>
          <w:sz w:val="22"/>
        </w:rPr>
        <w:t>[Naïve Bayesian]</w:t>
      </w:r>
    </w:p>
    <w:tbl>
      <w:tblPr>
        <w:tblStyle w:val="a4"/>
        <w:tblW w:w="4394" w:type="dxa"/>
        <w:jc w:val="left"/>
        <w:tblInd w:w="268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78"/>
        <w:gridCol w:w="2215"/>
      </w:tblGrid>
      <w:tr>
        <w:trPr/>
        <w:tc>
          <w:tcPr>
            <w:tcW w:w="21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Dataset</w:t>
            </w:r>
          </w:p>
        </w:tc>
        <w:tc>
          <w:tcPr>
            <w:tcW w:w="22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Accuracy</w:t>
            </w:r>
          </w:p>
        </w:tc>
      </w:tr>
      <w:tr>
        <w:trPr/>
        <w:tc>
          <w:tcPr>
            <w:tcW w:w="21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Heart</w:t>
            </w:r>
          </w:p>
        </w:tc>
        <w:tc>
          <w:tcPr>
            <w:tcW w:w="22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0.7368</w:t>
            </w:r>
          </w:p>
        </w:tc>
      </w:tr>
      <w:tr>
        <w:trPr/>
        <w:tc>
          <w:tcPr>
            <w:tcW w:w="21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Carseats</w:t>
            </w:r>
          </w:p>
        </w:tc>
        <w:tc>
          <w:tcPr>
            <w:tcW w:w="22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0.6125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widowControl w:val="false"/>
        <w:bidi w:val="0"/>
        <w:spacing w:lineRule="auto" w:line="276" w:before="0" w:after="200"/>
        <w:jc w:val="both"/>
        <w:rPr/>
      </w:pPr>
      <w:r>
        <w:rPr>
          <w:rFonts w:cs="Times New Roman" w:ascii="Times New Roman" w:hAnsi="Times New Roman"/>
          <w:sz w:val="22"/>
        </w:rPr>
        <w:tab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sz w:val="22"/>
        <w:b/>
        <w:rFonts w:ascii="Times New Roman" w:hAnsi="Times New Roman"/>
      </w:rPr>
    </w:lvl>
    <w:lvl w:ilvl="1">
      <w:start w:val="1"/>
      <w:numFmt w:val="upperLetter"/>
      <w:lvlText w:val="%2."/>
      <w:lvlJc w:val="left"/>
      <w:pPr>
        <w:ind w:left="1160" w:hanging="400"/>
      </w:pPr>
    </w:lvl>
    <w:lvl w:ilvl="2">
      <w:start w:val="1"/>
      <w:numFmt w:val="lowerRoman"/>
      <w:lvlText w:val="%3."/>
      <w:lvlJc w:val="right"/>
      <w:pPr>
        <w:ind w:left="1560" w:hanging="400"/>
      </w:pPr>
    </w:lvl>
    <w:lvl w:ilvl="3">
      <w:start w:val="1"/>
      <w:numFmt w:val="decimal"/>
      <w:lvlText w:val="%4."/>
      <w:lvlJc w:val="left"/>
      <w:pPr>
        <w:ind w:left="1960" w:hanging="400"/>
      </w:pPr>
    </w:lvl>
    <w:lvl w:ilvl="4">
      <w:start w:val="1"/>
      <w:numFmt w:val="upperLetter"/>
      <w:lvlText w:val="%5."/>
      <w:lvlJc w:val="left"/>
      <w:pPr>
        <w:ind w:left="2360" w:hanging="400"/>
      </w:pPr>
    </w:lvl>
    <w:lvl w:ilvl="5">
      <w:start w:val="1"/>
      <w:numFmt w:val="lowerRoman"/>
      <w:lvlText w:val="%6."/>
      <w:lvlJc w:val="right"/>
      <w:pPr>
        <w:ind w:left="2760" w:hanging="400"/>
      </w:pPr>
    </w:lvl>
    <w:lvl w:ilvl="6">
      <w:start w:val="1"/>
      <w:numFmt w:val="decimal"/>
      <w:lvlText w:val="%7."/>
      <w:lvlJc w:val="left"/>
      <w:pPr>
        <w:ind w:left="3160" w:hanging="400"/>
      </w:pPr>
    </w:lvl>
    <w:lvl w:ilvl="7">
      <w:start w:val="1"/>
      <w:numFmt w:val="upperLetter"/>
      <w:lvlText w:val="%8."/>
      <w:lvlJc w:val="left"/>
      <w:pPr>
        <w:ind w:left="3560" w:hanging="400"/>
      </w:pPr>
    </w:lvl>
    <w:lvl w:ilvl="8">
      <w:start w:val="1"/>
      <w:numFmt w:val="lowerRoman"/>
      <w:lvlText w:val="%9."/>
      <w:lvlJc w:val="right"/>
      <w:pPr>
        <w:ind w:left="3960" w:hanging="400"/>
      </w:p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sz w:val="22"/>
        <w:b/>
        <w:rFonts w:ascii="Times New Roman" w:hAnsi="Times New Roman"/>
      </w:rPr>
    </w:lvl>
    <w:lvl w:ilvl="1">
      <w:start w:val="1"/>
      <w:numFmt w:val="upperLetter"/>
      <w:lvlText w:val="%2."/>
      <w:lvlJc w:val="left"/>
      <w:pPr>
        <w:ind w:left="1160" w:hanging="400"/>
      </w:pPr>
    </w:lvl>
    <w:lvl w:ilvl="2">
      <w:start w:val="1"/>
      <w:numFmt w:val="lowerRoman"/>
      <w:lvlText w:val="%3."/>
      <w:lvlJc w:val="right"/>
      <w:pPr>
        <w:ind w:left="1560" w:hanging="400"/>
      </w:pPr>
    </w:lvl>
    <w:lvl w:ilvl="3">
      <w:start w:val="1"/>
      <w:numFmt w:val="decimal"/>
      <w:lvlText w:val="%4."/>
      <w:lvlJc w:val="left"/>
      <w:pPr>
        <w:ind w:left="1960" w:hanging="400"/>
      </w:pPr>
    </w:lvl>
    <w:lvl w:ilvl="4">
      <w:start w:val="1"/>
      <w:numFmt w:val="upperLetter"/>
      <w:lvlText w:val="%5."/>
      <w:lvlJc w:val="left"/>
      <w:pPr>
        <w:ind w:left="2360" w:hanging="400"/>
      </w:pPr>
    </w:lvl>
    <w:lvl w:ilvl="5">
      <w:start w:val="1"/>
      <w:numFmt w:val="lowerRoman"/>
      <w:lvlText w:val="%6."/>
      <w:lvlJc w:val="right"/>
      <w:pPr>
        <w:ind w:left="2760" w:hanging="400"/>
      </w:pPr>
    </w:lvl>
    <w:lvl w:ilvl="6">
      <w:start w:val="1"/>
      <w:numFmt w:val="decimal"/>
      <w:lvlText w:val="%7."/>
      <w:lvlJc w:val="left"/>
      <w:pPr>
        <w:ind w:left="3160" w:hanging="400"/>
      </w:pPr>
    </w:lvl>
    <w:lvl w:ilvl="7">
      <w:start w:val="1"/>
      <w:numFmt w:val="upperLetter"/>
      <w:lvlText w:val="%8."/>
      <w:lvlJc w:val="left"/>
      <w:pPr>
        <w:ind w:left="3560" w:hanging="400"/>
      </w:pPr>
    </w:lvl>
    <w:lvl w:ilvl="8">
      <w:start w:val="1"/>
      <w:numFmt w:val="lowerRoman"/>
      <w:lvlText w:val="%9."/>
      <w:lvlJc w:val="right"/>
      <w:pPr>
        <w:ind w:left="3960" w:hanging="400"/>
      </w:pPr>
    </w:lvl>
  </w:abstractNum>
  <w:abstractNum w:abstractNumId="3">
    <w:lvl w:ilvl="0">
      <w:start w:val="1"/>
      <w:numFmt w:val="lowerLetter"/>
      <w:lvlText w:val="(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lvl w:ilvl="0">
      <w:start w:val="1"/>
      <w:numFmt w:val="lowerLetter"/>
      <w:lvlText w:val="(%1)"/>
      <w:lvlJc w:val="left"/>
      <w:pPr>
        <w:ind w:left="720" w:hanging="360"/>
      </w:pPr>
      <w:rPr>
        <w:sz w:val="22"/>
        <w:b/>
        <w:rFonts w:ascii="Times New Roman" w:hAnsi="Times New Roman"/>
      </w:rPr>
    </w:lvl>
    <w:lvl w:ilvl="1">
      <w:start w:val="1"/>
      <w:numFmt w:val="upperLetter"/>
      <w:lvlText w:val="%2."/>
      <w:lvlJc w:val="left"/>
      <w:pPr>
        <w:ind w:left="1160" w:hanging="400"/>
      </w:pPr>
    </w:lvl>
    <w:lvl w:ilvl="2">
      <w:start w:val="1"/>
      <w:numFmt w:val="lowerRoman"/>
      <w:lvlText w:val="%3."/>
      <w:lvlJc w:val="right"/>
      <w:pPr>
        <w:ind w:left="1560" w:hanging="400"/>
      </w:pPr>
    </w:lvl>
    <w:lvl w:ilvl="3">
      <w:start w:val="1"/>
      <w:numFmt w:val="decimal"/>
      <w:lvlText w:val="%4."/>
      <w:lvlJc w:val="left"/>
      <w:pPr>
        <w:ind w:left="1960" w:hanging="400"/>
      </w:pPr>
    </w:lvl>
    <w:lvl w:ilvl="4">
      <w:start w:val="1"/>
      <w:numFmt w:val="upperLetter"/>
      <w:lvlText w:val="%5."/>
      <w:lvlJc w:val="left"/>
      <w:pPr>
        <w:ind w:left="2360" w:hanging="400"/>
      </w:pPr>
    </w:lvl>
    <w:lvl w:ilvl="5">
      <w:start w:val="1"/>
      <w:numFmt w:val="lowerRoman"/>
      <w:lvlText w:val="%6."/>
      <w:lvlJc w:val="right"/>
      <w:pPr>
        <w:ind w:left="2760" w:hanging="400"/>
      </w:pPr>
    </w:lvl>
    <w:lvl w:ilvl="6">
      <w:start w:val="1"/>
      <w:numFmt w:val="decimal"/>
      <w:lvlText w:val="%7."/>
      <w:lvlJc w:val="left"/>
      <w:pPr>
        <w:ind w:left="3160" w:hanging="400"/>
      </w:pPr>
    </w:lvl>
    <w:lvl w:ilvl="7">
      <w:start w:val="1"/>
      <w:numFmt w:val="upperLetter"/>
      <w:lvlText w:val="%8."/>
      <w:lvlJc w:val="left"/>
      <w:pPr>
        <w:ind w:left="3560" w:hanging="400"/>
      </w:pPr>
    </w:lvl>
    <w:lvl w:ilvl="8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2fc0"/>
    <w:pPr>
      <w:widowControl w:val="false"/>
      <w:bidi w:val="0"/>
      <w:spacing w:lineRule="auto" w:line="276" w:before="0" w:after="20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5"/>
    <w:uiPriority w:val="99"/>
    <w:semiHidden/>
    <w:qFormat/>
    <w:rsid w:val="00633307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Char1" w:customStyle="1">
    <w:name w:val="머리글 Char"/>
    <w:basedOn w:val="DefaultParagraphFont"/>
    <w:link w:val="a6"/>
    <w:uiPriority w:val="99"/>
    <w:qFormat/>
    <w:rsid w:val="00f06fb5"/>
    <w:rPr/>
  </w:style>
  <w:style w:type="character" w:styleId="Char2" w:customStyle="1">
    <w:name w:val="바닥글 Char"/>
    <w:basedOn w:val="DefaultParagraphFont"/>
    <w:link w:val="a7"/>
    <w:uiPriority w:val="99"/>
    <w:qFormat/>
    <w:rsid w:val="00f06fb5"/>
    <w:rPr/>
  </w:style>
  <w:style w:type="character" w:styleId="PlaceholderText">
    <w:name w:val="Placeholder Text"/>
    <w:basedOn w:val="DefaultParagraphFont"/>
    <w:uiPriority w:val="99"/>
    <w:semiHidden/>
    <w:qFormat/>
    <w:rsid w:val="00b37e38"/>
    <w:rPr>
      <w:color w:val="808080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Times New Roman"/>
      <w:b w:val="false"/>
      <w:sz w:val="22"/>
    </w:rPr>
  </w:style>
  <w:style w:type="character" w:styleId="ListLabel3">
    <w:name w:val="ListLabel 3"/>
    <w:qFormat/>
    <w:rPr>
      <w:rFonts w:ascii="Times New Roman" w:hAnsi="Times New Roman"/>
      <w:b/>
      <w:sz w:val="22"/>
    </w:rPr>
  </w:style>
  <w:style w:type="character" w:styleId="ListLabel4">
    <w:name w:val="ListLabel 4"/>
    <w:qFormat/>
    <w:rPr>
      <w:rFonts w:ascii="Times New Roman" w:hAnsi="Times New Roman"/>
      <w:b/>
      <w:sz w:val="22"/>
    </w:rPr>
  </w:style>
  <w:style w:type="character" w:styleId="ListLabel5">
    <w:name w:val="ListLabel 5"/>
    <w:qFormat/>
    <w:rPr>
      <w:rFonts w:ascii="Times New Roman" w:hAnsi="Times New Roman"/>
      <w:b/>
      <w:sz w:val="22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9784f"/>
    <w:pPr>
      <w:ind w:left="800" w:hanging="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633307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Style19">
    <w:name w:val="Header"/>
    <w:basedOn w:val="Normal"/>
    <w:link w:val="Char0"/>
    <w:uiPriority w:val="99"/>
    <w:unhideWhenUsed/>
    <w:rsid w:val="00f06fb5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1"/>
    <w:uiPriority w:val="99"/>
    <w:unhideWhenUsed/>
    <w:rsid w:val="00f06fb5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Application>LibreOffice/6.0.7.3$Linux_X86_64 LibreOffice_project/00m0$Build-3</Application>
  <Pages>3</Pages>
  <Words>410</Words>
  <Characters>2373</Characters>
  <CharactersWithSpaces>2764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2019-06-04T15:48:00Z</dcterms:created>
  <dc:creator>Yoon Ki Jeong</dc:creator>
  <dc:description/>
  <dc:language>ko-KR</dc:language>
  <cp:lastModifiedBy/>
  <cp:lastPrinted>2019-04-11T06:07:00Z</cp:lastPrinted>
  <dcterms:modified xsi:type="dcterms:W3CDTF">2019-06-23T00:07:19Z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