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C9CC" w14:textId="77777777" w:rsidR="00171C2F" w:rsidRDefault="00171C2F" w:rsidP="00171C2F">
      <w:pPr>
        <w:spacing w:after="96"/>
        <w:ind w:left="708" w:firstLine="0"/>
      </w:pPr>
      <w:r>
        <w:rPr>
          <w:b/>
          <w:sz w:val="32"/>
        </w:rPr>
        <w:t>РОССИЙСКИЙ УНИВЕРСИТЕТ ДРУЖБЫ НАРОДОВ</w:t>
      </w:r>
    </w:p>
    <w:p w14:paraId="41D6414B" w14:textId="77777777" w:rsidR="00171C2F" w:rsidRDefault="00171C2F" w:rsidP="00171C2F">
      <w:pPr>
        <w:spacing w:after="98" w:line="265" w:lineRule="auto"/>
        <w:ind w:left="1687"/>
      </w:pPr>
      <w:r>
        <w:rPr>
          <w:b/>
          <w:sz w:val="26"/>
        </w:rPr>
        <w:t>Факультет физико-математических и естественных наук</w:t>
      </w:r>
    </w:p>
    <w:p w14:paraId="5393BE33" w14:textId="77777777" w:rsidR="00171C2F" w:rsidRDefault="00171C2F" w:rsidP="00171C2F">
      <w:pPr>
        <w:spacing w:after="2250"/>
        <w:ind w:right="847"/>
        <w:jc w:val="right"/>
      </w:pPr>
      <w:r>
        <w:rPr>
          <w:b/>
          <w:sz w:val="26"/>
        </w:rPr>
        <w:t>Кафедра прикладной информатики и теории вероятностей</w:t>
      </w:r>
    </w:p>
    <w:p w14:paraId="65F49034" w14:textId="77777777" w:rsidR="00171C2F" w:rsidRDefault="00171C2F" w:rsidP="00171C2F">
      <w:pPr>
        <w:pStyle w:val="1"/>
        <w:ind w:left="718" w:right="179" w:firstLine="698"/>
      </w:pPr>
      <w:r>
        <w:t>ОТЧЕТ ПО ЛАБОРАТОРНОЙ РАБОТЕ № 2</w:t>
      </w:r>
    </w:p>
    <w:p w14:paraId="724D0762" w14:textId="77777777" w:rsidR="00171C2F" w:rsidRDefault="00171C2F" w:rsidP="00171C2F">
      <w:pPr>
        <w:spacing w:after="3169"/>
        <w:ind w:left="603"/>
      </w:pPr>
      <w:r>
        <w:rPr>
          <w:i/>
          <w:sz w:val="32"/>
        </w:rPr>
        <w:t>дисциплина: Моделирование информационных процессов</w:t>
      </w:r>
    </w:p>
    <w:p w14:paraId="10213B68" w14:textId="77777777" w:rsidR="00171C2F" w:rsidRDefault="00171C2F" w:rsidP="00171C2F">
      <w:pPr>
        <w:spacing w:after="573"/>
        <w:ind w:left="709"/>
      </w:pPr>
      <w:r>
        <w:rPr>
          <w:sz w:val="26"/>
        </w:rPr>
        <w:t xml:space="preserve">                                                                 Студент: Эттеев Сулейман</w:t>
      </w:r>
    </w:p>
    <w:p w14:paraId="65F0C18C" w14:textId="77777777" w:rsidR="00171C2F" w:rsidRDefault="00171C2F" w:rsidP="00171C2F">
      <w:pPr>
        <w:spacing w:after="3920"/>
        <w:ind w:right="1595"/>
        <w:jc w:val="right"/>
      </w:pPr>
      <w:r>
        <w:rPr>
          <w:sz w:val="26"/>
        </w:rPr>
        <w:t>Группа: НКНбд-</w:t>
      </w:r>
      <w:proofErr w:type="gramStart"/>
      <w:r>
        <w:rPr>
          <w:sz w:val="26"/>
        </w:rPr>
        <w:t>01-20</w:t>
      </w:r>
      <w:proofErr w:type="gramEnd"/>
    </w:p>
    <w:p w14:paraId="603DFD9C" w14:textId="77777777" w:rsidR="00171C2F" w:rsidRDefault="00171C2F" w:rsidP="00171C2F">
      <w:pPr>
        <w:spacing w:after="124"/>
        <w:ind w:left="710"/>
        <w:jc w:val="center"/>
        <w:rPr>
          <w:b/>
          <w:sz w:val="26"/>
        </w:rPr>
      </w:pPr>
    </w:p>
    <w:p w14:paraId="45373D23" w14:textId="77777777" w:rsidR="00171C2F" w:rsidRDefault="00171C2F" w:rsidP="00171C2F">
      <w:pPr>
        <w:spacing w:after="124"/>
        <w:ind w:left="710"/>
        <w:jc w:val="center"/>
        <w:rPr>
          <w:b/>
          <w:sz w:val="26"/>
        </w:rPr>
      </w:pPr>
    </w:p>
    <w:p w14:paraId="73313E08" w14:textId="77777777" w:rsidR="00171C2F" w:rsidRDefault="00171C2F" w:rsidP="00171C2F">
      <w:pPr>
        <w:spacing w:after="124"/>
        <w:ind w:left="710"/>
        <w:jc w:val="center"/>
      </w:pPr>
      <w:r>
        <w:rPr>
          <w:b/>
          <w:sz w:val="26"/>
        </w:rPr>
        <w:t>МОСКВА</w:t>
      </w:r>
    </w:p>
    <w:p w14:paraId="43259C56" w14:textId="77777777" w:rsidR="00171C2F" w:rsidRDefault="00171C2F" w:rsidP="00171C2F">
      <w:pPr>
        <w:spacing w:after="0"/>
        <w:ind w:left="710"/>
        <w:jc w:val="center"/>
      </w:pPr>
      <w:r>
        <w:rPr>
          <w:sz w:val="26"/>
        </w:rPr>
        <w:t>2023 г.</w:t>
      </w:r>
    </w:p>
    <w:p w14:paraId="79C2AD80" w14:textId="77777777" w:rsidR="005D5ABB" w:rsidRDefault="005D5ABB" w:rsidP="00171C2F">
      <w:pPr>
        <w:spacing w:after="98" w:line="265" w:lineRule="auto"/>
        <w:ind w:left="-5"/>
        <w:rPr>
          <w:b/>
          <w:sz w:val="26"/>
        </w:rPr>
      </w:pPr>
    </w:p>
    <w:p w14:paraId="14EB6A95" w14:textId="425609CC" w:rsidR="00171C2F" w:rsidRDefault="00171C2F" w:rsidP="00171C2F">
      <w:pPr>
        <w:spacing w:after="98" w:line="265" w:lineRule="auto"/>
        <w:ind w:left="-5"/>
      </w:pPr>
      <w:r>
        <w:rPr>
          <w:b/>
          <w:sz w:val="26"/>
        </w:rPr>
        <w:lastRenderedPageBreak/>
        <w:t>Постановка задачи</w:t>
      </w:r>
    </w:p>
    <w:p w14:paraId="266499B7" w14:textId="77777777" w:rsidR="00171C2F" w:rsidRDefault="00171C2F" w:rsidP="00171C2F">
      <w:pPr>
        <w:spacing w:after="114"/>
        <w:ind w:left="-6" w:hanging="9"/>
      </w:pPr>
      <w:r>
        <w:t>Описание моделируемой сети:</w:t>
      </w:r>
    </w:p>
    <w:p w14:paraId="7C69D52C" w14:textId="77777777" w:rsidR="00171C2F" w:rsidRDefault="00171C2F" w:rsidP="00171C2F">
      <w:pPr>
        <w:numPr>
          <w:ilvl w:val="0"/>
          <w:numId w:val="1"/>
        </w:numPr>
        <w:spacing w:after="3" w:line="357" w:lineRule="auto"/>
        <w:ind w:firstLine="709"/>
      </w:pPr>
      <w:r>
        <w:t>сеть состоит из 6 узлов; – между всеми узлами установлено дуплексное соединение с различными пропускной способностью и задержкой 10 мс;</w:t>
      </w:r>
    </w:p>
    <w:p w14:paraId="0323F512" w14:textId="77777777" w:rsidR="00171C2F" w:rsidRDefault="00171C2F" w:rsidP="00171C2F">
      <w:pPr>
        <w:numPr>
          <w:ilvl w:val="0"/>
          <w:numId w:val="1"/>
        </w:numPr>
        <w:spacing w:after="3" w:line="357" w:lineRule="auto"/>
        <w:ind w:firstLine="709"/>
      </w:pPr>
      <w:r>
        <w:t>узел r1 использует очередь с дисциплиной RED для накопления пакетов, максимальный размер которой составляет 25;</w:t>
      </w:r>
    </w:p>
    <w:p w14:paraId="157D5F3A" w14:textId="77777777" w:rsidR="00171C2F" w:rsidRDefault="00171C2F" w:rsidP="00171C2F">
      <w:pPr>
        <w:numPr>
          <w:ilvl w:val="0"/>
          <w:numId w:val="1"/>
        </w:numPr>
        <w:spacing w:after="3" w:line="357" w:lineRule="auto"/>
        <w:ind w:firstLine="709"/>
      </w:pPr>
      <w:r>
        <w:t>TCP-источники на узлах s1 и s2 подключаются к TCP-приёмнику на узле s3; – генераторы трафика FTP прикреплены к TCP-агентам.</w:t>
      </w:r>
    </w:p>
    <w:p w14:paraId="05BAE395" w14:textId="77777777" w:rsidR="00171C2F" w:rsidRDefault="00171C2F" w:rsidP="00171C2F">
      <w:pPr>
        <w:spacing w:after="571" w:line="357" w:lineRule="auto"/>
        <w:ind w:left="-6" w:hanging="9"/>
      </w:pPr>
      <w:r>
        <w:t xml:space="preserve">Требуется разработать сценарий, реализующий модель согласно, построить в </w:t>
      </w:r>
      <w:proofErr w:type="spellStart"/>
      <w:r>
        <w:t>Xgraph</w:t>
      </w:r>
      <w:proofErr w:type="spellEnd"/>
      <w:r>
        <w:t xml:space="preserve"> график изменения TCP-окна, график изменения длины очереди и средней длины очереди.</w:t>
      </w:r>
    </w:p>
    <w:p w14:paraId="6DB97563" w14:textId="77777777" w:rsidR="00171C2F" w:rsidRDefault="00171C2F" w:rsidP="00171C2F">
      <w:pPr>
        <w:spacing w:after="232" w:line="265" w:lineRule="auto"/>
        <w:ind w:left="-5"/>
      </w:pPr>
      <w:r>
        <w:rPr>
          <w:b/>
          <w:sz w:val="26"/>
        </w:rPr>
        <w:t>Выполнение лабораторной работы</w:t>
      </w:r>
    </w:p>
    <w:p w14:paraId="7ED941E2" w14:textId="77777777" w:rsidR="00171C2F" w:rsidRDefault="00171C2F" w:rsidP="00171C2F">
      <w:pPr>
        <w:spacing w:after="198"/>
      </w:pPr>
      <w:r>
        <w:rPr>
          <w:noProof/>
        </w:rPr>
        <w:drawing>
          <wp:inline distT="0" distB="0" distL="0" distR="0" wp14:anchorId="0C72C817" wp14:editId="2A72C5AA">
            <wp:extent cx="4744085" cy="89598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74408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8318" w14:textId="77777777" w:rsidR="00171C2F" w:rsidRDefault="00171C2F" w:rsidP="00171C2F">
      <w:pPr>
        <w:pStyle w:val="2"/>
        <w:spacing w:after="246"/>
        <w:ind w:left="12" w:right="2"/>
      </w:pPr>
      <w:r>
        <w:lastRenderedPageBreak/>
        <w:t>Рис. 1. Создание файла lab02.tcl</w:t>
      </w:r>
    </w:p>
    <w:p w14:paraId="6DCF23A1" w14:textId="77777777" w:rsidR="00171C2F" w:rsidRDefault="00171C2F" w:rsidP="00171C2F">
      <w:pPr>
        <w:spacing w:after="198"/>
        <w:ind w:left="530"/>
      </w:pPr>
      <w:r>
        <w:rPr>
          <w:noProof/>
        </w:rPr>
        <w:drawing>
          <wp:inline distT="0" distB="0" distL="0" distR="0" wp14:anchorId="1015E427" wp14:editId="32DE5408">
            <wp:extent cx="5267960" cy="818261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67960" cy="81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D7B1" w14:textId="77777777" w:rsidR="00171C2F" w:rsidRDefault="00171C2F" w:rsidP="00171C2F">
      <w:pPr>
        <w:spacing w:after="108" w:line="265" w:lineRule="auto"/>
        <w:ind w:left="2498"/>
      </w:pPr>
      <w:r>
        <w:rPr>
          <w:b/>
        </w:rPr>
        <w:t xml:space="preserve">Рис. 2. Код для решения </w:t>
      </w:r>
      <w:proofErr w:type="gramStart"/>
      <w:r>
        <w:rPr>
          <w:b/>
        </w:rPr>
        <w:t>задачи(</w:t>
      </w:r>
      <w:proofErr w:type="gramEnd"/>
      <w:r>
        <w:rPr>
          <w:b/>
        </w:rPr>
        <w:t>Часть 1)</w:t>
      </w:r>
    </w:p>
    <w:p w14:paraId="3BDD730C" w14:textId="77777777" w:rsidR="00171C2F" w:rsidRDefault="00171C2F" w:rsidP="00171C2F">
      <w:pPr>
        <w:spacing w:after="198"/>
        <w:ind w:left="1152"/>
      </w:pPr>
      <w:r>
        <w:rPr>
          <w:noProof/>
        </w:rPr>
        <w:lastRenderedPageBreak/>
        <w:drawing>
          <wp:inline distT="0" distB="0" distL="0" distR="0" wp14:anchorId="164A82A9" wp14:editId="4383595F">
            <wp:extent cx="4477385" cy="505841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7738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73B8" w14:textId="77777777" w:rsidR="00171C2F" w:rsidRDefault="00171C2F" w:rsidP="00171C2F">
      <w:pPr>
        <w:spacing w:after="108" w:line="265" w:lineRule="auto"/>
        <w:ind w:left="2498"/>
      </w:pPr>
      <w:r>
        <w:rPr>
          <w:b/>
        </w:rPr>
        <w:t xml:space="preserve">Рис. 3. Код для решения </w:t>
      </w:r>
      <w:proofErr w:type="gramStart"/>
      <w:r>
        <w:rPr>
          <w:b/>
        </w:rPr>
        <w:t>задачи(</w:t>
      </w:r>
      <w:proofErr w:type="gramEnd"/>
      <w:r>
        <w:rPr>
          <w:b/>
        </w:rPr>
        <w:t>Часть 2)</w:t>
      </w:r>
    </w:p>
    <w:p w14:paraId="68CB23F2" w14:textId="77777777" w:rsidR="00171C2F" w:rsidRDefault="00171C2F" w:rsidP="00171C2F">
      <w:pPr>
        <w:spacing w:after="198"/>
        <w:ind w:right="-2"/>
      </w:pPr>
      <w:r>
        <w:rPr>
          <w:noProof/>
        </w:rPr>
        <w:lastRenderedPageBreak/>
        <w:drawing>
          <wp:inline distT="0" distB="0" distL="0" distR="0" wp14:anchorId="21087265" wp14:editId="5C196136">
            <wp:extent cx="5941060" cy="6176646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61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ED67" w14:textId="77777777" w:rsidR="00171C2F" w:rsidRDefault="00171C2F" w:rsidP="00171C2F">
      <w:pPr>
        <w:spacing w:after="108" w:line="265" w:lineRule="auto"/>
        <w:ind w:left="2295"/>
      </w:pPr>
      <w:r>
        <w:rPr>
          <w:b/>
        </w:rPr>
        <w:t>Рис. 4. График динамики размера окна TCP</w:t>
      </w:r>
    </w:p>
    <w:p w14:paraId="2756773D" w14:textId="77777777" w:rsidR="00171C2F" w:rsidRDefault="00171C2F" w:rsidP="00171C2F">
      <w:pPr>
        <w:spacing w:after="198"/>
        <w:ind w:right="-2"/>
      </w:pPr>
      <w:r>
        <w:rPr>
          <w:noProof/>
        </w:rPr>
        <w:lastRenderedPageBreak/>
        <w:drawing>
          <wp:inline distT="0" distB="0" distL="0" distR="0" wp14:anchorId="54B32A42" wp14:editId="7869176A">
            <wp:extent cx="5941060" cy="6087110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2B70" w14:textId="77777777" w:rsidR="00171C2F" w:rsidRDefault="00171C2F" w:rsidP="00171C2F">
      <w:pPr>
        <w:spacing w:after="560" w:line="265" w:lineRule="auto"/>
        <w:ind w:left="1074"/>
      </w:pPr>
      <w:r>
        <w:rPr>
          <w:b/>
        </w:rPr>
        <w:t>Рис. 5. График динамики длины очереди и средней длины очереди</w:t>
      </w:r>
    </w:p>
    <w:p w14:paraId="35743E15" w14:textId="77777777" w:rsidR="00171C2F" w:rsidRDefault="00171C2F" w:rsidP="00171C2F">
      <w:pPr>
        <w:pStyle w:val="2"/>
      </w:pPr>
      <w:r>
        <w:t>Упражнение</w:t>
      </w:r>
    </w:p>
    <w:p w14:paraId="477E6FAA" w14:textId="77777777" w:rsidR="00171C2F" w:rsidRDefault="00171C2F" w:rsidP="00171C2F">
      <w:pPr>
        <w:spacing w:after="3"/>
        <w:ind w:left="-5" w:right="7"/>
      </w:pPr>
      <w:r>
        <w:rPr>
          <w:sz w:val="28"/>
        </w:rPr>
        <w:t xml:space="preserve">Измените в модели на узле s1 тип протокола TCP с </w:t>
      </w:r>
      <w:proofErr w:type="spellStart"/>
      <w:r>
        <w:rPr>
          <w:sz w:val="28"/>
        </w:rPr>
        <w:t>Reno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NewReno</w:t>
      </w:r>
      <w:proofErr w:type="spellEnd"/>
      <w:r>
        <w:rPr>
          <w:sz w:val="28"/>
        </w:rPr>
        <w:t>, затем на</w:t>
      </w:r>
    </w:p>
    <w:p w14:paraId="588EA3E6" w14:textId="77777777" w:rsidR="00171C2F" w:rsidRDefault="00171C2F" w:rsidP="00171C2F">
      <w:pPr>
        <w:spacing w:after="3"/>
        <w:ind w:left="-5" w:right="7"/>
      </w:pPr>
      <w:r>
        <w:rPr>
          <w:sz w:val="28"/>
        </w:rPr>
        <w:t>Vegas. Сравните и поясните результаты.</w:t>
      </w:r>
    </w:p>
    <w:p w14:paraId="733291E8" w14:textId="77777777" w:rsidR="00171C2F" w:rsidRDefault="00171C2F" w:rsidP="00171C2F">
      <w:pPr>
        <w:spacing w:after="3"/>
        <w:ind w:left="-5" w:right="639"/>
      </w:pPr>
      <w:r>
        <w:rPr>
          <w:b/>
          <w:sz w:val="28"/>
        </w:rPr>
        <w:t xml:space="preserve">– </w:t>
      </w:r>
      <w:r>
        <w:rPr>
          <w:sz w:val="28"/>
        </w:rPr>
        <w:t>Внесите изменения при отображении окон с графиками (измените цвет фона, цвет траекторий, подписи к осям, подпись траектории в легенде).</w:t>
      </w:r>
    </w:p>
    <w:p w14:paraId="76146BF0" w14:textId="77777777" w:rsidR="00171C2F" w:rsidRDefault="00171C2F" w:rsidP="00171C2F">
      <w:pPr>
        <w:spacing w:after="198"/>
      </w:pPr>
      <w:r>
        <w:rPr>
          <w:noProof/>
        </w:rPr>
        <w:drawing>
          <wp:inline distT="0" distB="0" distL="0" distR="0" wp14:anchorId="72B43DDB" wp14:editId="07B6009C">
            <wp:extent cx="5553710" cy="80073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537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BD5E" w14:textId="77777777" w:rsidR="00171C2F" w:rsidRDefault="00171C2F" w:rsidP="00171C2F">
      <w:pPr>
        <w:pStyle w:val="3"/>
        <w:ind w:left="12" w:right="2"/>
      </w:pPr>
      <w:r>
        <w:lastRenderedPageBreak/>
        <w:t>Рис. 6. Создание файла lab02exe1.tcl и копирование содержания lab02.tcl в нее</w:t>
      </w:r>
    </w:p>
    <w:p w14:paraId="5AD67745" w14:textId="77777777" w:rsidR="00171C2F" w:rsidRDefault="00171C2F" w:rsidP="00171C2F">
      <w:pPr>
        <w:spacing w:after="198"/>
        <w:ind w:left="147"/>
      </w:pPr>
      <w:r>
        <w:rPr>
          <w:noProof/>
        </w:rPr>
        <w:drawing>
          <wp:inline distT="0" distB="0" distL="0" distR="0" wp14:anchorId="6C42127F" wp14:editId="3DCC8A52">
            <wp:extent cx="5753735" cy="3753485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5373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6DC7" w14:textId="77777777" w:rsidR="00171C2F" w:rsidRDefault="00171C2F" w:rsidP="00171C2F">
      <w:pPr>
        <w:pStyle w:val="3"/>
        <w:ind w:left="12" w:right="1"/>
      </w:pPr>
      <w:r>
        <w:t xml:space="preserve">Рис. 7. Изменение в модели на узле s1 тип протокола TCP с </w:t>
      </w:r>
      <w:proofErr w:type="spellStart"/>
      <w:r>
        <w:t>Reno</w:t>
      </w:r>
      <w:proofErr w:type="spellEnd"/>
      <w:r>
        <w:t xml:space="preserve"> на </w:t>
      </w:r>
      <w:proofErr w:type="spellStart"/>
      <w:r>
        <w:t>NewReno</w:t>
      </w:r>
      <w:proofErr w:type="spellEnd"/>
    </w:p>
    <w:p w14:paraId="554251B8" w14:textId="77777777" w:rsidR="00171C2F" w:rsidRDefault="00171C2F" w:rsidP="00171C2F">
      <w:pPr>
        <w:spacing w:after="198"/>
        <w:ind w:left="2922"/>
      </w:pPr>
      <w:r>
        <w:rPr>
          <w:noProof/>
        </w:rPr>
        <w:drawing>
          <wp:inline distT="0" distB="0" distL="0" distR="0" wp14:anchorId="6AE3531D" wp14:editId="2DF86BE2">
            <wp:extent cx="2229485" cy="1010285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2948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E55F" w14:textId="77777777" w:rsidR="00171C2F" w:rsidRDefault="00171C2F" w:rsidP="00171C2F">
      <w:pPr>
        <w:spacing w:after="108" w:line="265" w:lineRule="auto"/>
        <w:ind w:left="116"/>
      </w:pPr>
      <w:r>
        <w:rPr>
          <w:b/>
        </w:rPr>
        <w:t>Рис. 8. Изменение цвета траекторий в графике динамики длины очереди и   средней</w:t>
      </w:r>
    </w:p>
    <w:p w14:paraId="507D4C12" w14:textId="77777777" w:rsidR="00171C2F" w:rsidRDefault="00171C2F" w:rsidP="00171C2F">
      <w:pPr>
        <w:spacing w:after="246" w:line="265" w:lineRule="auto"/>
        <w:ind w:left="12" w:right="1"/>
        <w:jc w:val="center"/>
      </w:pPr>
      <w:r>
        <w:rPr>
          <w:b/>
        </w:rPr>
        <w:t>длины очереди соответственно.</w:t>
      </w:r>
    </w:p>
    <w:p w14:paraId="71DC315E" w14:textId="77777777" w:rsidR="00171C2F" w:rsidRDefault="00171C2F" w:rsidP="00171C2F">
      <w:pPr>
        <w:spacing w:after="198"/>
        <w:ind w:left="708" w:right="-2"/>
      </w:pPr>
      <w:r>
        <w:rPr>
          <w:noProof/>
        </w:rPr>
        <w:drawing>
          <wp:inline distT="0" distB="0" distL="0" distR="0" wp14:anchorId="2E4F89C1" wp14:editId="3C6483FC">
            <wp:extent cx="5491480" cy="908685"/>
            <wp:effectExtent l="0" t="0" r="0" b="0"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49148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D365" w14:textId="77777777" w:rsidR="00171C2F" w:rsidRDefault="00171C2F" w:rsidP="00171C2F">
      <w:pPr>
        <w:spacing w:after="246" w:line="357" w:lineRule="auto"/>
        <w:ind w:left="12" w:right="2"/>
        <w:jc w:val="center"/>
      </w:pPr>
      <w:r>
        <w:rPr>
          <w:b/>
        </w:rPr>
        <w:t>Рис. 9. Изменение цвета фона, (для обоих – черный), подпись траектории в легенде (</w:t>
      </w:r>
      <w:proofErr w:type="spellStart"/>
      <w:r>
        <w:rPr>
          <w:b/>
        </w:rPr>
        <w:t>WindowVsTimeNewReno</w:t>
      </w:r>
      <w:proofErr w:type="spellEnd"/>
      <w:r>
        <w:rPr>
          <w:b/>
        </w:rPr>
        <w:t xml:space="preserve"> для графика динамики размера окна TCP).</w:t>
      </w:r>
    </w:p>
    <w:p w14:paraId="7BE0810F" w14:textId="77777777" w:rsidR="00171C2F" w:rsidRDefault="00171C2F" w:rsidP="00171C2F">
      <w:pPr>
        <w:spacing w:after="198"/>
        <w:ind w:right="-2"/>
      </w:pPr>
      <w:r>
        <w:rPr>
          <w:noProof/>
        </w:rPr>
        <w:lastRenderedPageBreak/>
        <w:drawing>
          <wp:inline distT="0" distB="0" distL="0" distR="0" wp14:anchorId="77283056" wp14:editId="5BD3529E">
            <wp:extent cx="5941060" cy="5565140"/>
            <wp:effectExtent l="0" t="0" r="0" b="0"/>
            <wp:docPr id="510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2591" w14:textId="77777777" w:rsidR="00171C2F" w:rsidRDefault="00171C2F" w:rsidP="00171C2F">
      <w:pPr>
        <w:spacing w:after="108" w:line="265" w:lineRule="auto"/>
        <w:ind w:left="1713"/>
      </w:pPr>
      <w:r>
        <w:rPr>
          <w:b/>
        </w:rPr>
        <w:t xml:space="preserve">Рис. 10. График динамики размера окна TCP </w:t>
      </w:r>
      <w:proofErr w:type="spellStart"/>
      <w:r>
        <w:rPr>
          <w:b/>
        </w:rPr>
        <w:t>NewReno</w:t>
      </w:r>
      <w:proofErr w:type="spellEnd"/>
    </w:p>
    <w:p w14:paraId="75E21519" w14:textId="77777777" w:rsidR="00171C2F" w:rsidRDefault="00171C2F" w:rsidP="00171C2F">
      <w:pPr>
        <w:spacing w:after="198"/>
        <w:ind w:right="-2"/>
      </w:pPr>
      <w:r>
        <w:rPr>
          <w:noProof/>
        </w:rPr>
        <w:lastRenderedPageBreak/>
        <w:drawing>
          <wp:inline distT="0" distB="0" distL="0" distR="0" wp14:anchorId="55156F82" wp14:editId="3263AE96">
            <wp:extent cx="5941060" cy="5601335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4FCC" w14:textId="77777777" w:rsidR="00171C2F" w:rsidRDefault="00171C2F" w:rsidP="00171C2F">
      <w:pPr>
        <w:spacing w:after="731" w:line="265" w:lineRule="auto"/>
        <w:ind w:left="116"/>
      </w:pPr>
      <w:r>
        <w:rPr>
          <w:b/>
        </w:rPr>
        <w:t xml:space="preserve">Рис. 11. График динамики длины очереди и средней длины очереди (TCP </w:t>
      </w:r>
      <w:proofErr w:type="spellStart"/>
      <w:r>
        <w:rPr>
          <w:b/>
        </w:rPr>
        <w:t>NewReno</w:t>
      </w:r>
      <w:proofErr w:type="spellEnd"/>
      <w:r>
        <w:rPr>
          <w:b/>
        </w:rPr>
        <w:t>)</w:t>
      </w:r>
    </w:p>
    <w:p w14:paraId="0D123EB9" w14:textId="77777777" w:rsidR="00171C2F" w:rsidRDefault="00171C2F" w:rsidP="00171C2F">
      <w:pPr>
        <w:spacing w:after="222"/>
        <w:ind w:right="-2"/>
      </w:pPr>
      <w:r>
        <w:rPr>
          <w:noProof/>
        </w:rPr>
        <w:drawing>
          <wp:inline distT="0" distB="0" distL="0" distR="0" wp14:anchorId="352D7A99" wp14:editId="2CC50BB6">
            <wp:extent cx="5941060" cy="1635760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EB31" w14:textId="77777777" w:rsidR="00171C2F" w:rsidRDefault="00171C2F" w:rsidP="00171C2F">
      <w:pPr>
        <w:spacing w:after="108" w:line="265" w:lineRule="auto"/>
        <w:ind w:left="116"/>
      </w:pPr>
      <w:r>
        <w:rPr>
          <w:b/>
        </w:rPr>
        <w:t>Рис. 12. Создание файла lab02exe2.tcl и копирование содержания lab02exe1.tcl в нее</w:t>
      </w:r>
    </w:p>
    <w:p w14:paraId="74D7822D" w14:textId="77777777" w:rsidR="00171C2F" w:rsidRDefault="00171C2F" w:rsidP="00171C2F">
      <w:pPr>
        <w:spacing w:after="198"/>
        <w:ind w:left="477"/>
      </w:pPr>
      <w:r>
        <w:rPr>
          <w:noProof/>
        </w:rPr>
        <w:lastRenderedPageBreak/>
        <w:drawing>
          <wp:inline distT="0" distB="0" distL="0" distR="0" wp14:anchorId="1E5F0D93" wp14:editId="3F988CAE">
            <wp:extent cx="5334635" cy="2410460"/>
            <wp:effectExtent l="0" t="0" r="0" b="0"/>
            <wp:docPr id="579" name="Picture 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3463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EE37" w14:textId="77777777" w:rsidR="00171C2F" w:rsidRDefault="00171C2F" w:rsidP="00171C2F">
      <w:pPr>
        <w:pStyle w:val="3"/>
        <w:ind w:left="12"/>
      </w:pPr>
      <w:r>
        <w:t xml:space="preserve">Рис. 13. Изменение в модели на узле s1 тип протокола TCP с </w:t>
      </w:r>
      <w:proofErr w:type="spellStart"/>
      <w:r>
        <w:t>NewReno</w:t>
      </w:r>
      <w:proofErr w:type="spellEnd"/>
      <w:r>
        <w:t xml:space="preserve"> на Vegas</w:t>
      </w:r>
    </w:p>
    <w:p w14:paraId="34245CD1" w14:textId="77777777" w:rsidR="00171C2F" w:rsidRDefault="00171C2F" w:rsidP="00171C2F">
      <w:pPr>
        <w:spacing w:after="198"/>
        <w:ind w:left="2832"/>
      </w:pPr>
      <w:r>
        <w:rPr>
          <w:noProof/>
        </w:rPr>
        <w:drawing>
          <wp:inline distT="0" distB="0" distL="0" distR="0" wp14:anchorId="5A59C59A" wp14:editId="40FE8F58">
            <wp:extent cx="2343785" cy="1419860"/>
            <wp:effectExtent l="0" t="0" r="0" b="0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4378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978A" w14:textId="77777777" w:rsidR="00171C2F" w:rsidRDefault="00171C2F" w:rsidP="00171C2F">
      <w:pPr>
        <w:spacing w:after="108" w:line="265" w:lineRule="auto"/>
        <w:ind w:left="50"/>
      </w:pPr>
      <w:r>
        <w:rPr>
          <w:b/>
        </w:rPr>
        <w:t>Рис. 14. Изменение цвета траекторий в графике динамики длины очереди и   средней</w:t>
      </w:r>
    </w:p>
    <w:p w14:paraId="75076C43" w14:textId="77777777" w:rsidR="00171C2F" w:rsidRDefault="00171C2F" w:rsidP="00171C2F">
      <w:pPr>
        <w:pStyle w:val="3"/>
        <w:ind w:left="12"/>
      </w:pPr>
      <w:r>
        <w:t xml:space="preserve">длины очереди соответственно. Изменил подпись рисунка на </w:t>
      </w:r>
      <w:proofErr w:type="spellStart"/>
      <w:r>
        <w:t>redV</w:t>
      </w:r>
      <w:proofErr w:type="spellEnd"/>
    </w:p>
    <w:p w14:paraId="38D12C2B" w14:textId="77777777" w:rsidR="00171C2F" w:rsidRDefault="00171C2F" w:rsidP="00171C2F">
      <w:pPr>
        <w:spacing w:after="198"/>
        <w:ind w:left="312"/>
      </w:pPr>
      <w:r>
        <w:rPr>
          <w:noProof/>
        </w:rPr>
        <w:drawing>
          <wp:inline distT="0" distB="0" distL="0" distR="0" wp14:anchorId="00CDFA1D" wp14:editId="7900E786">
            <wp:extent cx="5544185" cy="715010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441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41C4" w14:textId="77777777" w:rsidR="00171C2F" w:rsidRDefault="00171C2F" w:rsidP="00171C2F">
      <w:pPr>
        <w:spacing w:after="108" w:line="265" w:lineRule="auto"/>
        <w:ind w:left="116"/>
      </w:pPr>
      <w:r>
        <w:rPr>
          <w:b/>
        </w:rPr>
        <w:t>Рис. 15. Изменение цвета фона, подпись траектории в легенде (</w:t>
      </w:r>
      <w:proofErr w:type="spellStart"/>
      <w:r>
        <w:rPr>
          <w:b/>
        </w:rPr>
        <w:t>WindowVsTimeVegas</w:t>
      </w:r>
      <w:proofErr w:type="spellEnd"/>
    </w:p>
    <w:p w14:paraId="2B1FD55F" w14:textId="77777777" w:rsidR="00171C2F" w:rsidRDefault="00171C2F" w:rsidP="00171C2F">
      <w:pPr>
        <w:spacing w:after="246" w:line="265" w:lineRule="auto"/>
        <w:ind w:left="12" w:right="1"/>
        <w:jc w:val="center"/>
      </w:pPr>
      <w:r>
        <w:rPr>
          <w:b/>
        </w:rPr>
        <w:t>для графика динамики размера окна TCP).</w:t>
      </w:r>
    </w:p>
    <w:p w14:paraId="7F4956D4" w14:textId="77777777" w:rsidR="00171C2F" w:rsidRDefault="00171C2F" w:rsidP="00171C2F">
      <w:pPr>
        <w:spacing w:after="198"/>
        <w:ind w:right="-2"/>
      </w:pPr>
      <w:r>
        <w:rPr>
          <w:noProof/>
        </w:rPr>
        <w:lastRenderedPageBreak/>
        <w:drawing>
          <wp:inline distT="0" distB="0" distL="0" distR="0" wp14:anchorId="32BEFA57" wp14:editId="6396A7F5">
            <wp:extent cx="5941060" cy="5894071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589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017F" w14:textId="77777777" w:rsidR="00171C2F" w:rsidRDefault="00171C2F" w:rsidP="00171C2F">
      <w:pPr>
        <w:spacing w:after="108" w:line="265" w:lineRule="auto"/>
        <w:ind w:left="338"/>
      </w:pPr>
      <w:r>
        <w:rPr>
          <w:b/>
        </w:rPr>
        <w:t>Рис. 16. График динамики длины очереди и средней длины очереди (TCP Vegas)</w:t>
      </w:r>
    </w:p>
    <w:p w14:paraId="5E672FFD" w14:textId="77777777" w:rsidR="00171C2F" w:rsidRDefault="00171C2F" w:rsidP="00171C2F">
      <w:pPr>
        <w:spacing w:after="198"/>
        <w:ind w:right="-2"/>
      </w:pPr>
      <w:r>
        <w:rPr>
          <w:noProof/>
        </w:rPr>
        <w:lastRenderedPageBreak/>
        <w:drawing>
          <wp:inline distT="0" distB="0" distL="0" distR="0" wp14:anchorId="25B63F5E" wp14:editId="5BA9B910">
            <wp:extent cx="5941060" cy="5922646"/>
            <wp:effectExtent l="0" t="0" r="0" b="0"/>
            <wp:docPr id="706" name="Picture 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70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59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E85C" w14:textId="77777777" w:rsidR="00171C2F" w:rsidRDefault="00171C2F" w:rsidP="00171C2F">
      <w:pPr>
        <w:pStyle w:val="3"/>
        <w:spacing w:after="560"/>
        <w:ind w:left="12"/>
      </w:pPr>
      <w:r>
        <w:t>Рис. 17. График динамики размера окна TCP Vegas</w:t>
      </w:r>
    </w:p>
    <w:p w14:paraId="65E6D707" w14:textId="77777777" w:rsidR="00171C2F" w:rsidRDefault="00171C2F" w:rsidP="00171C2F">
      <w:pPr>
        <w:spacing w:after="354" w:line="242" w:lineRule="auto"/>
        <w:ind w:left="-15"/>
      </w:pPr>
      <w:r>
        <w:rPr>
          <w:color w:val="212529"/>
          <w:sz w:val="28"/>
        </w:rPr>
        <w:t xml:space="preserve">Если сравнивать результаты модели типа протокола TCP, то заметил следующие </w:t>
      </w:r>
      <w:proofErr w:type="spellStart"/>
      <w:r>
        <w:rPr>
          <w:color w:val="212529"/>
          <w:sz w:val="28"/>
        </w:rPr>
        <w:t>измениния</w:t>
      </w:r>
      <w:proofErr w:type="spellEnd"/>
      <w:r>
        <w:rPr>
          <w:color w:val="212529"/>
          <w:sz w:val="28"/>
        </w:rPr>
        <w:t>:</w:t>
      </w:r>
    </w:p>
    <w:p w14:paraId="63D41DEE" w14:textId="77777777" w:rsidR="00171C2F" w:rsidRDefault="00171C2F" w:rsidP="00171C2F">
      <w:pPr>
        <w:numPr>
          <w:ilvl w:val="0"/>
          <w:numId w:val="2"/>
        </w:numPr>
        <w:spacing w:after="354" w:line="242" w:lineRule="auto"/>
        <w:ind w:right="7" w:hanging="360"/>
      </w:pPr>
      <w:r>
        <w:rPr>
          <w:color w:val="212529"/>
          <w:sz w:val="28"/>
        </w:rPr>
        <w:t xml:space="preserve">В отличие от TCP </w:t>
      </w:r>
      <w:proofErr w:type="spellStart"/>
      <w:r>
        <w:rPr>
          <w:color w:val="212529"/>
          <w:sz w:val="28"/>
        </w:rPr>
        <w:t>NewReno</w:t>
      </w:r>
      <w:proofErr w:type="spellEnd"/>
      <w:r>
        <w:rPr>
          <w:color w:val="212529"/>
          <w:sz w:val="28"/>
        </w:rPr>
        <w:t xml:space="preserve"> TCP </w:t>
      </w:r>
      <w:proofErr w:type="spellStart"/>
      <w:r>
        <w:rPr>
          <w:color w:val="212529"/>
          <w:sz w:val="28"/>
        </w:rPr>
        <w:t>NewReno</w:t>
      </w:r>
      <w:proofErr w:type="spellEnd"/>
      <w:r>
        <w:rPr>
          <w:color w:val="212529"/>
          <w:sz w:val="28"/>
        </w:rPr>
        <w:t xml:space="preserve"> благодаря своему алгоритму быстро восстановляет график размера окна.</w:t>
      </w:r>
    </w:p>
    <w:p w14:paraId="5B8D0D00" w14:textId="77777777" w:rsidR="00171C2F" w:rsidRDefault="00171C2F" w:rsidP="00171C2F">
      <w:pPr>
        <w:numPr>
          <w:ilvl w:val="0"/>
          <w:numId w:val="2"/>
        </w:numPr>
        <w:spacing w:after="512" w:line="364" w:lineRule="auto"/>
        <w:ind w:right="7" w:hanging="360"/>
      </w:pPr>
      <w:r>
        <w:rPr>
          <w:sz w:val="28"/>
        </w:rPr>
        <w:t>В TCP/Vegas график размера окна более стабилен, в отличии от остальных.</w:t>
      </w:r>
    </w:p>
    <w:p w14:paraId="4D389529" w14:textId="77777777" w:rsidR="00171C2F" w:rsidRDefault="00171C2F" w:rsidP="00171C2F">
      <w:pPr>
        <w:numPr>
          <w:ilvl w:val="0"/>
          <w:numId w:val="2"/>
        </w:numPr>
        <w:spacing w:after="3" w:line="364" w:lineRule="auto"/>
        <w:ind w:right="7" w:hanging="360"/>
      </w:pPr>
      <w:r>
        <w:rPr>
          <w:sz w:val="28"/>
        </w:rPr>
        <w:lastRenderedPageBreak/>
        <w:t>Графики динамики длины очереди и средней длины очереди у TCP/</w:t>
      </w:r>
      <w:proofErr w:type="spellStart"/>
      <w:r>
        <w:rPr>
          <w:sz w:val="28"/>
        </w:rPr>
        <w:t>NewReno</w:t>
      </w:r>
      <w:proofErr w:type="spellEnd"/>
      <w:r>
        <w:rPr>
          <w:sz w:val="28"/>
        </w:rPr>
        <w:t xml:space="preserve"> и TCP/</w:t>
      </w:r>
      <w:proofErr w:type="spellStart"/>
      <w:r>
        <w:rPr>
          <w:sz w:val="28"/>
        </w:rPr>
        <w:t>Reno</w:t>
      </w:r>
      <w:proofErr w:type="spellEnd"/>
      <w:r>
        <w:rPr>
          <w:sz w:val="28"/>
        </w:rPr>
        <w:t xml:space="preserve"> идентичны.</w:t>
      </w:r>
    </w:p>
    <w:p w14:paraId="0EBF2FC6" w14:textId="77777777" w:rsidR="00171C2F" w:rsidRDefault="00171C2F" w:rsidP="00171C2F">
      <w:pPr>
        <w:pStyle w:val="1"/>
        <w:spacing w:after="77"/>
        <w:ind w:left="10"/>
      </w:pPr>
      <w:r>
        <w:t>Заключение</w:t>
      </w:r>
    </w:p>
    <w:p w14:paraId="5798654B" w14:textId="77777777" w:rsidR="00171C2F" w:rsidRDefault="00171C2F" w:rsidP="00171C2F">
      <w:pPr>
        <w:spacing w:after="3" w:line="357" w:lineRule="auto"/>
        <w:ind w:left="-6" w:hanging="9"/>
      </w:pPr>
      <w:r>
        <w:t>В данной лабораторной работе рассмотрел различные модели и типы протокола, сравнив их между собой.</w:t>
      </w:r>
    </w:p>
    <w:p w14:paraId="6BCFD207" w14:textId="77777777" w:rsidR="0005541D" w:rsidRDefault="0005541D"/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5E8E"/>
    <w:multiLevelType w:val="hybridMultilevel"/>
    <w:tmpl w:val="4FAAAF24"/>
    <w:lvl w:ilvl="0" w:tplc="9F32C05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18CD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4218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C8FD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1E54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20B8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6451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3EEE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6CFB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E95DF9"/>
    <w:multiLevelType w:val="hybridMultilevel"/>
    <w:tmpl w:val="E3C2343A"/>
    <w:lvl w:ilvl="0" w:tplc="0E66D96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7A9AF2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6488AA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30E9A8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E04000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FED2D0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ECE570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92534C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6D73C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2412166">
    <w:abstractNumId w:val="1"/>
  </w:num>
  <w:num w:numId="2" w16cid:durableId="44816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33"/>
    <w:rsid w:val="0005541D"/>
    <w:rsid w:val="00171C2F"/>
    <w:rsid w:val="005A19D8"/>
    <w:rsid w:val="005D5ABB"/>
    <w:rsid w:val="00B9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B508"/>
  <w15:chartTrackingRefBased/>
  <w15:docId w15:val="{9975CC71-4B53-46D6-A3CB-7266D3CB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C2F"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171C2F"/>
    <w:pPr>
      <w:keepNext/>
      <w:keepLines/>
      <w:spacing w:after="94"/>
      <w:ind w:left="741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171C2F"/>
    <w:pPr>
      <w:keepNext/>
      <w:keepLines/>
      <w:spacing w:after="0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C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C2F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1C2F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71C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4</cp:revision>
  <dcterms:created xsi:type="dcterms:W3CDTF">2023-06-26T05:49:00Z</dcterms:created>
  <dcterms:modified xsi:type="dcterms:W3CDTF">2023-09-11T10:47:00Z</dcterms:modified>
</cp:coreProperties>
</file>