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271A" w14:textId="77777777" w:rsidR="009F6C64" w:rsidRDefault="009F6C64" w:rsidP="009F6C64">
      <w:pPr>
        <w:spacing w:after="96"/>
        <w:ind w:left="504" w:hanging="10"/>
      </w:pPr>
      <w:r>
        <w:rPr>
          <w:rFonts w:ascii="Times New Roman" w:eastAsia="Times New Roman" w:hAnsi="Times New Roman" w:cs="Times New Roman"/>
          <w:b/>
          <w:sz w:val="32"/>
        </w:rPr>
        <w:t>РОССИЙСКИЙ УНИВЕРСИТЕТ ДРУЖБЫ НАРОДОВ</w:t>
      </w:r>
    </w:p>
    <w:p w14:paraId="53D0BD1A" w14:textId="77777777" w:rsidR="009F6C64" w:rsidRDefault="009F6C64" w:rsidP="009F6C64">
      <w:pPr>
        <w:spacing w:after="117" w:line="265" w:lineRule="auto"/>
        <w:ind w:left="719" w:right="1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физико-математических и естественных наук</w:t>
      </w:r>
    </w:p>
    <w:p w14:paraId="09F3722E" w14:textId="77777777" w:rsidR="009F6C64" w:rsidRDefault="009F6C64" w:rsidP="009F6C64">
      <w:pPr>
        <w:spacing w:after="2243" w:line="265" w:lineRule="auto"/>
        <w:ind w:left="71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5B7006C2" w14:textId="77777777" w:rsidR="009F6C64" w:rsidRDefault="009F6C64" w:rsidP="009F6C64">
      <w:pPr>
        <w:pStyle w:val="1"/>
        <w:spacing w:after="152"/>
        <w:ind w:left="0" w:right="180"/>
      </w:pPr>
      <w:r>
        <w:t>ОТЧЕТ</w:t>
      </w:r>
    </w:p>
    <w:p w14:paraId="73C01538" w14:textId="77777777" w:rsidR="009F6C64" w:rsidRDefault="009F6C64" w:rsidP="009F6C64">
      <w:pPr>
        <w:spacing w:after="392"/>
        <w:ind w:left="189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17</w:t>
      </w:r>
    </w:p>
    <w:p w14:paraId="2AFAEFE5" w14:textId="77777777" w:rsidR="009F6C64" w:rsidRDefault="009F6C64" w:rsidP="009F6C64">
      <w:pPr>
        <w:spacing w:after="4187"/>
        <w:ind w:left="720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дисциплина: Моделирование информационных процессов</w:t>
      </w:r>
    </w:p>
    <w:p w14:paraId="77D1E30E" w14:textId="7AA574F9" w:rsidR="009F6C64" w:rsidRDefault="009F6C64" w:rsidP="009F6C64">
      <w:pPr>
        <w:spacing w:after="419" w:line="30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Студент: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Эттеев Сулейман</w:t>
      </w:r>
    </w:p>
    <w:p w14:paraId="4A007923" w14:textId="77777777" w:rsidR="009F6C64" w:rsidRDefault="009F6C64" w:rsidP="009F6C64">
      <w:pPr>
        <w:spacing w:after="2973" w:line="30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Группа: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НКНбд-</w:t>
      </w: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>01-20</w:t>
      </w:r>
      <w:proofErr w:type="gramEnd"/>
    </w:p>
    <w:p w14:paraId="0F3400AB" w14:textId="77777777" w:rsidR="009F6C64" w:rsidRDefault="009F6C64" w:rsidP="009F6C64">
      <w:pPr>
        <w:spacing w:after="117" w:line="265" w:lineRule="auto"/>
        <w:ind w:left="71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</w:p>
    <w:p w14:paraId="590A6880" w14:textId="77777777" w:rsidR="009F6C64" w:rsidRDefault="009F6C64" w:rsidP="009F6C64">
      <w:pPr>
        <w:spacing w:after="0"/>
        <w:ind w:left="709"/>
        <w:jc w:val="center"/>
      </w:pPr>
      <w:r>
        <w:rPr>
          <w:rFonts w:ascii="Times New Roman" w:eastAsia="Times New Roman" w:hAnsi="Times New Roman" w:cs="Times New Roman"/>
          <w:sz w:val="26"/>
        </w:rPr>
        <w:t>2023 г.</w:t>
      </w:r>
    </w:p>
    <w:p w14:paraId="7F57E22B" w14:textId="77777777" w:rsidR="009F6C64" w:rsidRPr="009F6C64" w:rsidRDefault="009F6C64" w:rsidP="009F6C64">
      <w:pPr>
        <w:pStyle w:val="2"/>
        <w:spacing w:line="240" w:lineRule="auto"/>
        <w:ind w:left="-5" w:right="3256"/>
        <w:rPr>
          <w:sz w:val="28"/>
          <w:szCs w:val="24"/>
        </w:rPr>
      </w:pPr>
      <w:r w:rsidRPr="009F6C64">
        <w:rPr>
          <w:sz w:val="28"/>
          <w:szCs w:val="24"/>
        </w:rPr>
        <w:lastRenderedPageBreak/>
        <w:t>Постановка задачи</w:t>
      </w:r>
    </w:p>
    <w:p w14:paraId="4FF6CE29" w14:textId="77777777" w:rsidR="009F6C64" w:rsidRPr="009F6C64" w:rsidRDefault="009F6C64" w:rsidP="009F6C64">
      <w:pPr>
        <w:spacing w:after="244" w:line="240" w:lineRule="auto"/>
        <w:ind w:left="-5" w:right="3256" w:hanging="10"/>
        <w:rPr>
          <w:sz w:val="24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Выполнение работы</w:t>
      </w:r>
    </w:p>
    <w:p w14:paraId="380AA333" w14:textId="0B23A170" w:rsidR="009F6C64" w:rsidRDefault="009F6C64" w:rsidP="009F6C64">
      <w:pPr>
        <w:pStyle w:val="2"/>
        <w:spacing w:after="0" w:line="240" w:lineRule="auto"/>
        <w:ind w:left="719" w:right="3256"/>
        <w:rPr>
          <w:sz w:val="28"/>
          <w:szCs w:val="24"/>
        </w:rPr>
      </w:pPr>
      <w:r w:rsidRPr="009F6C64">
        <w:rPr>
          <w:sz w:val="28"/>
          <w:szCs w:val="24"/>
        </w:rPr>
        <w:t xml:space="preserve">1 Модель работы вычислительного центра </w:t>
      </w:r>
    </w:p>
    <w:p w14:paraId="70F50B38" w14:textId="78176747" w:rsidR="009F6C64" w:rsidRPr="009F6C64" w:rsidRDefault="009F6C64" w:rsidP="009F6C64">
      <w:r>
        <w:t>Построить модели работы вычислительного центра, аэропорта и морского порта.</w:t>
      </w:r>
    </w:p>
    <w:p w14:paraId="73C0A08B" w14:textId="03C6E82C" w:rsidR="009F6C64" w:rsidRDefault="009F6C64" w:rsidP="000D65AD">
      <w:pPr>
        <w:pStyle w:val="2"/>
        <w:numPr>
          <w:ilvl w:val="1"/>
          <w:numId w:val="1"/>
        </w:numPr>
        <w:spacing w:after="0" w:line="240" w:lineRule="auto"/>
        <w:ind w:right="3256"/>
        <w:rPr>
          <w:b w:val="0"/>
          <w:sz w:val="28"/>
          <w:szCs w:val="24"/>
          <w:lang w:val="en-US"/>
        </w:rPr>
      </w:pPr>
      <w:r w:rsidRPr="009F6C64">
        <w:rPr>
          <w:b w:val="0"/>
          <w:sz w:val="28"/>
          <w:szCs w:val="24"/>
        </w:rPr>
        <w:t>Построение модели</w:t>
      </w:r>
    </w:p>
    <w:p w14:paraId="33093870" w14:textId="59B263D1" w:rsidR="000D65AD" w:rsidRPr="000D65AD" w:rsidRDefault="000D65AD" w:rsidP="000D65AD">
      <w:pPr>
        <w:rPr>
          <w:lang w:val="en-US"/>
        </w:rPr>
      </w:pPr>
      <w:r w:rsidRPr="000D65AD">
        <w:rPr>
          <w:lang w:val="en-US"/>
        </w:rPr>
        <w:drawing>
          <wp:inline distT="0" distB="0" distL="0" distR="0" wp14:anchorId="2BAC2B9C" wp14:editId="0711BB9E">
            <wp:extent cx="2728196" cy="50448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B580" w14:textId="327CD242" w:rsidR="009F6C64" w:rsidRPr="000D65AD" w:rsidRDefault="009F6C64" w:rsidP="000D65AD">
      <w:pPr>
        <w:pStyle w:val="a3"/>
        <w:numPr>
          <w:ilvl w:val="1"/>
          <w:numId w:val="1"/>
        </w:numPr>
        <w:spacing w:after="3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D65AD">
        <w:rPr>
          <w:rFonts w:ascii="Times New Roman" w:eastAsia="Times New Roman" w:hAnsi="Times New Roman" w:cs="Times New Roman"/>
          <w:sz w:val="28"/>
          <w:szCs w:val="24"/>
        </w:rPr>
        <w:t>Отчет о результатах моделирования</w:t>
      </w:r>
    </w:p>
    <w:p w14:paraId="086C015C" w14:textId="50489A68" w:rsidR="000D65AD" w:rsidRPr="000D65AD" w:rsidRDefault="000D65AD" w:rsidP="000D65AD">
      <w:pPr>
        <w:spacing w:after="3" w:line="240" w:lineRule="auto"/>
        <w:jc w:val="both"/>
        <w:rPr>
          <w:sz w:val="24"/>
          <w:szCs w:val="24"/>
        </w:rPr>
      </w:pPr>
      <w:r w:rsidRPr="000D65AD">
        <w:rPr>
          <w:sz w:val="24"/>
          <w:szCs w:val="24"/>
        </w:rPr>
        <w:lastRenderedPageBreak/>
        <w:drawing>
          <wp:inline distT="0" distB="0" distL="0" distR="0" wp14:anchorId="0C586CB7" wp14:editId="374F4F4B">
            <wp:extent cx="3863675" cy="68433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B4C" w14:textId="041F7D1F" w:rsidR="009F6C64" w:rsidRPr="000D65AD" w:rsidRDefault="009F6C64" w:rsidP="000D65AD">
      <w:pPr>
        <w:pStyle w:val="a3"/>
        <w:numPr>
          <w:ilvl w:val="1"/>
          <w:numId w:val="1"/>
        </w:numPr>
        <w:spacing w:after="112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D65AD">
        <w:rPr>
          <w:rFonts w:ascii="Times New Roman" w:eastAsia="Times New Roman" w:hAnsi="Times New Roman" w:cs="Times New Roman"/>
          <w:sz w:val="28"/>
          <w:szCs w:val="24"/>
        </w:rPr>
        <w:t>Загрузка модели</w:t>
      </w:r>
    </w:p>
    <w:p w14:paraId="7256B9B6" w14:textId="1EA7B0DE" w:rsidR="000D65AD" w:rsidRPr="000D65AD" w:rsidRDefault="000D65AD" w:rsidP="000D65AD">
      <w:pPr>
        <w:spacing w:after="11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Коэффициент загрузки модели представлен в блоке </w:t>
      </w:r>
      <w:r>
        <w:rPr>
          <w:sz w:val="24"/>
          <w:szCs w:val="24"/>
          <w:lang w:val="en-US"/>
        </w:rPr>
        <w:t>UTIL</w:t>
      </w:r>
      <w:r w:rsidRPr="000D65AD">
        <w:rPr>
          <w:sz w:val="24"/>
          <w:szCs w:val="24"/>
        </w:rPr>
        <w:t xml:space="preserve"> </w:t>
      </w:r>
      <w:r>
        <w:rPr>
          <w:sz w:val="24"/>
          <w:szCs w:val="24"/>
        </w:rPr>
        <w:t>и равен 0,995.</w:t>
      </w:r>
    </w:p>
    <w:p w14:paraId="6A0D900B" w14:textId="23424C56" w:rsidR="009F6C64" w:rsidRPr="00DE42B7" w:rsidRDefault="009F6C64" w:rsidP="009F6C64">
      <w:pPr>
        <w:pStyle w:val="2"/>
        <w:spacing w:after="124" w:line="240" w:lineRule="auto"/>
        <w:ind w:left="719" w:right="3256"/>
        <w:rPr>
          <w:sz w:val="28"/>
          <w:szCs w:val="24"/>
          <w:lang w:val="en-US"/>
        </w:rPr>
      </w:pPr>
      <w:r w:rsidRPr="009F6C64">
        <w:rPr>
          <w:sz w:val="28"/>
          <w:szCs w:val="24"/>
        </w:rPr>
        <w:t>2 Модель работы аэропорта</w:t>
      </w:r>
    </w:p>
    <w:p w14:paraId="51B0AED7" w14:textId="33942D43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2.1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Построение модели</w:t>
      </w:r>
    </w:p>
    <w:p w14:paraId="56993B14" w14:textId="4F54FE32" w:rsidR="00DE42B7" w:rsidRPr="009F6C64" w:rsidRDefault="00DE42B7" w:rsidP="009F6C64">
      <w:pPr>
        <w:spacing w:after="3" w:line="240" w:lineRule="auto"/>
        <w:ind w:left="704" w:hanging="10"/>
        <w:jc w:val="both"/>
        <w:rPr>
          <w:sz w:val="24"/>
          <w:szCs w:val="24"/>
        </w:rPr>
      </w:pPr>
      <w:r w:rsidRPr="00DE42B7">
        <w:rPr>
          <w:sz w:val="24"/>
          <w:szCs w:val="24"/>
        </w:rPr>
        <w:lastRenderedPageBreak/>
        <w:drawing>
          <wp:inline distT="0" distB="0" distL="0" distR="0" wp14:anchorId="0AA89371" wp14:editId="5D9923DF">
            <wp:extent cx="5940425" cy="4609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58D4" w14:textId="57BEDC99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2.2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Отчет о результатах моделирования</w:t>
      </w:r>
    </w:p>
    <w:p w14:paraId="15D4BA39" w14:textId="77777777" w:rsidR="00611D47" w:rsidRDefault="00611D47" w:rsidP="009F6C64">
      <w:pPr>
        <w:spacing w:after="3" w:line="240" w:lineRule="auto"/>
        <w:ind w:left="704" w:hanging="10"/>
        <w:jc w:val="both"/>
        <w:rPr>
          <w:noProof/>
        </w:rPr>
      </w:pPr>
    </w:p>
    <w:p w14:paraId="5021C28E" w14:textId="1B36868E" w:rsidR="00611D47" w:rsidRPr="009F6C64" w:rsidRDefault="00611D47" w:rsidP="009F6C64">
      <w:pPr>
        <w:spacing w:after="3" w:line="240" w:lineRule="auto"/>
        <w:ind w:left="704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4B696" wp14:editId="5D5183B4">
            <wp:extent cx="5761990" cy="6052185"/>
            <wp:effectExtent l="0" t="0" r="0" b="5715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 rotWithShape="1">
                    <a:blip r:embed="rId8"/>
                    <a:srcRect b="8838"/>
                    <a:stretch/>
                  </pic:blipFill>
                  <pic:spPr bwMode="auto">
                    <a:xfrm flipV="1">
                      <a:off x="0" y="0"/>
                      <a:ext cx="5761990" cy="60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E1264" w14:textId="1B683DFD" w:rsidR="00611D47" w:rsidRDefault="009F6C64" w:rsidP="00611D47">
      <w:pPr>
        <w:spacing w:after="105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2.3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Анализ отчета</w:t>
      </w:r>
    </w:p>
    <w:p w14:paraId="091EE0B0" w14:textId="05865271" w:rsidR="00611D47" w:rsidRPr="00611D47" w:rsidRDefault="00611D47" w:rsidP="00611D47">
      <w:pPr>
        <w:spacing w:after="105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Взлетело 142, а село 146 самолетов, а на запасной аэродром не было отправлено ни одного самолета, так как посадка проходит быстрее, чем генерируются новые самолеты. Коэффициент взлетно-посадочной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</w:rPr>
        <w:t>полосы</w:t>
      </w:r>
      <w:r w:rsidR="00DA177A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proofErr w:type="gramEnd"/>
      <w:r w:rsidR="00DA177A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UTIL</w:t>
      </w:r>
      <w:r w:rsidR="00DA177A">
        <w:rPr>
          <w:rFonts w:ascii="Times New Roman" w:eastAsia="Times New Roman" w:hAnsi="Times New Roman" w:cs="Times New Roman"/>
          <w:bCs/>
          <w:sz w:val="28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: 0</w:t>
      </w:r>
      <w:r w:rsidR="00DA177A"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400</w:t>
      </w:r>
    </w:p>
    <w:p w14:paraId="08B7F6D1" w14:textId="19E50E21" w:rsidR="00DA177A" w:rsidRPr="00DA177A" w:rsidRDefault="00DA177A" w:rsidP="00DA177A">
      <w:pPr>
        <w:pStyle w:val="2"/>
        <w:spacing w:after="124" w:line="240" w:lineRule="auto"/>
        <w:ind w:left="0" w:right="3256" w:firstLine="0"/>
        <w:rPr>
          <w:sz w:val="28"/>
          <w:szCs w:val="24"/>
        </w:rPr>
      </w:pPr>
      <w:r>
        <w:rPr>
          <w:sz w:val="28"/>
          <w:szCs w:val="24"/>
          <w:lang w:val="en-US"/>
        </w:rPr>
        <w:t>3</w:t>
      </w:r>
      <w:r w:rsidR="009F6C64" w:rsidRPr="009F6C64">
        <w:rPr>
          <w:sz w:val="28"/>
          <w:szCs w:val="24"/>
        </w:rPr>
        <w:t>Модель работы морского порта</w:t>
      </w:r>
    </w:p>
    <w:p w14:paraId="1160504A" w14:textId="035BB567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3.1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Построение модели (1 случай)</w:t>
      </w:r>
    </w:p>
    <w:p w14:paraId="704AD761" w14:textId="119C0D10" w:rsidR="00DA177A" w:rsidRPr="009F6C64" w:rsidRDefault="00DA177A" w:rsidP="00DA177A">
      <w:pPr>
        <w:spacing w:after="3" w:line="240" w:lineRule="auto"/>
        <w:jc w:val="both"/>
        <w:rPr>
          <w:sz w:val="24"/>
          <w:szCs w:val="24"/>
        </w:rPr>
      </w:pPr>
      <w:r w:rsidRPr="00DA177A">
        <w:rPr>
          <w:sz w:val="24"/>
          <w:szCs w:val="24"/>
        </w:rPr>
        <w:lastRenderedPageBreak/>
        <w:drawing>
          <wp:inline distT="0" distB="0" distL="0" distR="0" wp14:anchorId="2AADD789" wp14:editId="6A326980">
            <wp:extent cx="2156647" cy="21718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2322" w14:textId="2B063F53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3.2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Отчет о результатах моделирования</w:t>
      </w:r>
    </w:p>
    <w:p w14:paraId="29B8153E" w14:textId="494298BB" w:rsidR="00DA177A" w:rsidRPr="009F6C64" w:rsidRDefault="00DA177A" w:rsidP="00DA177A">
      <w:pPr>
        <w:spacing w:after="3" w:line="240" w:lineRule="auto"/>
        <w:jc w:val="both"/>
        <w:rPr>
          <w:sz w:val="24"/>
          <w:szCs w:val="24"/>
        </w:rPr>
      </w:pPr>
      <w:r w:rsidRPr="00DA177A">
        <w:rPr>
          <w:sz w:val="24"/>
          <w:szCs w:val="24"/>
        </w:rPr>
        <w:drawing>
          <wp:inline distT="0" distB="0" distL="0" distR="0" wp14:anchorId="1AEA27E3" wp14:editId="45D741AF">
            <wp:extent cx="5940425" cy="5998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7F28" w14:textId="6DFFA732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3.3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Построение модели (2 случай)</w:t>
      </w:r>
    </w:p>
    <w:p w14:paraId="03BE1417" w14:textId="7B4DBF9C" w:rsidR="00DA177A" w:rsidRPr="009F6C64" w:rsidRDefault="00DA177A" w:rsidP="00DA177A">
      <w:pPr>
        <w:spacing w:after="3" w:line="240" w:lineRule="auto"/>
        <w:jc w:val="both"/>
        <w:rPr>
          <w:sz w:val="24"/>
          <w:szCs w:val="24"/>
        </w:rPr>
      </w:pPr>
      <w:r w:rsidRPr="00DA177A">
        <w:rPr>
          <w:sz w:val="24"/>
          <w:szCs w:val="24"/>
        </w:rPr>
        <w:lastRenderedPageBreak/>
        <w:drawing>
          <wp:inline distT="0" distB="0" distL="0" distR="0" wp14:anchorId="70BCB902" wp14:editId="13126CF4">
            <wp:extent cx="2583404" cy="240050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9FE7" w14:textId="2E1571A0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t>3.4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Отчет о результатах моделирования</w:t>
      </w:r>
    </w:p>
    <w:p w14:paraId="07B4D49B" w14:textId="1D350AFE" w:rsidR="00DA177A" w:rsidRPr="009F6C64" w:rsidRDefault="00DA177A" w:rsidP="00DA177A">
      <w:pPr>
        <w:spacing w:after="3" w:line="240" w:lineRule="auto"/>
        <w:jc w:val="both"/>
        <w:rPr>
          <w:sz w:val="24"/>
          <w:szCs w:val="24"/>
        </w:rPr>
      </w:pPr>
      <w:r w:rsidRPr="00DA177A">
        <w:rPr>
          <w:sz w:val="24"/>
          <w:szCs w:val="24"/>
        </w:rPr>
        <w:drawing>
          <wp:inline distT="0" distB="0" distL="0" distR="0" wp14:anchorId="16F366E0" wp14:editId="46673EFC">
            <wp:extent cx="5940425" cy="5715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1DB" w14:textId="77777777" w:rsidR="00B6737E" w:rsidRDefault="00B6737E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7D46A7D" w14:textId="77777777" w:rsidR="00B6737E" w:rsidRDefault="00B6737E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075296D" w14:textId="77777777" w:rsidR="00B6737E" w:rsidRDefault="00B6737E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8CF4745" w14:textId="4B060185" w:rsidR="009F6C64" w:rsidRDefault="009F6C64" w:rsidP="009F6C64">
      <w:pPr>
        <w:spacing w:after="3" w:line="240" w:lineRule="auto"/>
        <w:ind w:left="704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6C64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3.5</w:t>
      </w:r>
      <w:r w:rsidRPr="009F6C64">
        <w:rPr>
          <w:rFonts w:ascii="Times New Roman" w:eastAsia="Times New Roman" w:hAnsi="Times New Roman" w:cs="Times New Roman"/>
          <w:sz w:val="28"/>
          <w:szCs w:val="24"/>
        </w:rPr>
        <w:t xml:space="preserve"> Анализ моделей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971"/>
      </w:tblGrid>
      <w:tr w:rsidR="00DA177A" w14:paraId="5764C57A" w14:textId="77777777" w:rsidTr="00DA177A">
        <w:tc>
          <w:tcPr>
            <w:tcW w:w="3539" w:type="dxa"/>
          </w:tcPr>
          <w:p w14:paraId="22208254" w14:textId="52344A51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Показатель</w:t>
            </w:r>
          </w:p>
        </w:tc>
        <w:tc>
          <w:tcPr>
            <w:tcW w:w="2835" w:type="dxa"/>
          </w:tcPr>
          <w:p w14:paraId="5434A782" w14:textId="1DE34469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1(10 причалов)</w:t>
            </w:r>
          </w:p>
        </w:tc>
        <w:tc>
          <w:tcPr>
            <w:tcW w:w="2971" w:type="dxa"/>
          </w:tcPr>
          <w:p w14:paraId="030AFBA6" w14:textId="4B2DED13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2(6 причалов)</w:t>
            </w:r>
          </w:p>
        </w:tc>
      </w:tr>
      <w:tr w:rsidR="00DA177A" w14:paraId="2E0511B3" w14:textId="77777777" w:rsidTr="00DA177A">
        <w:tc>
          <w:tcPr>
            <w:tcW w:w="3539" w:type="dxa"/>
          </w:tcPr>
          <w:p w14:paraId="4FF8BFAD" w14:textId="68DE68E2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Поступило судов</w:t>
            </w:r>
          </w:p>
        </w:tc>
        <w:tc>
          <w:tcPr>
            <w:tcW w:w="2835" w:type="dxa"/>
          </w:tcPr>
          <w:p w14:paraId="14DE1EFA" w14:textId="1B17446F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971" w:type="dxa"/>
          </w:tcPr>
          <w:p w14:paraId="2857091B" w14:textId="3B99B2A2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</w:t>
            </w:r>
          </w:p>
        </w:tc>
      </w:tr>
      <w:tr w:rsidR="00DA177A" w14:paraId="5F3CC458" w14:textId="77777777" w:rsidTr="00DA177A">
        <w:tc>
          <w:tcPr>
            <w:tcW w:w="3539" w:type="dxa"/>
          </w:tcPr>
          <w:p w14:paraId="1384BF0C" w14:textId="1F91D760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Обслужено судов</w:t>
            </w:r>
          </w:p>
        </w:tc>
        <w:tc>
          <w:tcPr>
            <w:tcW w:w="2835" w:type="dxa"/>
          </w:tcPr>
          <w:p w14:paraId="66A1D99E" w14:textId="5483D329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971" w:type="dxa"/>
          </w:tcPr>
          <w:p w14:paraId="6A266D52" w14:textId="55A7CFC3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</w:tr>
      <w:tr w:rsidR="00DA177A" w14:paraId="7825BC25" w14:textId="77777777" w:rsidTr="00DA177A">
        <w:tc>
          <w:tcPr>
            <w:tcW w:w="3539" w:type="dxa"/>
          </w:tcPr>
          <w:p w14:paraId="394550D7" w14:textId="6078AC2A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загрузки</w:t>
            </w:r>
          </w:p>
        </w:tc>
        <w:tc>
          <w:tcPr>
            <w:tcW w:w="2835" w:type="dxa"/>
          </w:tcPr>
          <w:p w14:paraId="333B1F06" w14:textId="18920F16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0.148</w:t>
            </w:r>
          </w:p>
        </w:tc>
        <w:tc>
          <w:tcPr>
            <w:tcW w:w="2971" w:type="dxa"/>
          </w:tcPr>
          <w:p w14:paraId="7E21F7A0" w14:textId="1A7A36DC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0.087</w:t>
            </w:r>
          </w:p>
        </w:tc>
      </w:tr>
      <w:tr w:rsidR="00DA177A" w14:paraId="679DBD26" w14:textId="77777777" w:rsidTr="00DA177A">
        <w:tc>
          <w:tcPr>
            <w:tcW w:w="3539" w:type="dxa"/>
          </w:tcPr>
          <w:p w14:paraId="5AAFBD91" w14:textId="0AFA459A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Максимальная длина очереди</w:t>
            </w:r>
          </w:p>
        </w:tc>
        <w:tc>
          <w:tcPr>
            <w:tcW w:w="2835" w:type="dxa"/>
          </w:tcPr>
          <w:p w14:paraId="230853B2" w14:textId="36597624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14:paraId="117F9C59" w14:textId="5D974A5F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A177A" w14:paraId="3F2E77DB" w14:textId="77777777" w:rsidTr="00DA177A">
        <w:tc>
          <w:tcPr>
            <w:tcW w:w="3539" w:type="dxa"/>
          </w:tcPr>
          <w:p w14:paraId="296E4B33" w14:textId="1C3D474D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 длина очереди</w:t>
            </w:r>
          </w:p>
        </w:tc>
        <w:tc>
          <w:tcPr>
            <w:tcW w:w="2835" w:type="dxa"/>
          </w:tcPr>
          <w:p w14:paraId="0747A8B1" w14:textId="211610EE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1" w:type="dxa"/>
          </w:tcPr>
          <w:p w14:paraId="631F3483" w14:textId="100CFE0C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77A" w14:paraId="432A9BBE" w14:textId="77777777" w:rsidTr="00DA177A">
        <w:tc>
          <w:tcPr>
            <w:tcW w:w="3539" w:type="dxa"/>
          </w:tcPr>
          <w:p w14:paraId="74B8E678" w14:textId="0DB0E5D8" w:rsidR="00DA177A" w:rsidRDefault="00DA177A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время очереди</w:t>
            </w:r>
          </w:p>
        </w:tc>
        <w:tc>
          <w:tcPr>
            <w:tcW w:w="2835" w:type="dxa"/>
          </w:tcPr>
          <w:p w14:paraId="746E8898" w14:textId="669449BC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971" w:type="dxa"/>
          </w:tcPr>
          <w:p w14:paraId="4F7B2AED" w14:textId="5D7ADC89" w:rsidR="00DA177A" w:rsidRDefault="0094489C" w:rsidP="00DA177A">
            <w:pPr>
              <w:spacing w:after="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C340B31" w14:textId="69389B75" w:rsidR="0094489C" w:rsidRPr="009F6C64" w:rsidRDefault="0094489C" w:rsidP="00DA177A">
      <w:pPr>
        <w:spacing w:after="3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Исходя из табличных данных, мы можем сделать вывод, что обработка заявок происходит быстрее, чем генерация новых заявок. Можно прийти к выводу, что оптимальное число причалов для каждой из моделей будет равно числу причалов, которое занимает одно судно. Тогда и очереди не будет. Ну и понизиться время простоя, а коэффициент загрузки, следовательно, повысится.</w:t>
      </w:r>
    </w:p>
    <w:p w14:paraId="5A75D29E" w14:textId="3BB0C2F4" w:rsidR="0005541D" w:rsidRDefault="009F6C64" w:rsidP="009F6C64">
      <w:pPr>
        <w:pStyle w:val="2"/>
        <w:spacing w:line="240" w:lineRule="auto"/>
        <w:ind w:left="-5" w:right="3256"/>
        <w:rPr>
          <w:sz w:val="28"/>
          <w:szCs w:val="24"/>
        </w:rPr>
      </w:pPr>
      <w:r w:rsidRPr="009F6C64">
        <w:rPr>
          <w:sz w:val="28"/>
          <w:szCs w:val="24"/>
        </w:rPr>
        <w:t>Заключение</w:t>
      </w:r>
    </w:p>
    <w:p w14:paraId="0733D041" w14:textId="1680C7A5" w:rsidR="0094489C" w:rsidRPr="0094489C" w:rsidRDefault="0094489C" w:rsidP="0094489C">
      <w:r>
        <w:t>В ходе данной лабораторной работы мы построили три различные модели и пришли к определенным мыслям на их счет.</w:t>
      </w:r>
    </w:p>
    <w:sectPr w:rsidR="0094489C" w:rsidRPr="0094489C">
      <w:pgSz w:w="11906" w:h="16838"/>
      <w:pgMar w:top="1134" w:right="850" w:bottom="13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5A"/>
    <w:multiLevelType w:val="multilevel"/>
    <w:tmpl w:val="86501E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b/>
      </w:rPr>
    </w:lvl>
  </w:abstractNum>
  <w:num w:numId="1" w16cid:durableId="36367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96"/>
    <w:rsid w:val="0005541D"/>
    <w:rsid w:val="000D65AD"/>
    <w:rsid w:val="001C1796"/>
    <w:rsid w:val="0048586F"/>
    <w:rsid w:val="005A19D8"/>
    <w:rsid w:val="00611D47"/>
    <w:rsid w:val="0094489C"/>
    <w:rsid w:val="009F6C64"/>
    <w:rsid w:val="00B6737E"/>
    <w:rsid w:val="00DA177A"/>
    <w:rsid w:val="00D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7E78"/>
  <w15:chartTrackingRefBased/>
  <w15:docId w15:val="{913B1A15-B8AE-48C0-BCA4-7E2EA5CD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64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F6C64"/>
    <w:pPr>
      <w:keepNext/>
      <w:keepLines/>
      <w:spacing w:after="96"/>
      <w:ind w:left="5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F6C64"/>
    <w:pPr>
      <w:keepNext/>
      <w:keepLines/>
      <w:spacing w:after="244"/>
      <w:ind w:left="717" w:hanging="10"/>
      <w:outlineLvl w:val="1"/>
    </w:pPr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C6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C64"/>
    <w:rPr>
      <w:rFonts w:ascii="Times New Roman" w:eastAsia="Times New Roman" w:hAnsi="Times New Roman" w:cs="Times New Roman"/>
      <w:b/>
      <w:color w:val="000000"/>
      <w:sz w:val="26"/>
      <w:lang w:eastAsia="ru-RU"/>
    </w:rPr>
  </w:style>
  <w:style w:type="table" w:customStyle="1" w:styleId="TableGrid">
    <w:name w:val="TableGrid"/>
    <w:rsid w:val="009F6C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D65AD"/>
    <w:pPr>
      <w:ind w:left="720"/>
      <w:contextualSpacing/>
    </w:pPr>
  </w:style>
  <w:style w:type="table" w:styleId="a4">
    <w:name w:val="Table Grid"/>
    <w:basedOn w:val="a1"/>
    <w:uiPriority w:val="39"/>
    <w:rsid w:val="00DA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2023-06-16T18:10:00Z</dcterms:created>
  <dcterms:modified xsi:type="dcterms:W3CDTF">2023-06-16T19:23:00Z</dcterms:modified>
</cp:coreProperties>
</file>