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85.png" ContentType="image/png"/>
  <Override PartName="/word/media/rId90.png" ContentType="image/png"/>
  <Override PartName="/word/media/rId96.png" ContentType="image/png"/>
  <Override PartName="/word/media/rId108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5.png" ContentType="image/png"/>
  <Override PartName="/word/media/rId51.png" ContentType="image/png"/>
  <Override PartName="/word/media/rId56.png" ContentType="image/png"/>
  <Override PartName="/word/media/rId65.png" ContentType="image/png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3" w:name="Xe6eeb543da01d6db2ccbaee9dd5ec1e5f3002fb"/>
    <w:p>
      <w:pPr>
        <w:pStyle w:val="Heading1"/>
      </w:pPr>
      <w:r>
        <w:t xml:space="preserve">Chapter 6: Database Design Using the E-R Model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Entity-Relationship (E-R) model is a conceptual design approach that models an enterprise as a collection of entities and relationships. This chapter covers E-R concepts, diagrams, and conversion to relational schemas.</w:t>
      </w:r>
    </w:p>
    <w:p>
      <w:r>
        <w:pict>
          <v:rect style="width:0;height:1.5pt" o:hralign="center" o:hrstd="t" o:hr="t"/>
        </w:pict>
      </w:r>
    </w:p>
    <w:bookmarkEnd w:id="20"/>
    <w:bookmarkStart w:id="25" w:name="database-design-phases"/>
    <w:p>
      <w:pPr>
        <w:pStyle w:val="Heading2"/>
      </w:pPr>
      <w:r>
        <w:t xml:space="preserve">Database Design Phases</w:t>
      </w:r>
    </w:p>
    <w:p>
      <w:pPr>
        <w:pStyle w:val="CaptionedFigure"/>
      </w:pPr>
      <w:r>
        <w:drawing>
          <wp:inline>
            <wp:extent cx="5334000" cy="10849582"/>
            <wp:effectExtent b="0" l="0" r="0" t="0"/>
            <wp:docPr descr="Diagram" title="" id="22" name="Picture"/>
            <a:graphic>
              <a:graphicData uri="http://schemas.openxmlformats.org/drawingml/2006/picture">
                <pic:pic>
                  <pic:nvPicPr>
                    <pic:cNvPr descr="C:\Users\Admin\AppData\Local\Temp\tmpkdzr3bw3\Chapter6_Summary_mermaid_0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49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788"/>
        <w:gridCol w:w="3321"/>
        <w:gridCol w:w="28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Initial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Characterize data needs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data to collect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Conceptual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E-R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Entities, relationships, 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 to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 schemas, attribute 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Physical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Indexes, partitioning, file organization</w:t>
            </w:r>
          </w:p>
        </w:tc>
      </w:tr>
    </w:tbl>
    <w:bookmarkStart w:id="24" w:name="design-pitfalls-to-avoid"/>
    <w:p>
      <w:pPr>
        <w:pStyle w:val="Heading3"/>
      </w:pPr>
      <w:r>
        <w:t xml:space="preserve">Design Pitfalls to Avoid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Pitfall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Redundancy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Repeated information leading to inconsistency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Incompleteness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model certain aspects of enterprise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0" w:name="entity-sets"/>
    <w:p>
      <w:pPr>
        <w:pStyle w:val="Heading2"/>
      </w:pPr>
      <w:r>
        <w:t xml:space="preserve">Entity Sets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Cs/>
          <w:b/>
        </w:rPr>
        <w:t xml:space="preserve">entity</w:t>
      </w:r>
      <w:r>
        <w:t xml:space="preserve"> </w:t>
      </w:r>
      <w:r>
        <w:t xml:space="preserve">is an object that exists and is distinguishable from other objects.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Cs/>
          <w:b/>
        </w:rPr>
        <w:t xml:space="preserve">entity set</w:t>
      </w:r>
      <w:r>
        <w:t xml:space="preserve"> </w:t>
      </w:r>
      <w:r>
        <w:t xml:space="preserve">is a set of entities of the same type sharing the same properties.</w:t>
      </w:r>
    </w:p>
    <w:p>
      <w:pPr>
        <w:pStyle w:val="CaptionedFigure"/>
      </w:pPr>
      <w:r>
        <w:drawing>
          <wp:inline>
            <wp:extent cx="5334000" cy="1749926"/>
            <wp:effectExtent b="0" l="0" r="0" t="0"/>
            <wp:docPr descr="Diagram" title="" id="27" name="Picture"/>
            <a:graphic>
              <a:graphicData uri="http://schemas.openxmlformats.org/drawingml/2006/picture">
                <pic:pic>
                  <pic:nvPicPr>
                    <pic:cNvPr descr="C:\Users\Admin\AppData\Local\Temp\tmpkdzr3bw3\Chapter6_Summary_mermaid_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9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Start w:id="29" w:name="e-r-diagram-notation-for-entities"/>
    <w:p>
      <w:pPr>
        <w:pStyle w:val="Heading3"/>
      </w:pPr>
      <w:r>
        <w:t xml:space="preserve">E-R Diagram Notation for Entities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Rectangle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Attributes inside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Properties of 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Underlined 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44" w:name="relationship-sets"/>
    <w:p>
      <w:pPr>
        <w:pStyle w:val="Heading2"/>
      </w:pPr>
      <w:r>
        <w:t xml:space="preserve">Relationship Sets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relationship</w:t>
      </w:r>
      <w:r>
        <w:t xml:space="preserve"> </w:t>
      </w:r>
      <w:r>
        <w:t xml:space="preserve">is an association among several entities.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Cs/>
          <w:b/>
        </w:rPr>
        <w:t xml:space="preserve">relationship set</w:t>
      </w:r>
      <w:r>
        <w:t xml:space="preserve"> </w:t>
      </w:r>
      <w:r>
        <w:t xml:space="preserve">is a set of relationships of the same type.</w:t>
      </w:r>
    </w:p>
    <w:p>
      <w:pPr>
        <w:pStyle w:val="CaptionedFigure"/>
      </w:pPr>
      <w:r>
        <w:drawing>
          <wp:inline>
            <wp:extent cx="5334000" cy="3524419"/>
            <wp:effectExtent b="0" l="0" r="0" t="0"/>
            <wp:docPr descr="Diagram" title="" id="32" name="Picture"/>
            <a:graphic>
              <a:graphicData uri="http://schemas.openxmlformats.org/drawingml/2006/picture">
                <pic:pic>
                  <pic:nvPicPr>
                    <pic:cNvPr descr="C:\Users\Admin\AppData\Local\Temp\tmpkdzr3bw3\Chapter6_Summary_mermaid_2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4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Start w:id="34" w:name="relationship-set-properties"/>
    <w:p>
      <w:pPr>
        <w:pStyle w:val="Heading3"/>
      </w:pPr>
      <w:r>
        <w:t xml:space="preserve">Relationship Set Properties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entity sets participating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Attributes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Descriptive properties of relationship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Labels when same entity set appears multiple times</w:t>
            </w:r>
          </w:p>
        </w:tc>
      </w:tr>
    </w:tbl>
    <w:bookmarkEnd w:id="34"/>
    <w:bookmarkStart w:id="38" w:name="relationship-with-attributes"/>
    <w:p>
      <w:pPr>
        <w:pStyle w:val="Heading3"/>
      </w:pPr>
      <w:r>
        <w:t xml:space="preserve">Relationship with Attributes</w:t>
      </w:r>
    </w:p>
    <w:p>
      <w:pPr>
        <w:pStyle w:val="CaptionedFigure"/>
      </w:pPr>
      <w:r>
        <w:drawing>
          <wp:inline>
            <wp:extent cx="5334000" cy="4171275"/>
            <wp:effectExtent b="0" l="0" r="0" t="0"/>
            <wp:docPr descr="Diagram" title="" id="36" name="Picture"/>
            <a:graphic>
              <a:graphicData uri="http://schemas.openxmlformats.org/drawingml/2006/picture">
                <pic:pic>
                  <pic:nvPicPr>
                    <pic:cNvPr descr="C:\Users\Admin\AppData\Local\Temp\tmpkdzr3bw3\Chapter6_Summary_mermaid_3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1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38"/>
    <w:bookmarkStart w:id="42" w:name="roles-in-relationships"/>
    <w:p>
      <w:pPr>
        <w:pStyle w:val="Heading3"/>
      </w:pPr>
      <w:r>
        <w:t xml:space="preserve">Roles in Relationships</w:t>
      </w:r>
    </w:p>
    <w:p>
      <w:pPr>
        <w:pStyle w:val="FirstParagraph"/>
      </w:pPr>
      <w:r>
        <w:t xml:space="preserve">When the same entity set participates multiple times in a relationship:</w:t>
      </w:r>
    </w:p>
    <w:p>
      <w:pPr>
        <w:pStyle w:val="CaptionedFigure"/>
      </w:pPr>
      <w:r>
        <w:drawing>
          <wp:inline>
            <wp:extent cx="5334000" cy="6080760"/>
            <wp:effectExtent b="0" l="0" r="0" t="0"/>
            <wp:docPr descr="Diagram" title="" id="40" name="Picture"/>
            <a:graphic>
              <a:graphicData uri="http://schemas.openxmlformats.org/drawingml/2006/picture">
                <pic:pic>
                  <pic:nvPicPr>
                    <pic:cNvPr descr="C:\Users\Admin\AppData\Local\Temp\tmpkdzr3bw3\Chapter6_Summary_mermaid_4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80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42"/>
    <w:bookmarkStart w:id="43" w:name="degree-of-relationships"/>
    <w:p>
      <w:pPr>
        <w:pStyle w:val="Heading3"/>
      </w:pPr>
      <w:r>
        <w:t xml:space="preserve">Degree of Relationships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student-advisor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student-instructor-project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N-ary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entity sets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50" w:name="attributes"/>
    <w:p>
      <w:pPr>
        <w:pStyle w:val="Heading2"/>
      </w:pPr>
      <w:r>
        <w:t xml:space="preserve">Attributes</w:t>
      </w:r>
    </w:p>
    <w:bookmarkStart w:id="48" w:name="attribute-types"/>
    <w:p>
      <w:pPr>
        <w:pStyle w:val="Heading3"/>
      </w:pPr>
      <w:r>
        <w:t xml:space="preserve">Attribute Types</w:t>
      </w:r>
    </w:p>
    <w:p>
      <w:pPr>
        <w:pStyle w:val="CaptionedFigure"/>
      </w:pPr>
      <w:r>
        <w:drawing>
          <wp:inline>
            <wp:extent cx="5334000" cy="1945821"/>
            <wp:effectExtent b="0" l="0" r="0" t="0"/>
            <wp:docPr descr="Diagram" title="" id="46" name="Picture"/>
            <a:graphic>
              <a:graphicData uri="http://schemas.openxmlformats.org/drawingml/2006/picture">
                <pic:pic>
                  <pic:nvPicPr>
                    <pic:cNvPr descr="C:\Users\Admin\AppData\Local\Temp\tmpkdzr3bw3\Chapter6_Summary_mermaid_5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5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3677"/>
        <w:gridCol w:w="2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be divided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salary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be divided into subparts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(first, middle, last)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Single-valued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value per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Multivalued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values per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phone_numbers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Derived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Computed from other attributes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 (from date_of_birth)</w:t>
            </w:r>
          </w:p>
        </w:tc>
      </w:tr>
    </w:tbl>
    <w:bookmarkEnd w:id="48"/>
    <w:bookmarkStart w:id="49" w:name="composite-attribute-structure"/>
    <w:p>
      <w:pPr>
        <w:pStyle w:val="Heading3"/>
      </w:pPr>
      <w:r>
        <w:t xml:space="preserve">Composite Attribute Structure</w:t>
      </w:r>
    </w:p>
    <w:p>
      <w:pPr>
        <w:pStyle w:val="SourceCode"/>
      </w:pP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├── first_name</w:t>
      </w:r>
      <w:r>
        <w:br/>
      </w:r>
      <w:r>
        <w:rPr>
          <w:rStyle w:val="VerbatimChar"/>
        </w:rPr>
        <w:t xml:space="preserve">├── middle_initial</w:t>
      </w:r>
      <w:r>
        <w:br/>
      </w:r>
      <w:r>
        <w:rPr>
          <w:rStyle w:val="VerbatimChar"/>
        </w:rPr>
        <w:t xml:space="preserve">└── last_name</w:t>
      </w:r>
      <w:r>
        <w:br/>
      </w:r>
      <w:r>
        <w:br/>
      </w:r>
      <w:r>
        <w:rPr>
          <w:rStyle w:val="VerbatimChar"/>
        </w:rPr>
        <w:t xml:space="preserve">address</w:t>
      </w:r>
      <w:r>
        <w:br/>
      </w:r>
      <w:r>
        <w:rPr>
          <w:rStyle w:val="VerbatimChar"/>
        </w:rPr>
        <w:t xml:space="preserve">├── street</w:t>
      </w:r>
      <w:r>
        <w:br/>
      </w:r>
      <w:r>
        <w:rPr>
          <w:rStyle w:val="VerbatimChar"/>
        </w:rPr>
        <w:t xml:space="preserve">│   ├── street_number</w:t>
      </w:r>
      <w:r>
        <w:br/>
      </w:r>
      <w:r>
        <w:rPr>
          <w:rStyle w:val="VerbatimChar"/>
        </w:rPr>
        <w:t xml:space="preserve">│   ├── street_name</w:t>
      </w:r>
      <w:r>
        <w:br/>
      </w:r>
      <w:r>
        <w:rPr>
          <w:rStyle w:val="VerbatimChar"/>
        </w:rPr>
        <w:t xml:space="preserve">│   └── apartment_number</w:t>
      </w:r>
      <w:r>
        <w:br/>
      </w:r>
      <w:r>
        <w:rPr>
          <w:rStyle w:val="VerbatimChar"/>
        </w:rPr>
        <w:t xml:space="preserve">├── city</w:t>
      </w:r>
      <w:r>
        <w:br/>
      </w:r>
      <w:r>
        <w:rPr>
          <w:rStyle w:val="VerbatimChar"/>
        </w:rPr>
        <w:t xml:space="preserve">├── state</w:t>
      </w:r>
      <w:r>
        <w:br/>
      </w:r>
      <w:r>
        <w:rPr>
          <w:rStyle w:val="VerbatimChar"/>
        </w:rPr>
        <w:t xml:space="preserve">└── postal_code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61" w:name="mapping-cardinality-constraints"/>
    <w:p>
      <w:pPr>
        <w:pStyle w:val="Heading2"/>
      </w:pPr>
      <w:r>
        <w:t xml:space="preserve">Mapping Cardinality Constraints</w:t>
      </w:r>
    </w:p>
    <w:p>
      <w:pPr>
        <w:pStyle w:val="FirstParagraph"/>
      </w:pPr>
      <w:r>
        <w:t xml:space="preserve">Cardinality constraints express the number of entities that can be associated via a relationship.</w:t>
      </w:r>
    </w:p>
    <w:bookmarkStart w:id="54" w:name="types-of-cardinalities"/>
    <w:p>
      <w:pPr>
        <w:pStyle w:val="Heading3"/>
      </w:pPr>
      <w:r>
        <w:t xml:space="preserve">Types of Cardinalities</w:t>
      </w:r>
    </w:p>
    <w:p>
      <w:pPr>
        <w:pStyle w:val="CaptionedFigure"/>
      </w:pPr>
      <w:r>
        <w:drawing>
          <wp:inline>
            <wp:extent cx="5334000" cy="16092406"/>
            <wp:effectExtent b="0" l="0" r="0" t="0"/>
            <wp:docPr descr="Diagram" title="" id="52" name="Picture"/>
            <a:graphic>
              <a:graphicData uri="http://schemas.openxmlformats.org/drawingml/2006/picture">
                <pic:pic>
                  <pic:nvPicPr>
                    <pic:cNvPr descr="C:\Users\Admin\AppData\Local\Temp\tmpkdzr3bw3\Chapter6_Summary_mermaid_6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92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941"/>
        <w:gridCol w:w="2941"/>
        <w:gridCol w:w="20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Cardinality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One-to-One (1:1)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A associates with at most one B, and vice versa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Country-Capital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One-to-Many (1:N)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A can associate with many B’s, each B with one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Department-Employees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Many-to-One (N:1)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A associates with one B, each B can have many A’s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Employees-Department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Many-to-Many (M:N)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A can associate with many B’s and vice versa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Students-Courses</w:t>
            </w:r>
          </w:p>
        </w:tc>
      </w:tr>
    </w:tbl>
    <w:bookmarkEnd w:id="54"/>
    <w:bookmarkStart w:id="55" w:name="e-r-diagram-notation-for-cardinality"/>
    <w:p>
      <w:pPr>
        <w:pStyle w:val="Heading3"/>
      </w:pPr>
      <w:r>
        <w:t xml:space="preserve">E-R Diagram Notation for Cardinality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→</w:t>
            </w:r>
            <w:r>
              <w:t xml:space="preserve"> </w:t>
            </w:r>
            <w:r>
              <w:t xml:space="preserve">(arrow)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One</w:t>
            </w:r>
            <w:r>
              <w:t xml:space="preserve">”</w:t>
            </w:r>
            <w:r>
              <w:t xml:space="preserve"> </w:t>
            </w:r>
            <w:r>
              <w:t xml:space="preserve">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—</w:t>
            </w:r>
            <w:r>
              <w:t xml:space="preserve"> </w:t>
            </w:r>
            <w:r>
              <w:t xml:space="preserve">(line)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Many</w:t>
            </w:r>
            <w:r>
              <w:t xml:space="preserve">”</w:t>
            </w:r>
            <w:r>
              <w:t xml:space="preserve"> </w:t>
            </w:r>
            <w:r>
              <w:t xml:space="preserve">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</w:t>
            </w:r>
            <w:r>
              <w:t xml:space="preserve"> </w:t>
            </w:r>
            <w:r>
              <w:t xml:space="preserve">(double 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participation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l..h</w:t>
            </w:r>
            <w:r>
              <w:t xml:space="preserve"> </w:t>
            </w:r>
            <w:r>
              <w:t xml:space="preserve">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l, maximum h</w:t>
            </w:r>
          </w:p>
        </w:tc>
      </w:tr>
    </w:tbl>
    <w:bookmarkEnd w:id="55"/>
    <w:bookmarkStart w:id="59" w:name="participation-constraints"/>
    <w:p>
      <w:pPr>
        <w:pStyle w:val="Heading3"/>
      </w:pPr>
      <w:r>
        <w:t xml:space="preserve">Participation Constraints</w:t>
      </w:r>
    </w:p>
    <w:p>
      <w:pPr>
        <w:pStyle w:val="CaptionedFigure"/>
      </w:pPr>
      <w:r>
        <w:drawing>
          <wp:inline>
            <wp:extent cx="5334000" cy="4064679"/>
            <wp:effectExtent b="0" l="0" r="0" t="0"/>
            <wp:docPr descr="Diagram" title="" id="57" name="Picture"/>
            <a:graphic>
              <a:graphicData uri="http://schemas.openxmlformats.org/drawingml/2006/picture">
                <pic:pic>
                  <pic:nvPicPr>
                    <pic:cNvPr descr="C:\Users\Admin\AppData\Local\Temp\tmpkdzr3bw3\Chapter6_Summary_mermaid_7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4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Participation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 line (=)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entity must participate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line (-)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entities may not participate</w:t>
            </w:r>
          </w:p>
        </w:tc>
      </w:tr>
    </w:tbl>
    <w:bookmarkEnd w:id="59"/>
    <w:bookmarkStart w:id="60" w:name="min-max-notation"/>
    <w:p>
      <w:pPr>
        <w:pStyle w:val="Heading3"/>
      </w:pPr>
      <w:r>
        <w:t xml:space="preserve">Min-Max Notation</w:t>
      </w:r>
    </w:p>
    <w:p>
      <w:pPr>
        <w:pStyle w:val="SourceCode"/>
      </w:pPr>
      <w:r>
        <w:rPr>
          <w:rStyle w:val="VerbatimChar"/>
        </w:rPr>
        <w:t xml:space="preserve">Example: 0..* on instructor side, 1..1 on student side</w:t>
      </w:r>
      <w:r>
        <w:br/>
      </w:r>
      <w:r>
        <w:rPr>
          <w:rStyle w:val="VerbatimChar"/>
        </w:rPr>
        <w:t xml:space="preserve">- Instructor can advise 0 or more students</w:t>
      </w:r>
      <w:r>
        <w:br/>
      </w:r>
      <w:r>
        <w:rPr>
          <w:rStyle w:val="VerbatimChar"/>
        </w:rPr>
        <w:t xml:space="preserve">- Student must have exactly 1 advisor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primary-keys"/>
    <w:p>
      <w:pPr>
        <w:pStyle w:val="Heading2"/>
      </w:pPr>
      <w:r>
        <w:t xml:space="preserve">Primary Keys</w:t>
      </w:r>
    </w:p>
    <w:bookmarkStart w:id="62" w:name="primary-key-for-entity-sets"/>
    <w:p>
      <w:pPr>
        <w:pStyle w:val="Heading3"/>
      </w:pPr>
      <w:r>
        <w:t xml:space="preserve">Primary Key for Entity Sets</w:t>
      </w:r>
    </w:p>
    <w:p>
      <w:pPr>
        <w:numPr>
          <w:ilvl w:val="0"/>
          <w:numId w:val="1001"/>
        </w:numPr>
        <w:pStyle w:val="Compact"/>
      </w:pPr>
      <w:r>
        <w:t xml:space="preserve">Attributes that uniquely identify each entity</w:t>
      </w:r>
    </w:p>
    <w:p>
      <w:pPr>
        <w:numPr>
          <w:ilvl w:val="0"/>
          <w:numId w:val="1001"/>
        </w:numPr>
        <w:pStyle w:val="Compact"/>
      </w:pPr>
      <w:r>
        <w:t xml:space="preserve">Underlined in E-R diagrams</w:t>
      </w:r>
    </w:p>
    <w:bookmarkEnd w:id="62"/>
    <w:bookmarkStart w:id="63" w:name="primary-key-for-relationship-sets"/>
    <w:p>
      <w:pPr>
        <w:pStyle w:val="Heading3"/>
      </w:pPr>
      <w:r>
        <w:t xml:space="preserve">Primary Key for Relationship Sets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Cardinality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Many-to-Many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Union of PKs of both entity 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One-to-Many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of the</w:t>
            </w:r>
            <w:r>
              <w:t xml:space="preserve"> </w:t>
            </w:r>
            <w:r>
              <w:t xml:space="preserve">“</w:t>
            </w:r>
            <w:r>
              <w:t xml:space="preserve">Many</w:t>
            </w:r>
            <w:r>
              <w:t xml:space="preserve">”</w:t>
            </w:r>
            <w:r>
              <w:t xml:space="preserve"> </w:t>
            </w:r>
            <w:r>
              <w:t xml:space="preserve">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Many-to-One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of the</w:t>
            </w:r>
            <w:r>
              <w:t xml:space="preserve"> </w:t>
            </w:r>
            <w:r>
              <w:t xml:space="preserve">“</w:t>
            </w:r>
            <w:r>
              <w:t xml:space="preserve">Many</w:t>
            </w:r>
            <w:r>
              <w:t xml:space="preserve">”</w:t>
            </w:r>
            <w:r>
              <w:t xml:space="preserve"> </w:t>
            </w:r>
            <w:r>
              <w:t xml:space="preserve">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One-to-One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of either entity set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70" w:name="weak-entity-sets"/>
    <w:p>
      <w:pPr>
        <w:pStyle w:val="Heading2"/>
      </w:pPr>
      <w:r>
        <w:t xml:space="preserve">Weak Entity Sets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weak entity set</w:t>
      </w:r>
      <w:r>
        <w:t xml:space="preserve"> </w:t>
      </w:r>
      <w:r>
        <w:t xml:space="preserve">depends on another entity (identifying entity) for its existence.</w:t>
      </w:r>
    </w:p>
    <w:p>
      <w:pPr>
        <w:pStyle w:val="CaptionedFigure"/>
      </w:pPr>
      <w:r>
        <w:drawing>
          <wp:inline>
            <wp:extent cx="5334000" cy="10374177"/>
            <wp:effectExtent b="0" l="0" r="0" t="0"/>
            <wp:docPr descr="Diagram" title="" id="66" name="Picture"/>
            <a:graphic>
              <a:graphicData uri="http://schemas.openxmlformats.org/drawingml/2006/picture">
                <pic:pic>
                  <pic:nvPicPr>
                    <pic:cNvPr descr="C:\Users\Admin\AppData\Local\Temp\tmpkdzr3bw3\Chapter6_Summary_mermaid_8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74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Start w:id="68" w:name="weak-entity-set-concepts"/>
    <w:p>
      <w:pPr>
        <w:pStyle w:val="Heading3"/>
      </w:pPr>
      <w:r>
        <w:t xml:space="preserve">Weak Entity Set Concepts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501"/>
        <w:gridCol w:w="54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Weak Entity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be uniquely identified by its own attributes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Strong Entity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 sufficient attributes for unique identification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Identifying Entity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entity that</w:t>
            </w:r>
            <w:r>
              <w:t xml:space="preserve"> </w:t>
            </w:r>
            <w:r>
              <w:t xml:space="preserve">“</w:t>
            </w:r>
            <w:r>
              <w:t xml:space="preserve">owns</w:t>
            </w:r>
            <w:r>
              <w:t xml:space="preserve">”</w:t>
            </w:r>
            <w:r>
              <w:t xml:space="preserve"> </w:t>
            </w:r>
            <w:r>
              <w:t xml:space="preserve">the weak 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Identifying 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Links weak entity to identifying 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Discriminator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key that distinguishes weak entities</w:t>
            </w:r>
          </w:p>
        </w:tc>
      </w:tr>
    </w:tbl>
    <w:bookmarkEnd w:id="68"/>
    <w:bookmarkStart w:id="69" w:name="e-r-notation-for-weak-entities"/>
    <w:p>
      <w:pPr>
        <w:pStyle w:val="Heading3"/>
      </w:pPr>
      <w:r>
        <w:t xml:space="preserve">E-R Notation for Weak Entities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Double rectangle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 entity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Dashed underline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Discriminator (partial key)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Double diamond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Identifying relationship</w:t>
            </w:r>
          </w:p>
        </w:tc>
      </w:tr>
    </w:tbl>
    <w:p>
      <w:pPr>
        <w:pStyle w:val="BodyText"/>
      </w:pPr>
      <w:r>
        <w:rPr>
          <w:bCs/>
          <w:b/>
        </w:rPr>
        <w:t xml:space="preserve">Primary Key of Weak Entity</w:t>
      </w:r>
      <w:r>
        <w:t xml:space="preserve"> </w:t>
      </w:r>
      <w:r>
        <w:t xml:space="preserve">= PK of identifying entity + Discriminator</w:t>
      </w:r>
    </w:p>
    <w:p>
      <w:pPr>
        <w:pStyle w:val="BodyText"/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section</w:t>
      </w:r>
      <w:r>
        <w:t xml:space="preserve"> </w:t>
      </w:r>
      <w:r>
        <w:t xml:space="preserve">PK = (course_id, sec_id, semester, year)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6" w:name="reduction-to-relational-schemas"/>
    <w:p>
      <w:pPr>
        <w:pStyle w:val="Heading2"/>
      </w:pPr>
      <w:r>
        <w:t xml:space="preserve">Reduction to Relational Schemas</w:t>
      </w:r>
    </w:p>
    <w:bookmarkStart w:id="71" w:name="converting-entity-sets"/>
    <w:p>
      <w:pPr>
        <w:pStyle w:val="Heading3"/>
      </w:pPr>
      <w:r>
        <w:t xml:space="preserve">Converting Entity Sets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432"/>
        <w:gridCol w:w="44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Entity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Conversion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Strong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with same attributes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Weak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with own attributes + PK of identifying entity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-- Strong entity</w:t>
      </w:r>
      <w:r>
        <w:br/>
      </w:r>
      <w:r>
        <w:rPr>
          <w:rStyle w:val="NormalTok"/>
        </w:rPr>
        <w:t xml:space="preserve">student(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tot_cred)</w:t>
      </w:r>
      <w:r>
        <w:br/>
      </w:r>
      <w:r>
        <w:br/>
      </w:r>
      <w:r>
        <w:rPr>
          <w:rStyle w:val="CommentTok"/>
        </w:rPr>
        <w:t xml:space="preserve">-- Weak entity (section depends on course)</w:t>
      </w:r>
      <w:r>
        <w:br/>
      </w:r>
      <w:r>
        <w:rPr>
          <w:rStyle w:val="NormalTok"/>
        </w:rPr>
        <w:t xml:space="preserve">section(course_id, sec_id, semester,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)</w:t>
      </w:r>
    </w:p>
    <w:bookmarkEnd w:id="71"/>
    <w:bookmarkStart w:id="72" w:name="converting-composite-attributes"/>
    <w:p>
      <w:pPr>
        <w:pStyle w:val="Heading3"/>
      </w:pPr>
      <w:r>
        <w:t xml:space="preserve">Converting Composite Attributes</w:t>
      </w:r>
    </w:p>
    <w:p>
      <w:pPr>
        <w:pStyle w:val="FirstParagraph"/>
      </w:pPr>
      <w:r>
        <w:t xml:space="preserve">Flatten composite attributes into separate columns:</w:t>
      </w:r>
    </w:p>
    <w:p>
      <w:pPr>
        <w:pStyle w:val="SourceCode"/>
      </w:pPr>
      <w:r>
        <w:rPr>
          <w:rStyle w:val="CommentTok"/>
        </w:rPr>
        <w:t xml:space="preserve">-- Composite name (first_name, middle_initial, last_name)</w:t>
      </w:r>
      <w:r>
        <w:br/>
      </w:r>
      <w:r>
        <w:rPr>
          <w:rStyle w:val="NormalTok"/>
        </w:rPr>
        <w:t xml:space="preserve">instructor(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first_name, middle_initial, last_name,</w:t>
      </w:r>
      <w:r>
        <w:br/>
      </w:r>
      <w:r>
        <w:rPr>
          <w:rStyle w:val="NormalTok"/>
        </w:rPr>
        <w:t xml:space="preserve">           street_number, street_name, apt_number,</w:t>
      </w:r>
      <w:r>
        <w:br/>
      </w:r>
      <w:r>
        <w:rPr>
          <w:rStyle w:val="NormalTok"/>
        </w:rPr>
        <w:t xml:space="preserve">           city, state, zip_code, date_of_birth)</w:t>
      </w:r>
    </w:p>
    <w:bookmarkEnd w:id="72"/>
    <w:bookmarkStart w:id="73" w:name="converting-multivalued-attributes"/>
    <w:p>
      <w:pPr>
        <w:pStyle w:val="Heading3"/>
      </w:pPr>
      <w:r>
        <w:t xml:space="preserve">Converting Multivalued Attributes</w:t>
      </w:r>
    </w:p>
    <w:p>
      <w:pPr>
        <w:pStyle w:val="FirstParagraph"/>
      </w:pPr>
      <w:r>
        <w:t xml:space="preserve">Create a separate schema:</w:t>
      </w:r>
    </w:p>
    <w:p>
      <w:pPr>
        <w:pStyle w:val="SourceCode"/>
      </w:pPr>
      <w:r>
        <w:rPr>
          <w:rStyle w:val="CommentTok"/>
        </w:rPr>
        <w:t xml:space="preserve">-- Multivalued phone_number for instructor</w:t>
      </w:r>
      <w:r>
        <w:br/>
      </w:r>
      <w:r>
        <w:rPr>
          <w:rStyle w:val="NormalTok"/>
        </w:rPr>
        <w:t xml:space="preserve">inst_phone(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phone_number)</w:t>
      </w:r>
      <w:r>
        <w:br/>
      </w:r>
      <w:r>
        <w:br/>
      </w:r>
      <w:r>
        <w:rPr>
          <w:rStyle w:val="CommentTok"/>
        </w:rPr>
        <w:t xml:space="preserve">-- Each phone number becomes a separate tuple</w:t>
      </w:r>
      <w:r>
        <w:br/>
      </w:r>
      <w:r>
        <w:rPr>
          <w:rStyle w:val="CommentTok"/>
        </w:rPr>
        <w:t xml:space="preserve">-- (22222, '456-7890')</w:t>
      </w:r>
      <w:r>
        <w:br/>
      </w:r>
      <w:r>
        <w:rPr>
          <w:rStyle w:val="CommentTok"/>
        </w:rPr>
        <w:t xml:space="preserve">-- (22222, '123-4567')</w:t>
      </w:r>
    </w:p>
    <w:bookmarkEnd w:id="73"/>
    <w:bookmarkStart w:id="74" w:name="converting-relationship-sets"/>
    <w:p>
      <w:pPr>
        <w:pStyle w:val="Heading3"/>
      </w:pPr>
      <w:r>
        <w:t xml:space="preserve">Converting Relationship Sets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432"/>
        <w:gridCol w:w="44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Cardinality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Conversion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Many-to-Many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schema with PKs of both entities + relationship attributes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One-to-Many (Total)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PK of</w:t>
            </w:r>
            <w:r>
              <w:t xml:space="preserve"> </w:t>
            </w:r>
            <w:r>
              <w:t xml:space="preserve">“</w:t>
            </w:r>
            <w:r>
              <w:t xml:space="preserve">One</w:t>
            </w:r>
            <w:r>
              <w:t xml:space="preserve">”</w:t>
            </w:r>
            <w:r>
              <w:t xml:space="preserve"> </w:t>
            </w:r>
            <w:r>
              <w:t xml:space="preserve">side as FK to</w:t>
            </w:r>
            <w:r>
              <w:t xml:space="preserve"> </w:t>
            </w:r>
            <w:r>
              <w:t xml:space="preserve">“</w:t>
            </w:r>
            <w:r>
              <w:t xml:space="preserve">Many</w:t>
            </w:r>
            <w:r>
              <w:t xml:space="preserve">”</w:t>
            </w:r>
            <w:r>
              <w:t xml:space="preserve"> </w:t>
            </w:r>
            <w:r>
              <w:t xml:space="preserve">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Many-to-One (Total)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PK of</w:t>
            </w:r>
            <w:r>
              <w:t xml:space="preserve"> </w:t>
            </w:r>
            <w:r>
              <w:t xml:space="preserve">“</w:t>
            </w:r>
            <w:r>
              <w:t xml:space="preserve">One</w:t>
            </w:r>
            <w:r>
              <w:t xml:space="preserve">”</w:t>
            </w:r>
            <w:r>
              <w:t xml:space="preserve"> </w:t>
            </w:r>
            <w:r>
              <w:t xml:space="preserve">side as FK to</w:t>
            </w:r>
            <w:r>
              <w:t xml:space="preserve"> </w:t>
            </w:r>
            <w:r>
              <w:t xml:space="preserve">“</w:t>
            </w:r>
            <w:r>
              <w:t xml:space="preserve">Many</w:t>
            </w:r>
            <w:r>
              <w:t xml:space="preserve">”</w:t>
            </w:r>
            <w:r>
              <w:t xml:space="preserve"> </w:t>
            </w:r>
            <w:r>
              <w:t xml:space="preserve">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One-to-One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FK to either side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-- Many-to-Many: separate table</w:t>
      </w:r>
      <w:r>
        <w:br/>
      </w:r>
      <w:r>
        <w:rPr>
          <w:rStyle w:val="NormalTok"/>
        </w:rPr>
        <w:t xml:space="preserve">advisor(student_id, instructor_id,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-- One-to-Many: add FK to "Many" side</w:t>
      </w:r>
      <w:r>
        <w:br/>
      </w:r>
      <w:r>
        <w:rPr>
          <w:rStyle w:val="CommentTok"/>
        </w:rPr>
        <w:t xml:space="preserve">-- Instead of separate inst_dept table:</w:t>
      </w:r>
      <w:r>
        <w:br/>
      </w:r>
      <w:r>
        <w:rPr>
          <w:rStyle w:val="NormalTok"/>
        </w:rPr>
        <w:t xml:space="preserve">instructor(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salary, dept_name)  </w:t>
      </w:r>
      <w:r>
        <w:rPr>
          <w:rStyle w:val="CommentTok"/>
        </w:rPr>
        <w:t xml:space="preserve">-- dept_name is FK</w:t>
      </w:r>
    </w:p>
    <w:bookmarkEnd w:id="74"/>
    <w:bookmarkStart w:id="75" w:name="schema-redundancy-rules"/>
    <w:p>
      <w:pPr>
        <w:pStyle w:val="Heading3"/>
      </w:pPr>
      <w:r>
        <w:t xml:space="preserve">Schema Redundancy Rules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5124"/>
        <w:gridCol w:w="27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Weak entity’s identifying 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Redundant (already in weak entity schema)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One-to-Many with total participation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merge into</w:t>
            </w:r>
            <w:r>
              <w:t xml:space="preserve"> </w:t>
            </w:r>
            <w:r>
              <w:t xml:space="preserve">“</w:t>
            </w:r>
            <w:r>
              <w:t xml:space="preserve">Many</w:t>
            </w:r>
            <w:r>
              <w:t xml:space="preserve">”</w:t>
            </w:r>
            <w:r>
              <w:t xml:space="preserve"> </w:t>
            </w:r>
            <w:r>
              <w:t xml:space="preserve">side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 participation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result in NULL values if merged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End w:id="76"/>
    <w:bookmarkStart w:id="84" w:name="extended-e-r-features"/>
    <w:p>
      <w:pPr>
        <w:pStyle w:val="Heading2"/>
      </w:pPr>
      <w:r>
        <w:t xml:space="preserve">Extended E-R Features</w:t>
      </w:r>
    </w:p>
    <w:bookmarkStart w:id="80" w:name="specialization-top-down"/>
    <w:p>
      <w:pPr>
        <w:pStyle w:val="Heading3"/>
      </w:pPr>
      <w:r>
        <w:t xml:space="preserve">Specialization (Top-Down)</w:t>
      </w:r>
    </w:p>
    <w:p>
      <w:pPr>
        <w:pStyle w:val="FirstParagraph"/>
      </w:pPr>
      <w:r>
        <w:t xml:space="preserve">Designate sub-groupings within an entity set with distinctive features.</w:t>
      </w:r>
    </w:p>
    <w:p>
      <w:pPr>
        <w:pStyle w:val="CaptionedFigure"/>
      </w:pPr>
      <w:r>
        <w:drawing>
          <wp:inline>
            <wp:extent cx="5334000" cy="5132024"/>
            <wp:effectExtent b="0" l="0" r="0" t="0"/>
            <wp:docPr descr="Diagram" title="" id="78" name="Picture"/>
            <a:graphic>
              <a:graphicData uri="http://schemas.openxmlformats.org/drawingml/2006/picture">
                <pic:pic>
                  <pic:nvPicPr>
                    <pic:cNvPr descr="C:\Users\Admin\AppData\Local\Temp\tmpkdzr3bw3\Chapter6_Summary_mermaid_9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32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80"/>
    <w:bookmarkStart w:id="81" w:name="generalization-bottom-up"/>
    <w:p>
      <w:pPr>
        <w:pStyle w:val="Heading3"/>
      </w:pPr>
      <w:r>
        <w:t xml:space="preserve">Generalization (Bottom-Up)</w:t>
      </w:r>
    </w:p>
    <w:p>
      <w:pPr>
        <w:pStyle w:val="FirstParagraph"/>
      </w:pPr>
      <w:r>
        <w:t xml:space="preserve">Combine entity sets with common features into a higher-level entity set.</w:t>
      </w:r>
    </w:p>
    <w:bookmarkEnd w:id="81"/>
    <w:bookmarkStart w:id="82" w:name="specializationgeneralization-constraints"/>
    <w:p>
      <w:pPr>
        <w:pStyle w:val="Heading3"/>
      </w:pPr>
      <w:r>
        <w:t xml:space="preserve">Specialization/Generalization Constraints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795"/>
        <w:gridCol w:w="2096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Disjointness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Disjoint / Overlapping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entity belong to multiple lower-level sets?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Completeness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/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entity belong to some lower-level set?</w:t>
            </w:r>
          </w:p>
        </w:tc>
      </w:tr>
    </w:tbl>
    <w:bookmarkEnd w:id="82"/>
    <w:bookmarkStart w:id="83" w:name="converting-specialization-to-schemas"/>
    <w:p>
      <w:pPr>
        <w:pStyle w:val="Heading3"/>
      </w:pPr>
      <w:r>
        <w:t xml:space="preserve">Converting Specialization to Schemas</w:t>
      </w:r>
    </w:p>
    <w:p>
      <w:pPr>
        <w:pStyle w:val="FirstParagraph"/>
      </w:pPr>
      <w:r>
        <w:rPr>
          <w:bCs/>
          <w:b/>
        </w:rPr>
        <w:t xml:space="preserve">Method 1: Separate Tables</w:t>
      </w:r>
    </w:p>
    <w:p>
      <w:pPr>
        <w:pStyle w:val="SourceCode"/>
      </w:pPr>
      <w:r>
        <w:rPr>
          <w:rStyle w:val="NormalTok"/>
        </w:rPr>
        <w:t xml:space="preserve">person(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address)</w:t>
      </w:r>
      <w:r>
        <w:br/>
      </w:r>
      <w:r>
        <w:rPr>
          <w:rStyle w:val="NormalTok"/>
        </w:rPr>
        <w:t xml:space="preserve">employee(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salary)           </w:t>
      </w:r>
      <w:r>
        <w:rPr>
          <w:rStyle w:val="CommentTok"/>
        </w:rPr>
        <w:t xml:space="preserve">-- ID references person</w:t>
      </w:r>
      <w:r>
        <w:br/>
      </w:r>
      <w:r>
        <w:rPr>
          <w:rStyle w:val="NormalTok"/>
        </w:rPr>
        <w:t xml:space="preserve">student(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tot_cred)          </w:t>
      </w:r>
      <w:r>
        <w:rPr>
          <w:rStyle w:val="CommentTok"/>
        </w:rPr>
        <w:t xml:space="preserve">-- ID references person</w:t>
      </w:r>
    </w:p>
    <w:p>
      <w:pPr>
        <w:pStyle w:val="FirstParagraph"/>
      </w:pPr>
      <w:r>
        <w:rPr>
          <w:iCs/>
          <w:i/>
        </w:rPr>
        <w:t xml:space="preserve">Drawback: Need join to get complete information</w:t>
      </w:r>
    </w:p>
    <w:p>
      <w:pPr>
        <w:pStyle w:val="BodyText"/>
      </w:pPr>
      <w:r>
        <w:rPr>
          <w:bCs/>
          <w:b/>
        </w:rPr>
        <w:t xml:space="preserve">Method 2: Combined Tables</w:t>
      </w:r>
    </w:p>
    <w:p>
      <w:pPr>
        <w:pStyle w:val="SourceCode"/>
      </w:pPr>
      <w:r>
        <w:rPr>
          <w:rStyle w:val="NormalTok"/>
        </w:rPr>
        <w:t xml:space="preserve">employee(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address, salary)</w:t>
      </w:r>
      <w:r>
        <w:br/>
      </w:r>
      <w:r>
        <w:rPr>
          <w:rStyle w:val="NormalTok"/>
        </w:rPr>
        <w:t xml:space="preserve">student(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address, tot_cred)</w:t>
      </w:r>
    </w:p>
    <w:p>
      <w:pPr>
        <w:pStyle w:val="FirstParagraph"/>
      </w:pPr>
      <w:r>
        <w:rPr>
          <w:iCs/>
          <w:i/>
        </w:rPr>
        <w:t xml:space="preserve">Drawback: Redundancy for overlapping entities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9" w:name="aggregation"/>
    <w:p>
      <w:pPr>
        <w:pStyle w:val="Heading2"/>
      </w:pPr>
      <w:r>
        <w:t xml:space="preserve">Aggregation</w:t>
      </w:r>
    </w:p>
    <w:p>
      <w:pPr>
        <w:pStyle w:val="FirstParagraph"/>
      </w:pPr>
      <w:r>
        <w:t xml:space="preserve">Treat a relationship as an abstract entity to allow relationships between relationships.</w:t>
      </w:r>
    </w:p>
    <w:p>
      <w:pPr>
        <w:pStyle w:val="CaptionedFigure"/>
      </w:pPr>
      <w:r>
        <w:drawing>
          <wp:inline>
            <wp:extent cx="5334000" cy="1898196"/>
            <wp:effectExtent b="0" l="0" r="0" t="0"/>
            <wp:docPr descr="Diagram" title="" id="86" name="Picture"/>
            <a:graphic>
              <a:graphicData uri="http://schemas.openxmlformats.org/drawingml/2006/picture">
                <pic:pic>
                  <pic:nvPicPr>
                    <pic:cNvPr descr="C:\Users\Admin\AppData\Local\Temp\tmpkdzr3bw3\Chapter6_Summary_mermaid_10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8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Start w:id="88" w:name="converting-aggregation-to-schema"/>
    <w:p>
      <w:pPr>
        <w:pStyle w:val="Heading3"/>
      </w:pPr>
      <w:r>
        <w:t xml:space="preserve">Converting Aggregation to Schema</w:t>
      </w:r>
    </w:p>
    <w:p>
      <w:pPr>
        <w:pStyle w:val="SourceCode"/>
      </w:pPr>
      <w:r>
        <w:rPr>
          <w:rStyle w:val="CommentTok"/>
        </w:rPr>
        <w:t xml:space="preserve">-- Aggregated relationship becomes entity</w:t>
      </w:r>
      <w:r>
        <w:br/>
      </w:r>
      <w:r>
        <w:rPr>
          <w:rStyle w:val="NormalTok"/>
        </w:rPr>
        <w:t xml:space="preserve">eval_for(student_id, project_id, instructor_id, evaluation_id)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100" w:name="design-decisions"/>
    <w:p>
      <w:pPr>
        <w:pStyle w:val="Heading2"/>
      </w:pPr>
      <w:r>
        <w:t xml:space="preserve">Design Decisions</w:t>
      </w:r>
    </w:p>
    <w:bookmarkStart w:id="93" w:name="entity-vs.-attribute"/>
    <w:p>
      <w:pPr>
        <w:pStyle w:val="Heading3"/>
      </w:pPr>
      <w:r>
        <w:t xml:space="preserve">Entity vs. Attribute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 Entity 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Attribute 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Need extra information about the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 has multiple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 participates in relationships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relationships needed</w:t>
            </w:r>
          </w:p>
        </w:tc>
      </w:tr>
    </w:tbl>
    <w:p>
      <w:pPr>
        <w:pStyle w:val="BodyText"/>
      </w:pPr>
      <w:r>
        <w:drawing>
          <wp:inline>
            <wp:extent cx="5283200" cy="9448800"/>
            <wp:effectExtent b="0" l="0" r="0" t="0"/>
            <wp:docPr descr="Diagram" title="" id="91" name="Picture"/>
            <a:graphic>
              <a:graphicData uri="http://schemas.openxmlformats.org/drawingml/2006/picture">
                <pic:pic>
                  <pic:nvPicPr>
                    <pic:cNvPr descr="C:\Users\Admin\AppData\Local\Temp\tmpkdzr3bw3\Chapter6_Summary_mermaid_11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00" cy="944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Use entity for phone if need location, type, etc.</w:t>
      </w:r>
    </w:p>
    <w:bookmarkEnd w:id="93"/>
    <w:bookmarkStart w:id="94" w:name="entity-vs.-relationship"/>
    <w:p>
      <w:pPr>
        <w:pStyle w:val="Heading3"/>
      </w:pPr>
      <w:r>
        <w:t xml:space="preserve">Entity vs. Relationship</w:t>
      </w:r>
    </w:p>
    <w:p>
      <w:pPr>
        <w:pStyle w:val="FirstParagraph"/>
      </w:pPr>
      <w:r>
        <w:rPr>
          <w:bCs/>
          <w:b/>
        </w:rPr>
        <w:t xml:space="preserve">Guideline:</w:t>
      </w:r>
      <w:r>
        <w:t xml:space="preserve"> </w:t>
      </w:r>
      <w:r>
        <w:t xml:space="preserve">Use relationship to describe an</w:t>
      </w:r>
      <w:r>
        <w:t xml:space="preserve"> </w:t>
      </w:r>
      <w:r>
        <w:rPr>
          <w:iCs/>
          <w:i/>
        </w:rPr>
        <w:t xml:space="preserve">action</w:t>
      </w:r>
      <w:r>
        <w:t xml:space="preserve"> </w:t>
      </w:r>
      <w:r>
        <w:t xml:space="preserve">between entities.</w:t>
      </w:r>
    </w:p>
    <w:bookmarkEnd w:id="94"/>
    <w:bookmarkStart w:id="95" w:name="binary-vs.-non-binary-relationships"/>
    <w:p>
      <w:pPr>
        <w:pStyle w:val="Heading3"/>
      </w:pPr>
      <w:r>
        <w:t xml:space="preserve">Binary vs. Non-Binary Relationships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Simpler, allows partial information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 multi-entity participation clearly</w:t>
            </w:r>
          </w:p>
        </w:tc>
      </w:tr>
    </w:tbl>
    <w:bookmarkEnd w:id="95"/>
    <w:bookmarkStart w:id="99" w:name="converting-n-ary-to-binary"/>
    <w:p>
      <w:pPr>
        <w:pStyle w:val="Heading3"/>
      </w:pPr>
      <w:r>
        <w:t xml:space="preserve">Converting N-ary to Binary</w:t>
      </w:r>
    </w:p>
    <w:p>
      <w:pPr>
        <w:pStyle w:val="CaptionedFigure"/>
      </w:pPr>
      <w:r>
        <w:drawing>
          <wp:inline>
            <wp:extent cx="5334000" cy="3532605"/>
            <wp:effectExtent b="0" l="0" r="0" t="0"/>
            <wp:docPr descr="Diagram" title="" id="97" name="Picture"/>
            <a:graphic>
              <a:graphicData uri="http://schemas.openxmlformats.org/drawingml/2006/picture">
                <pic:pic>
                  <pic:nvPicPr>
                    <pic:cNvPr descr="C:\Users\Admin\AppData\Local\Temp\tmpkdzr3bw3\Chapter6_Summary_mermaid_12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2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4" w:name="e-r-diagram-symbols-summary"/>
    <w:p>
      <w:pPr>
        <w:pStyle w:val="Heading2"/>
      </w:pPr>
      <w:r>
        <w:t xml:space="preserve">E-R Diagram Symbols Summary</w:t>
      </w:r>
    </w:p>
    <w:bookmarkStart w:id="101" w:name="entity-symbols"/>
    <w:p>
      <w:pPr>
        <w:pStyle w:val="Heading3"/>
      </w:pPr>
      <w:r>
        <w:t xml:space="preserve">Entity Symbols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Rectangle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entity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Double rectangle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 entity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Oval (attached)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Double 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Multivalued attribute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Dashed 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attribute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Dashed underline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Discriminator</w:t>
            </w:r>
          </w:p>
        </w:tc>
      </w:tr>
    </w:tbl>
    <w:bookmarkEnd w:id="101"/>
    <w:bookmarkStart w:id="102" w:name="relationship-symbols"/>
    <w:p>
      <w:pPr>
        <w:pStyle w:val="Heading3"/>
      </w:pPr>
      <w:r>
        <w:t xml:space="preserve">Relationship Symbols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Diamond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Relationship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Double diamond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Identifying relationship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Relationship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Arrow (→)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One</w:t>
            </w:r>
            <w:r>
              <w:t xml:space="preserve">”</w:t>
            </w:r>
            <w:r>
              <w:t xml:space="preserve"> </w:t>
            </w:r>
            <w:r>
              <w:t xml:space="preserve">cardinality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Double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participation</w:t>
            </w:r>
          </w:p>
        </w:tc>
      </w:tr>
    </w:tbl>
    <w:bookmarkEnd w:id="102"/>
    <w:bookmarkStart w:id="103" w:name="specialization-symbols"/>
    <w:p>
      <w:pPr>
        <w:pStyle w:val="Heading3"/>
      </w:pPr>
      <w:r>
        <w:t xml:space="preserve">Specialization Symbols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Triangle with ISA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Specialization/Generalization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Subclasses are mutually exclusive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Overlapping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can belong to multiple subclasses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3"/>
    <w:bookmarkEnd w:id="104"/>
    <w:bookmarkStart w:id="107" w:name="alternative-notations"/>
    <w:p>
      <w:pPr>
        <w:pStyle w:val="Heading2"/>
      </w:pPr>
      <w:r>
        <w:t xml:space="preserve">Alternative Notations</w:t>
      </w:r>
    </w:p>
    <w:bookmarkStart w:id="105" w:name="chen-vs.-crows-foot-ie1fx"/>
    <w:p>
      <w:pPr>
        <w:pStyle w:val="Heading3"/>
      </w:pPr>
      <w:r>
        <w:t xml:space="preserve">Chen vs. Crow’s Foot (IE1FX)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Crow’s Foot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Rectangle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Rectangle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Diamond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Cardinality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Arrow/Line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Crow’s foot symbols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Fork (crow’s foot)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line</w:t>
            </w:r>
          </w:p>
        </w:tc>
      </w:tr>
    </w:tbl>
    <w:bookmarkEnd w:id="105"/>
    <w:bookmarkStart w:id="106" w:name="uml-class-diagrams"/>
    <w:p>
      <w:pPr>
        <w:pStyle w:val="Heading3"/>
      </w:pPr>
      <w:r>
        <w:t xml:space="preserve">UML Class Diagrams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E-R 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UML Equivalent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Entity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Attributes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attributes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Association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Cardinality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Multiplicity notation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Generalization arrow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UML cardinality position is</w:t>
      </w:r>
      <w:r>
        <w:t xml:space="preserve"> </w:t>
      </w:r>
      <w:r>
        <w:rPr>
          <w:iCs/>
          <w:i/>
        </w:rPr>
        <w:t xml:space="preserve">reversed</w:t>
      </w:r>
      <w:r>
        <w:t xml:space="preserve"> </w:t>
      </w:r>
      <w:r>
        <w:t xml:space="preserve">compared to E-R notation.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1" w:name="university-database-e-r-example"/>
    <w:p>
      <w:pPr>
        <w:pStyle w:val="Heading2"/>
      </w:pPr>
      <w:r>
        <w:t xml:space="preserve">University Database E-R Example</w:t>
      </w:r>
    </w:p>
    <w:p>
      <w:pPr>
        <w:pStyle w:val="CaptionedFigure"/>
      </w:pPr>
      <w:r>
        <w:drawing>
          <wp:inline>
            <wp:extent cx="5334000" cy="4537982"/>
            <wp:effectExtent b="0" l="0" r="0" t="0"/>
            <wp:docPr descr="Diagram" title="" id="109" name="Picture"/>
            <a:graphic>
              <a:graphicData uri="http://schemas.openxmlformats.org/drawingml/2006/picture">
                <pic:pic>
                  <pic:nvPicPr>
                    <pic:cNvPr descr="C:\Users\Admin\AppData\Local\Temp\tmpkdzr3bw3\Chapter6_Summary_mermaid_13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37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r>
        <w:pict>
          <v:rect style="width:0;height:1.5pt" o:hralign="center" o:hrstd="t" o:hr="t"/>
        </w:pict>
      </w:r>
    </w:p>
    <w:bookmarkEnd w:id="111"/>
    <w:bookmarkStart w:id="112" w:name="key-takeaways"/>
    <w:p>
      <w:pPr>
        <w:pStyle w:val="Heading2"/>
      </w:pPr>
      <w:r>
        <w:t xml:space="preserve">Key Takeaways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Entity 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real-world objects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Relationship 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associations between entities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Attributes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Describe properties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Cardinality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 relationship participation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Weak 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dependent entities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Specialization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subtype hierarchies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Aggregation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relationships of relationships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Reduction to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 E-R to relational tables</w:t>
            </w:r>
          </w:p>
        </w:tc>
      </w:tr>
    </w:tbl>
    <w:bookmarkEnd w:id="112"/>
    <w:bookmarkEnd w:id="11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85" Target="media/rId85.png" /><Relationship Type="http://schemas.openxmlformats.org/officeDocument/2006/relationships/image" Id="rId90" Target="media/rId90.png" /><Relationship Type="http://schemas.openxmlformats.org/officeDocument/2006/relationships/image" Id="rId96" Target="media/rId96.png" /><Relationship Type="http://schemas.openxmlformats.org/officeDocument/2006/relationships/image" Id="rId108" Target="media/rId108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5" Target="media/rId45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65" Target="media/rId65.png" /><Relationship Type="http://schemas.openxmlformats.org/officeDocument/2006/relationships/image" Id="rId77" Target="media/rId7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2026-01-12T10:33:16Z</dcterms:created>
  <dcterms:modified xsi:type="dcterms:W3CDTF">2026-01-12T10:33:16Z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