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88" w:lineRule="auto"/>
        <w:rPr>
          <w:rFonts w:ascii="맑은 고딕" w:eastAsia="맑은 고딕" w:hAnsi="맑은 고딕" w:cs="바탕 옛한글"/>
          <w:b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트랜지스터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07"/>
              <w:gridCol w:w="512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12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660288" allowOverlap="1" hidden="0">
                        <wp:simplePos x="0" y="0"/>
                        <wp:positionH relativeFrom="column">
                          <wp:posOffset>-49317</wp:posOffset>
                        </wp:positionH>
                        <wp:positionV relativeFrom="paragraph">
                          <wp:posOffset>14111</wp:posOffset>
                        </wp:positionV>
                        <wp:extent cx="3195460" cy="1733550"/>
                        <wp:effectExtent l="0" t="0" r="0" b="0"/>
                        <wp:wrapNone/>
                        <wp:docPr id="1025" name="shape10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5460" cy="17335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트랜지스터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661312" allowOverlap="1" hidden="0">
                        <wp:simplePos x="0" y="0"/>
                        <wp:positionH relativeFrom="column">
                          <wp:posOffset>-42334</wp:posOffset>
                        </wp:positionH>
                        <wp:positionV relativeFrom="paragraph">
                          <wp:posOffset>23423</wp:posOffset>
                        </wp:positionV>
                        <wp:extent cx="3183060" cy="1615016"/>
                        <wp:effectExtent l="0" t="0" r="0" b="0"/>
                        <wp:wrapNone/>
                        <wp:docPr id="1026" name="shape102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3060" cy="161501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베이스 N 또는 P 핀에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전류가 흐르게 되면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양쪽에있는 n n 또는 p p를 연결시킨다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662336" allowOverlap="1" hidden="0">
                        <wp:simplePos x="0" y="0"/>
                        <wp:positionH relativeFrom="column">
                          <wp:posOffset>-28222</wp:posOffset>
                        </wp:positionH>
                        <wp:positionV relativeFrom="paragraph">
                          <wp:posOffset>15239</wp:posOffset>
                        </wp:positionV>
                        <wp:extent cx="3183158" cy="2021943"/>
                        <wp:effectExtent l="0" t="0" r="0" b="0"/>
                        <wp:wrapNone/>
                        <wp:docPr id="1027" name="shape102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3158" cy="202194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IC( Integrated Circuit ) 통합 회로</w:t>
                  </w: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집접회로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트랜지스터 저항 콘덴서 다이오드 등을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하나의 칩에 설계하여 만듬.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더이상 트랜지스터를 이용하여 직접 게이트를 </w:t>
                  </w: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만들 필요가 없어짐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  <w:r>
                    <w:rPr>
                      <w:lang/>
                      <w:rFonts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663360" allowOverlap="1" hidden="0">
                        <wp:simplePos x="0" y="0"/>
                        <wp:positionH relativeFrom="column">
                          <wp:posOffset>-35277</wp:posOffset>
                        </wp:positionH>
                        <wp:positionV relativeFrom="paragraph">
                          <wp:posOffset>7620</wp:posOffset>
                        </wp:positionV>
                        <wp:extent cx="3183158" cy="1807482"/>
                        <wp:effectExtent l="0" t="0" r="0" b="0"/>
                        <wp:wrapNone/>
                        <wp:docPr id="1028" name="shape102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3158" cy="18074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IC칩의 종류에 따라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And연산게이트 IC칩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Or연산 게이트 IC칩</w:t>
                  </w: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등등 각목적에 맞는 IC칩의 등장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664384" allowOverlap="1" hidden="0">
                        <wp:simplePos x="0" y="0"/>
                        <wp:positionH relativeFrom="column">
                          <wp:posOffset>-14111</wp:posOffset>
                        </wp:positionH>
                        <wp:positionV relativeFrom="paragraph">
                          <wp:posOffset>-4798</wp:posOffset>
                        </wp:positionV>
                        <wp:extent cx="3183158" cy="1405548"/>
                        <wp:effectExtent l="0" t="0" r="0" b="0"/>
                        <wp:wrapNone/>
                        <wp:docPr id="1029" name="shape102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3158" cy="14055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ALU( Arithmetic and Logical Unit 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산술 논리 연산 장치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역활을 하는 IC칩들을 ALU안에 전부 구현.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레지스터에서 입력을 받아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모든 IC계산을 하고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opcode중 멀티플렉서code를 이용해 원하는 연산을 하고 </w:t>
                  </w: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레지스터에 연산된 값을 반환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 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665408" allowOverlap="1" hidden="0">
                        <wp:simplePos x="0" y="0"/>
                        <wp:positionH relativeFrom="column">
                          <wp:posOffset>-34360</wp:posOffset>
                        </wp:positionH>
                        <wp:positionV relativeFrom="paragraph">
                          <wp:posOffset>-1382</wp:posOffset>
                        </wp:positionV>
                        <wp:extent cx="3183158" cy="1405548"/>
                        <wp:effectExtent l="0" t="0" r="0" b="0"/>
                        <wp:wrapNone/>
                        <wp:docPr id="1030" name="shape103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3158" cy="14055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Controller Unit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제어장치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시스템 버스의 신호 제어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램의 명령어를 해석하고 읽어온다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명령어를 실행한다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ALU의 입력 오퍼랜드에 입력값을 전달하는 역활도함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121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 w:hint="eastAsia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6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2023-10-07T15:08:05Z</dcterms:modified>
  <cp:lastPrinted>2019-10-14T01:29:00Z</cp:lastPrinted>
  <cp:version>1200.0100.01</cp:version>
</cp:coreProperties>
</file>