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A27B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지난 발표 자료 정리</w:t>
      </w:r>
    </w:p>
    <w:p w14:paraId="023B21B4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188A1C6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1567개의 데이터 -&gt; 변수 590개 -&gt; PASS(1463/93.36%), FAIL(104/6.64%)</w:t>
      </w:r>
    </w:p>
    <w:p w14:paraId="61B3094A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상대적으로 FAIL에 대한 데이터가 부족함 (약 15배 차이)</w:t>
      </w:r>
    </w:p>
    <w:p w14:paraId="2C783CFE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→ Over/Under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sampling 을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통해 비율을 맞추는 방식을 고려</w:t>
      </w:r>
    </w:p>
    <w:p w14:paraId="1BC89F56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7A956F8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이상치 기준 ---&gt; 평균 기준</w:t>
      </w:r>
    </w:p>
    <w:p w14:paraId="51E433E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이상치 처리 → 값을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대체 하는데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….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기준이..?</w:t>
      </w:r>
      <w:proofErr w:type="gramEnd"/>
    </w:p>
    <w:p w14:paraId="3AA7349A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B99C71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이상치가 15%를 넘어가는 열이 존재, 두 열을 제외하면 이상치는 평균에서 2%내외 분산</w:t>
      </w:r>
    </w:p>
    <w:p w14:paraId="1576D030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0A1D8254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처리 →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50% 이상은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제거 /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나머지는 imputation</w:t>
      </w:r>
    </w:p>
    <w:p w14:paraId="291D8F88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Imputation은… 기존 데이터 값을 바탕으로 추정치와 표준오차를 평균 공식을 통해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모수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세트를 만들어서 처리</w:t>
      </w:r>
    </w:p>
    <w:p w14:paraId="6E182507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2F516878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모델링에 유용하지 않은 분산이 0이거나 0에 근접한 열을 제거하도록?</w:t>
      </w:r>
    </w:p>
    <w:p w14:paraId="61217EDC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→ 왜?</w:t>
      </w:r>
    </w:p>
    <w:p w14:paraId="5D0CB1C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4B0C58A3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상관관계,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다중공선성이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높은 특성끼리 페어 (변수변환)</w:t>
      </w:r>
    </w:p>
    <w:p w14:paraId="33B1340A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02640C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======================================================================</w:t>
      </w:r>
    </w:p>
    <w:p w14:paraId="468F96F0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0D9E591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발표 과제 (4단계)</w:t>
      </w:r>
    </w:p>
    <w:p w14:paraId="0ECBBFE3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무의미한 변수 제거 (질문완료/답변대기)</w:t>
      </w:r>
    </w:p>
    <w:p w14:paraId="398D31B8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 xml:space="preserve"> 처리</w:t>
      </w:r>
    </w:p>
    <w:p w14:paraId="78B939E8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데이터간 병합</w:t>
      </w:r>
    </w:p>
    <w:p w14:paraId="74EF5FDB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변수처리</w:t>
      </w:r>
    </w:p>
    <w:p w14:paraId="1E3D4807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범주형 변수를 가변수로 변환 (dummy variable)</w:t>
      </w:r>
    </w:p>
    <w:p w14:paraId="3000E493" w14:textId="77777777" w:rsidR="00A37A8F" w:rsidRPr="00A37A8F" w:rsidRDefault="00A37A8F" w:rsidP="00A37A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2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변수 간 scale 표준화 혹은 정규화</w:t>
      </w:r>
    </w:p>
    <w:p w14:paraId="2D4D9F70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15EA62D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2"/>
        </w:rPr>
        <w:t>======================================================================</w:t>
      </w:r>
    </w:p>
    <w:p w14:paraId="5BDE425F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78A50ACE" w14:textId="5F07F19A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2"/>
        </w:rPr>
        <w:t>결측치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2"/>
        </w:rPr>
        <w:t xml:space="preserve"> 처리와 변수 스케일링에 초점을 맞추어 정리해 봤습니다.</w:t>
      </w:r>
    </w:p>
    <w:p w14:paraId="6E9C67EF" w14:textId="01B9ED96" w:rsidR="00A37A8F" w:rsidRPr="00A37A8F" w:rsidRDefault="00A37A8F" w:rsidP="00A37A8F">
      <w:pPr>
        <w:widowControl/>
        <w:wordWrap/>
        <w:autoSpaceDE/>
        <w:autoSpaceDN/>
        <w:spacing w:after="24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굴림"/>
          <w:kern w:val="0"/>
          <w:sz w:val="24"/>
          <w:szCs w:val="24"/>
        </w:rPr>
        <w:br/>
      </w:r>
      <w:r w:rsidRPr="00A37A8F">
        <w:rPr>
          <w:rFonts w:ascii="나눔스퀘어" w:eastAsia="나눔스퀘어" w:hAnsi="나눔스퀘어" w:cs="굴림"/>
          <w:kern w:val="0"/>
          <w:sz w:val="24"/>
          <w:szCs w:val="24"/>
        </w:rPr>
        <w:br/>
      </w:r>
      <w:r w:rsidRPr="00A37A8F">
        <w:rPr>
          <w:rFonts w:ascii="나눔스퀘어" w:eastAsia="나눔스퀘어" w:hAnsi="나눔스퀘어" w:cs="굴림"/>
          <w:kern w:val="0"/>
          <w:sz w:val="24"/>
          <w:szCs w:val="24"/>
        </w:rPr>
        <w:br/>
      </w:r>
      <w:r w:rsidRPr="00A37A8F">
        <w:rPr>
          <w:rFonts w:ascii="나눔스퀘어" w:eastAsia="나눔스퀘어" w:hAnsi="나눔스퀘어" w:cs="굴림"/>
          <w:kern w:val="0"/>
          <w:sz w:val="24"/>
          <w:szCs w:val="24"/>
        </w:rPr>
        <w:br/>
      </w:r>
      <w:r w:rsidRPr="00A37A8F">
        <w:rPr>
          <w:rFonts w:ascii="나눔스퀘어" w:eastAsia="나눔스퀘어" w:hAnsi="나눔스퀘어" w:cs="굴림"/>
          <w:kern w:val="0"/>
          <w:sz w:val="24"/>
          <w:szCs w:val="24"/>
        </w:rPr>
        <w:br/>
      </w:r>
    </w:p>
    <w:p w14:paraId="014C39A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 Bold" w:eastAsia="나눔스퀘어 Bold" w:hAnsi="나눔스퀘어 Bold" w:cs="굴림"/>
          <w:kern w:val="0"/>
          <w:sz w:val="32"/>
          <w:szCs w:val="32"/>
        </w:rPr>
      </w:pPr>
      <w:proofErr w:type="gramStart"/>
      <w:r w:rsidRPr="00A37A8F">
        <w:rPr>
          <w:rFonts w:ascii="나눔스퀘어 Bold" w:eastAsia="나눔스퀘어 Bold" w:hAnsi="나눔스퀘어 Bold" w:cs="Arial"/>
          <w:color w:val="000000"/>
          <w:kern w:val="0"/>
          <w:sz w:val="28"/>
          <w:szCs w:val="28"/>
        </w:rPr>
        <w:lastRenderedPageBreak/>
        <w:t xml:space="preserve">&lt; </w:t>
      </w:r>
      <w:proofErr w:type="spellStart"/>
      <w:r w:rsidRPr="00A37A8F">
        <w:rPr>
          <w:rFonts w:ascii="나눔스퀘어 Bold" w:eastAsia="나눔스퀘어 Bold" w:hAnsi="나눔스퀘어 Bold" w:cs="Arial"/>
          <w:color w:val="000000"/>
          <w:kern w:val="0"/>
          <w:sz w:val="28"/>
          <w:szCs w:val="28"/>
        </w:rPr>
        <w:t>생성적</w:t>
      </w:r>
      <w:proofErr w:type="spellEnd"/>
      <w:proofErr w:type="gramEnd"/>
      <w:r w:rsidRPr="00A37A8F">
        <w:rPr>
          <w:rFonts w:ascii="나눔스퀘어 Bold" w:eastAsia="나눔스퀘어 Bold" w:hAnsi="나눔스퀘어 Bold" w:cs="Arial"/>
          <w:color w:val="000000"/>
          <w:kern w:val="0"/>
          <w:sz w:val="28"/>
          <w:szCs w:val="28"/>
        </w:rPr>
        <w:t xml:space="preserve"> 적대 신경망을 이용한 반도체 제조공정 데이터의 </w:t>
      </w:r>
      <w:proofErr w:type="spellStart"/>
      <w:r w:rsidRPr="00A37A8F">
        <w:rPr>
          <w:rFonts w:ascii="나눔스퀘어 Bold" w:eastAsia="나눔스퀘어 Bold" w:hAnsi="나눔스퀘어 Bold" w:cs="Arial"/>
          <w:color w:val="000000"/>
          <w:kern w:val="0"/>
          <w:sz w:val="28"/>
          <w:szCs w:val="28"/>
        </w:rPr>
        <w:t>결측치</w:t>
      </w:r>
      <w:proofErr w:type="spellEnd"/>
      <w:r w:rsidRPr="00A37A8F">
        <w:rPr>
          <w:rFonts w:ascii="나눔스퀘어 Bold" w:eastAsia="나눔스퀘어 Bold" w:hAnsi="나눔스퀘어 Bold" w:cs="Arial"/>
          <w:color w:val="000000"/>
          <w:kern w:val="0"/>
          <w:sz w:val="28"/>
          <w:szCs w:val="28"/>
        </w:rPr>
        <w:t xml:space="preserve"> 추정 및 공정 이상 진단 프레임워크 &gt;</w:t>
      </w:r>
    </w:p>
    <w:p w14:paraId="70F0C893" w14:textId="604BACAE" w:rsidR="009A60C5" w:rsidRPr="00A37A8F" w:rsidRDefault="009A60C5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 </w:t>
      </w:r>
    </w:p>
    <w:p w14:paraId="466F7CBE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1. 서론 생략</w:t>
      </w:r>
    </w:p>
    <w:p w14:paraId="3E114E9A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901520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2. 배경 및 문헌연구</w:t>
      </w:r>
    </w:p>
    <w:p w14:paraId="02B46F20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2.1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처리 연구</w:t>
      </w:r>
    </w:p>
    <w:p w14:paraId="5F17C1EA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반도체 공정은 높은 복잡도를 가짐. 특히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수율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관리부문에서 대부분의 문제가 발생. 따라서 높은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수율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획득을 위해 선제적인 조치가 필요함. 대부분의 공정은 센서로부터 공정변수를 일정 시간 간격으로 측정, 모니터링 한다. </w:t>
      </w:r>
    </w:p>
    <w:p w14:paraId="2D771D0E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4DA273E8" w14:textId="4BE5255C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결측값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처리는 대부분 대체 값을 채우거나, 제거하는 것으로 해결한다. 불완전한 속성을 제거하는 방식은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결측된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수가 상대적으로 적고, 영향을 거의 미치지 않을 때 사용하며, 대체적으로는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값의 추정 및 대체방법을 사용한다.</w:t>
      </w:r>
    </w:p>
    <w:p w14:paraId="6C45729B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F4A90A8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일반적인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보정방법으로는 평균/중앙값 대체, k-Nearest Neighbor (K-NN), 인공신경망(Neural Network), 회귀 모델 (Regression)등을 통한 대체 방법 등도 있다.</w:t>
      </w:r>
    </w:p>
    <w:p w14:paraId="2A9C49AF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48C39172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[ Yuan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- 12 ] 단일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추정값으로의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대체가 아닌 불확실성을 가진 대체 방법인 Multiple Imputation을 제안함.</w:t>
      </w:r>
    </w:p>
    <w:p w14:paraId="11AF9836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[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Kerdprasop</w:t>
      </w:r>
      <w:proofErr w:type="spellEnd"/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- 13 ]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데이터마이닝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기법 중 하나인 Problem Rule Induction Method (PRIM)에서 누락된 값의 체계적인 처리와 프로세스 개선을 위한 Missing-value PRIM을 제안.</w:t>
      </w:r>
    </w:p>
    <w:p w14:paraId="186F024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75B6E2CF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본 논문에서는 GAN 구조에서의 학습과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역전파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알고리즘을 통해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결측치를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처리하는 방법을 제안하고, 그 유효성을 증명한다.</w:t>
      </w:r>
    </w:p>
    <w:p w14:paraId="0015C572" w14:textId="20DFAEA8" w:rsidR="009A60C5" w:rsidRDefault="009A60C5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+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 xml:space="preserve">) GAN – </w:t>
      </w:r>
      <w:proofErr w:type="spellStart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생성적</w:t>
      </w:r>
      <w:proofErr w:type="spellEnd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 적대 신경망은 </w:t>
      </w:r>
      <w:r w:rsidR="00C22954">
        <w:rPr>
          <w:rFonts w:ascii="나눔스퀘어" w:eastAsia="나눔스퀘어" w:hAnsi="나눔스퀘어" w:cs="굴림" w:hint="eastAsia"/>
          <w:kern w:val="0"/>
          <w:sz w:val="24"/>
          <w:szCs w:val="24"/>
        </w:rPr>
        <w:t>주로 비지도 학습에 사용됨</w:t>
      </w:r>
    </w:p>
    <w:p w14:paraId="269725E7" w14:textId="505E4B25" w:rsidR="009A60C5" w:rsidRDefault="009A60C5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17F9166B" w14:textId="49DDBFF7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5B1A504E" w14:textId="77777777" w:rsidR="00C22954" w:rsidRP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</w:p>
    <w:p w14:paraId="134398FE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표 1. 이상감지 및 분류 프레임워크와 방법 비교</w:t>
      </w:r>
    </w:p>
    <w:p w14:paraId="5E4EF2D8" w14:textId="31B1FA05" w:rsidR="00C22954" w:rsidRPr="00C22954" w:rsidRDefault="00C22954" w:rsidP="00C22954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두번째 행만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Imputation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을 했습니다.</w:t>
      </w:r>
    </w:p>
    <w:p w14:paraId="138781DB" w14:textId="1B87978E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3BCDE68C" w14:textId="65125908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BEE6F63" w14:textId="77777777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</w:p>
    <w:p w14:paraId="2350FBFA" w14:textId="15C7229C" w:rsid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그림 1.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보정 및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오버샘플링을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통한 이상감지 및 분류 프레임워크</w:t>
      </w:r>
    </w:p>
    <w:p w14:paraId="1CC3A34B" w14:textId="0F700052" w:rsidR="009A60C5" w:rsidRDefault="00C22954" w:rsidP="00A37A8F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이건 전체 흐름에 도움이 되는 것 </w:t>
      </w:r>
      <w:proofErr w:type="gram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같아서.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.</w:t>
      </w:r>
      <w:proofErr w:type="gram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허허 </w:t>
      </w:r>
    </w:p>
    <w:p w14:paraId="56C900C9" w14:textId="77777777" w:rsidR="00C22954" w:rsidRPr="00C22954" w:rsidRDefault="00C22954" w:rsidP="00C22954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</w:p>
    <w:p w14:paraId="74DF6608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95A344C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lastRenderedPageBreak/>
        <w:t xml:space="preserve">2.2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오버샘플링을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통한 이상감지 및 분류</w:t>
      </w:r>
    </w:p>
    <w:p w14:paraId="549516F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실제 현장에서 얻어진 데이터는 일부 클래스에 편향되어 있는 경우가 많다. 분류 모델을 구축하기 위해서는 데이터 불균형 문제를 해결하는 것이 중요한 선결조건이 된다.</w:t>
      </w:r>
    </w:p>
    <w:p w14:paraId="769E9C8D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DE8CE79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Son.Ko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와 Kim(1) 은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오류검출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및 분류 (Fault Detection and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Classification :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FDC)를 위해 공정결과와 연관성이 높은 데이터 스트림의 구조적인 특징들을 추출하여 의사결정 트리의 입력으로 사용하여 분류하는 모델을 제안하였다.</w:t>
      </w:r>
    </w:p>
    <w:p w14:paraId="2745DE89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E76FACC" w14:textId="63A57C9B" w:rsidR="00A37A8F" w:rsidRP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표 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>1</w:t>
      </w: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에서 보다시피 기존 연구 대부분은 </w:t>
      </w:r>
      <w:proofErr w:type="spellStart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결측치를</w:t>
      </w:r>
      <w:proofErr w:type="spellEnd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 고려하지 않았다.</w:t>
      </w:r>
    </w:p>
    <w:p w14:paraId="7580337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5242F70E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Lee와 Hwang은 GAN을 사용하여 데이터를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오버샘플링한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후 분류 모델에 적용하였지만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결측치에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대한 고려 없이 가상 데이터를 생성하였다.</w:t>
      </w:r>
    </w:p>
    <w:p w14:paraId="6E0CAF1F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434F66DB" w14:textId="77777777" w:rsidR="00C22954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대부분의 기존 문헌</w:t>
      </w:r>
      <w:r w:rsidR="00C22954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연구</w:t>
      </w:r>
      <w:r w:rsidR="00C22954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들은</w:t>
      </w: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이상감지 및 분류 문제에서 데이터 불균형을 해결하기 </w:t>
      </w:r>
      <w:proofErr w:type="gram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위해  (</w:t>
      </w:r>
      <w:proofErr w:type="gram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불량이나 불합격의 소수 데이터의 해결)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기법을 적용하고 특징을 추출하여 불량의 분류 모델을 제안하였다. </w:t>
      </w:r>
    </w:p>
    <w:p w14:paraId="51504B88" w14:textId="77777777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77A72CB2" w14:textId="0E906D7A" w:rsid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그리고 </w:t>
      </w:r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대부분의 </w:t>
      </w:r>
      <w:proofErr w:type="spellStart"/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결측치는</w:t>
      </w:r>
      <w:proofErr w:type="spellEnd"/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비율에 따라</w:t>
      </w:r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처리 대상에서 제외하거나 남아있는 </w:t>
      </w:r>
      <w:proofErr w:type="spellStart"/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결측치는</w:t>
      </w:r>
      <w:proofErr w:type="spellEnd"/>
      <w:r w:rsidR="00A37A8F"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평균/중앙값 대체하는 방법을 사용하였다.</w:t>
      </w:r>
    </w:p>
    <w:p w14:paraId="79D02EFF" w14:textId="77777777" w:rsidR="00C22954" w:rsidRP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636AB35B" w14:textId="55C4A9C6" w:rsid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장비나 센서의 오류로부터 발생하는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결측치를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고려하지 않은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오버샘플링을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통해 분류모델을 구축하는 것은 잠재적으로 가치 있는 변수를 탈락시키는 한계점을 지닌다.</w:t>
      </w:r>
    </w:p>
    <w:p w14:paraId="74B20391" w14:textId="51B4A431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(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오버샘플링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하기 전에 중요한 변수를 선별해야 한다)</w:t>
      </w:r>
    </w:p>
    <w:p w14:paraId="66DF3C6F" w14:textId="77777777" w:rsidR="00C22954" w:rsidRP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</w:p>
    <w:p w14:paraId="0F6F8C4B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본 논문에서는 신경망으로 구성된 생성모델인 GAN을 사용하고, 학습알고리즘에서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결측치에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대한 처리과정을 접목하여 미세한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보정을 통해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기반의 제품 이상을 분류하는 효율적인 방법을 모색한다.</w:t>
      </w:r>
    </w:p>
    <w:p w14:paraId="4565D1BE" w14:textId="1A0BCB7D" w:rsidR="00A37A8F" w:rsidRDefault="00A37A8F" w:rsidP="00A37A8F">
      <w:pPr>
        <w:widowControl/>
        <w:wordWrap/>
        <w:autoSpaceDE/>
        <w:autoSpaceDN/>
        <w:spacing w:after="24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518A2C29" w14:textId="1E949BCA" w:rsidR="00C22954" w:rsidRPr="00A37A8F" w:rsidRDefault="00C22954" w:rsidP="00A37A8F">
      <w:pPr>
        <w:widowControl/>
        <w:wordWrap/>
        <w:autoSpaceDE/>
        <w:autoSpaceDN/>
        <w:spacing w:after="240" w:line="240" w:lineRule="auto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3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 xml:space="preserve">. </w:t>
      </w: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G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>AN</w:t>
      </w: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을 활용한 </w:t>
      </w:r>
      <w:proofErr w:type="spellStart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결측치</w:t>
      </w:r>
      <w:proofErr w:type="spellEnd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 보정 및 생성을 통한 제조공정 이상탐지 프레임워크</w:t>
      </w:r>
    </w:p>
    <w:p w14:paraId="6E2C3E36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3.1 GAN을 이용한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보정을 동반한 소수 클래스의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오버샘플링</w:t>
      </w:r>
      <w:proofErr w:type="spellEnd"/>
    </w:p>
    <w:p w14:paraId="325B95CE" w14:textId="77777777" w:rsidR="00A37A8F" w:rsidRPr="00A37A8F" w:rsidRDefault="00A37A8F" w:rsidP="00A37A8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데이터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전처리</w:t>
      </w:r>
      <w:proofErr w:type="spellEnd"/>
    </w:p>
    <w:p w14:paraId="7E8EC0CC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전처리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과정으로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대체 및 데이터의 정규화를 수행한다.</w:t>
      </w:r>
    </w:p>
    <w:p w14:paraId="45873E75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데이터 분포에 영향을 미치지 않는 상수 값 형태의 데이터 속성 값을 제거</w:t>
      </w:r>
    </w:p>
    <w:p w14:paraId="27AB6067" w14:textId="5FBCA57B" w:rsidR="00A37A8F" w:rsidRDefault="00A37A8F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기존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연구들에서는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결측치가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샘플 수의 45~60%을 넘으면 제거[17.19.22]</w:t>
      </w:r>
    </w:p>
    <w:p w14:paraId="63253E9E" w14:textId="41C6676A" w:rsidR="00C22954" w:rsidRDefault="00C22954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(저희는 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>50%)</w:t>
      </w:r>
    </w:p>
    <w:p w14:paraId="737A22EC" w14:textId="2F9ABAA3" w:rsidR="00C22954" w:rsidRDefault="00C22954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5DF6BF47" w14:textId="5E14EC3F" w:rsidR="00C22954" w:rsidRDefault="00C22954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63B8047A" w14:textId="2590A320" w:rsidR="00C22954" w:rsidRDefault="00C22954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38CEBE32" w14:textId="435842C2" w:rsidR="00C22954" w:rsidRDefault="00C22954" w:rsidP="00C22954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lastRenderedPageBreak/>
        <w:t>G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>AN</w:t>
      </w: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을 활용한 </w:t>
      </w:r>
      <w:proofErr w:type="spellStart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결측치</w:t>
      </w:r>
      <w:proofErr w:type="spellEnd"/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 xml:space="preserve"> 보정 및 데이터 생성</w:t>
      </w:r>
    </w:p>
    <w:p w14:paraId="773B89A5" w14:textId="4606F527" w:rsidR="00C22954" w:rsidRDefault="00C22954" w:rsidP="00C2295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굴림" w:hint="eastAsia"/>
          <w:kern w:val="0"/>
          <w:sz w:val="24"/>
          <w:szCs w:val="24"/>
        </w:rPr>
        <w:t>G</w:t>
      </w:r>
      <w:r>
        <w:rPr>
          <w:rFonts w:ascii="나눔스퀘어" w:eastAsia="나눔스퀘어" w:hAnsi="나눔스퀘어" w:cs="굴림"/>
          <w:kern w:val="0"/>
          <w:sz w:val="24"/>
          <w:szCs w:val="24"/>
        </w:rPr>
        <w:t>AN</w:t>
      </w:r>
      <w:r w:rsidRPr="00C22954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은 생성자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G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(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Generator)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와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구별자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D(Discriminator)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의 대립 구조 학습을 통해 훈련데이터와 유사한 자료를 만들어내는 생성모델이다.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 때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D</w:t>
      </w:r>
      <w:proofErr w:type="gram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와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G</w:t>
      </w:r>
      <w:proofErr w:type="gram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는 미분가능한 함수로 각각이 특성을 파라미터로 같은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멀티레이어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퍼셉트론이다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.</w:t>
      </w:r>
    </w:p>
    <w:p w14:paraId="421C80DE" w14:textId="77777777" w:rsidR="00C22954" w:rsidRPr="00C22954" w:rsidRDefault="00C22954" w:rsidP="00C22954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역전파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관련 원리는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…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잘 모르겠는데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…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구현하는 방법 등은 다른 문서에서 잘 나와있습니다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… </w:t>
      </w:r>
    </w:p>
    <w:p w14:paraId="2C05E472" w14:textId="5A889D4A" w:rsidR="00C22954" w:rsidRPr="00C22954" w:rsidRDefault="00C22954" w:rsidP="00C22954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나눔스퀘어" w:eastAsia="나눔스퀘어" w:hAnsi="나눔스퀘어" w:cs="굴림" w:hint="eastAsia"/>
          <w:kern w:val="0"/>
          <w:sz w:val="24"/>
          <w:szCs w:val="24"/>
        </w:rPr>
      </w:pPr>
    </w:p>
    <w:p w14:paraId="749E255C" w14:textId="77777777" w:rsidR="00A37A8F" w:rsidRPr="00A37A8F" w:rsidRDefault="00A37A8F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kern w:val="0"/>
          <w:sz w:val="24"/>
          <w:szCs w:val="24"/>
        </w:rPr>
      </w:pPr>
    </w:p>
    <w:p w14:paraId="56692987" w14:textId="02715FB5" w:rsidR="00A37A8F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4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.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실험 및 분류 성능 결과</w:t>
      </w:r>
    </w:p>
    <w:p w14:paraId="52715435" w14:textId="60B84A99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1912BC28" w14:textId="5A730139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4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.1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가상데이터로 학습한 분류기의 성능</w:t>
      </w:r>
    </w:p>
    <w:p w14:paraId="0902E0A5" w14:textId="0E079A77" w:rsidR="00C22954" w:rsidRDefault="00C22954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 연구에서 사용한 데이터는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SECOM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데이터 셋이다.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개체 수 </w:t>
      </w:r>
      <w:r w:rsidR="0091750D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1567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개 특징벡터 </w:t>
      </w:r>
      <w:r w:rsidR="0091750D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591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개이며 각 개체의 판별은 합격과 불합격 두 가지로 나뉜다.</w:t>
      </w:r>
      <w:r w:rsidR="0091750D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본 연구에서는 전 처리 과정에서 </w:t>
      </w:r>
      <w:proofErr w:type="spellStart"/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상수값을</w:t>
      </w:r>
      <w:proofErr w:type="spellEnd"/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가지는 특징벡터 </w:t>
      </w:r>
      <w:r w:rsidR="0091750D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117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개를 제거하고 총 </w:t>
      </w:r>
      <w:r w:rsidR="0091750D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474</w:t>
      </w:r>
      <w:r w:rsidR="0091750D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개의 특징만을 고려하였다.</w:t>
      </w:r>
    </w:p>
    <w:p w14:paraId="54BD7409" w14:textId="03196EF1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1C1B5B9" w14:textId="2C9B9C16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 데이터는 합격데이터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1463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불합격 데이터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104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개로 데이터의 불균형 문제를 가지고 있으며,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이러한 불균형 문제 및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결측치를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위하여 본 연구에서 제안한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GAN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을 통한 데이터 생성 방법을 적용하였다.</w:t>
      </w:r>
    </w:p>
    <w:p w14:paraId="68BFBE59" w14:textId="1EF64BAE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1675EEF" w14:textId="3A4CAFC1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하이퍼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파라미터인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학습률은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0.00001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모멘텀계수는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0.5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구별자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D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에서의 활성화 함수는 계수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2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를 가진 </w:t>
      </w:r>
      <w:proofErr w:type="spellStart"/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relu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함수 미니배치는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4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로 설정하였다.</w:t>
      </w:r>
    </w:p>
    <w:p w14:paraId="2AFF3F2E" w14:textId="17D95998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결측치의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미세 보정을 거친 생성모델이 목표 결과에 더 수렴하고,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실제 목표 값에 가깝게 결과를 내는 것을 알 수 있다.</w:t>
      </w:r>
    </w:p>
    <w:p w14:paraId="084EDA1D" w14:textId="54123F5C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16A5178D" w14:textId="04716F56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4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.2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기존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SECOM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데이터를 활용한 기존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연구들과의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비교</w:t>
      </w:r>
    </w:p>
    <w:p w14:paraId="60B0C166" w14:textId="77777777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S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ECOM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활용 데이터 활용 연구에서 가장 좋은 분석결과를 보여주었던 군집 기반의 특징추출 기법인 </w:t>
      </w:r>
      <w:proofErr w:type="spellStart"/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MeanDiff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방법과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의사결정트리를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결합한 기법이다.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비교 대상 방법에서는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55%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이상의 속성은 제거하였고,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특징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168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개만을 선택하고 소수 그룹의 샘플 수를 복제하여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오버샘플링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한 후 알고리즘에 적용하였다</w:t>
      </w:r>
    </w:p>
    <w:p w14:paraId="0E0D93F2" w14:textId="77777777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EC8E3F4" w14:textId="5AF56065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표3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.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각 분류모델의 혼동행렬</w:t>
      </w:r>
    </w:p>
    <w:p w14:paraId="127FE5D3" w14:textId="68D06F34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표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4.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분류모델의 성능평가 비교</w:t>
      </w:r>
    </w:p>
    <w:p w14:paraId="1F46FD34" w14:textId="016C692B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370B4FB8" w14:textId="3A757EA0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성능평가를 보았을 때,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TPR (True Positive Rate)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은</w:t>
      </w:r>
    </w:p>
    <w:p w14:paraId="48878F06" w14:textId="027FFB96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L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ogistic Regression (1.0) == Decision Tree (1.0</w:t>
      </w:r>
      <w:proofErr w:type="gramStart"/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) &gt;</w:t>
      </w:r>
      <w:proofErr w:type="gramEnd"/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k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-NN (0.983) &gt; </w:t>
      </w:r>
      <w:r w:rsidRPr="0091750D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Proposed Model (0.952)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&gt; Na</w:t>
      </w:r>
      <w:r>
        <w:rPr>
          <w:rFonts w:ascii="Calibri" w:eastAsia="나눔스퀘어" w:hAnsi="Calibri" w:cs="Calibri"/>
          <w:color w:val="000000"/>
          <w:kern w:val="0"/>
          <w:sz w:val="24"/>
          <w:szCs w:val="24"/>
        </w:rPr>
        <w:t>ï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ve Bayes (0.746)으로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기존 방법에 대해 약간 낮은 수치를 보여주지만</w:t>
      </w:r>
    </w:p>
    <w:p w14:paraId="02E36896" w14:textId="19190112" w:rsidR="0091750D" w:rsidRDefault="0091750D" w:rsidP="00A37A8F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  <w:r w:rsidRPr="0091750D">
        <w:rPr>
          <w:rFonts w:ascii="나눔스퀘어" w:eastAsia="나눔스퀘어" w:hAnsi="나눔스퀘어" w:cs="Arial" w:hint="eastAsia"/>
          <w:b/>
          <w:bCs/>
          <w:color w:val="000000"/>
          <w:kern w:val="0"/>
          <w:sz w:val="24"/>
          <w:szCs w:val="24"/>
        </w:rPr>
        <w:t>F</w:t>
      </w:r>
      <w:r w:rsidRPr="0091750D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PR (False Positive Rate)</w:t>
      </w:r>
      <w:r w:rsidRPr="0091750D">
        <w:rPr>
          <w:rFonts w:ascii="나눔스퀘어" w:eastAsia="나눔스퀘어" w:hAnsi="나눔스퀘어" w:cs="Arial" w:hint="eastAsia"/>
          <w:b/>
          <w:bCs/>
          <w:color w:val="000000"/>
          <w:kern w:val="0"/>
          <w:sz w:val="24"/>
          <w:szCs w:val="24"/>
        </w:rPr>
        <w:t xml:space="preserve">는 </w:t>
      </w:r>
      <w:r w:rsidRPr="0091750D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0, Precision</w:t>
      </w:r>
      <w:r w:rsidRPr="0091750D">
        <w:rPr>
          <w:rFonts w:ascii="나눔스퀘어" w:eastAsia="나눔스퀘어" w:hAnsi="나눔스퀘어" w:cs="Arial" w:hint="eastAsia"/>
          <w:b/>
          <w:bCs/>
          <w:color w:val="000000"/>
          <w:kern w:val="0"/>
          <w:sz w:val="24"/>
          <w:szCs w:val="24"/>
        </w:rPr>
        <w:t xml:space="preserve">은 </w:t>
      </w:r>
      <w:r w:rsidRPr="0091750D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1, F-Score 0.976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이라는 압도적인 수치를 보여주었다.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</w:p>
    <w:p w14:paraId="67582960" w14:textId="493A0048" w:rsidR="00C1636B" w:rsidRDefault="00A37A8F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lastRenderedPageBreak/>
        <w:t xml:space="preserve">&lt;군집화 및 특성도를 이용한 </w:t>
      </w:r>
      <w:proofErr w:type="spellStart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결측치</w:t>
      </w:r>
      <w:proofErr w:type="spellEnd"/>
      <w:r w:rsidRPr="00A37A8F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대체 방법</w:t>
      </w:r>
      <w:r w:rsidR="00515669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– </w:t>
      </w:r>
      <w:r w:rsidR="00515669"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요약&gt;</w:t>
      </w:r>
    </w:p>
    <w:p w14:paraId="51299C21" w14:textId="44576CE3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25B4BE9" w14:textId="32D88287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여기서 제시한 방법인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MCMC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의 방법은 변동계수가 크며,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연관성이 높은 경우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,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 비율이 증가함에 따라 기존 방법에 비해 제안 방법이 조금 더 우수함을 보였고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,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변동 계수가 작으며 연관성이 높은 경우에는 M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CMC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가 우수하나 결측 비율이 증가함에 따라 우수성이 점점 떨어졌다.</w:t>
      </w:r>
    </w:p>
    <w:p w14:paraId="37143422" w14:textId="4CF6241E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515669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sym w:font="Wingdings" w:char="F0E0"/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“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연관성이 높은 경우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”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기 연구에 비해 우수함</w:t>
      </w:r>
    </w:p>
    <w:p w14:paraId="25A71800" w14:textId="60A0475B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 w:rsidRPr="00515669"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sym w:font="Wingdings" w:char="F0E0"/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변동계수가 큰 경우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,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 비율이 증가할수록 우수함이 더 잘 나타났다.</w:t>
      </w:r>
    </w:p>
    <w:p w14:paraId="7FDE566E" w14:textId="6E89276D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1EBA829A" w14:textId="20070DB4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몬테카를로 모의실험을 통해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결측치를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대체했고,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RRA, SSP, NRMSE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를 이용하여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MCMC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와 기존 방법들의 성능을 비교하였다.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특정한 조건이 성립되는 경우 우수한 부분이 있으나,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초기 시점의 데이터가 매우 중요하게 작용하는 점을 고려하면 이번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SECOM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에서는 사용하기 조금 까다로울 것 같습니다.</w:t>
      </w:r>
    </w:p>
    <w:p w14:paraId="49A565F1" w14:textId="6944A730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09CED813" w14:textId="5F43F923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4DB9A24F" w14:textId="1A41F8FD" w:rsidR="00515669" w:rsidRDefault="00515669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&lt;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Weighted k-Nearest Neighbors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를 이용한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대치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–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요약&gt;</w:t>
      </w:r>
    </w:p>
    <w:p w14:paraId="6FF9D095" w14:textId="5DC3D9B1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3D8334FE" w14:textId="78B543D4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이 연구에서 제안하는 가중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k-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최근접 이웃 대치법은 숫자형으로 이루어진 자료에서 유사성 거리를 반영하여 계산된 가중치를 이용하고,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결측치를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 가중 평균값으로 대치하는 방법이다.</w:t>
      </w:r>
    </w:p>
    <w:p w14:paraId="5CF80D02" w14:textId="3317DC45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356A150A" w14:textId="29867DCD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이는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k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개의 최근접 이웃들에 대한 거리에 반비례하여 거리가 가까운 최근접 이웃들에 대해서는 큰 가중치를 부여하고,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상대적으로 거리가 먼 최근접 이웃들에 대해서는 작은 가중치를 부여하는 것이다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.</w:t>
      </w:r>
    </w:p>
    <w:p w14:paraId="2794FD09" w14:textId="19BC1AC3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605B722C" w14:textId="0FC44F2F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가까운 이웃들을 찾기 위해서 거리를 계산하고,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그 거리에 따른 가중치는 커널 함수를 이용하여 계산하며,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유사성 측정을 위한 거리함수는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Euclidean distance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와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Hellinger distance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를 사용함,</w:t>
      </w:r>
    </w:p>
    <w:p w14:paraId="791E7B83" w14:textId="21754EB2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2C58D11E" w14:textId="25527783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본 논문에서는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KNN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대치법의 단점을 보완하기 위해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WKNN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대치법을 제안하였다.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이 대치법은 거리와 커널 함수에 따라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4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개로 나누고,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KNN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은 거리에 따라 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>2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가지로 나눠서 총 여섯 방법을 실험을 통해 비교해 보았다.</w:t>
      </w:r>
    </w:p>
    <w:p w14:paraId="67BFA724" w14:textId="3E7C0604" w:rsid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</w:pPr>
    </w:p>
    <w:p w14:paraId="36FF9D8C" w14:textId="6DEEF64F" w:rsidR="00A94D92" w:rsidRPr="00A94D92" w:rsidRDefault="00A94D92" w:rsidP="00515669">
      <w:pPr>
        <w:widowControl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</w:pP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결론적으로 최근접 이웃의 개수,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결측비율</w:t>
      </w:r>
      <w:proofErr w:type="spellEnd"/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,</w:t>
      </w:r>
      <w:r>
        <w:rPr>
          <w:rFonts w:ascii="나눔스퀘어" w:eastAsia="나눔스퀘어" w:hAnsi="나눔스퀘어" w:cs="Arial"/>
          <w:color w:val="000000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 xml:space="preserve">표본에 크기에 상관없이 </w:t>
      </w:r>
      <w:r w:rsidRPr="00A94D92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KNN</w:t>
      </w:r>
      <w:r w:rsidRPr="00A94D92">
        <w:rPr>
          <w:rFonts w:ascii="나눔스퀘어" w:eastAsia="나눔스퀘어" w:hAnsi="나눔스퀘어" w:cs="Arial" w:hint="eastAsia"/>
          <w:b/>
          <w:bCs/>
          <w:color w:val="000000"/>
          <w:kern w:val="0"/>
          <w:sz w:val="24"/>
          <w:szCs w:val="24"/>
        </w:rPr>
        <w:t xml:space="preserve"> 방법보다 </w:t>
      </w:r>
      <w:r w:rsidRPr="00A94D92">
        <w:rPr>
          <w:rFonts w:ascii="나눔스퀘어" w:eastAsia="나눔스퀘어" w:hAnsi="나눔스퀘어" w:cs="Arial"/>
          <w:b/>
          <w:bCs/>
          <w:color w:val="000000"/>
          <w:kern w:val="0"/>
          <w:sz w:val="24"/>
          <w:szCs w:val="24"/>
        </w:rPr>
        <w:t>WKNN</w:t>
      </w:r>
      <w:r w:rsidRPr="00A94D92">
        <w:rPr>
          <w:rFonts w:ascii="나눔스퀘어" w:eastAsia="나눔스퀘어" w:hAnsi="나눔스퀘어" w:cs="Arial" w:hint="eastAsia"/>
          <w:b/>
          <w:bCs/>
          <w:color w:val="000000"/>
          <w:kern w:val="0"/>
          <w:sz w:val="24"/>
          <w:szCs w:val="24"/>
        </w:rPr>
        <w:t>방법이 더 뛰어나다는 것</w:t>
      </w:r>
      <w:r>
        <w:rPr>
          <w:rFonts w:ascii="나눔스퀘어" w:eastAsia="나눔스퀘어" w:hAnsi="나눔스퀘어" w:cs="Arial" w:hint="eastAsia"/>
          <w:color w:val="000000"/>
          <w:kern w:val="0"/>
          <w:sz w:val="24"/>
          <w:szCs w:val="24"/>
        </w:rPr>
        <w:t>을 확인할 수 있었다.</w:t>
      </w:r>
    </w:p>
    <w:sectPr w:rsidR="00A94D92" w:rsidRPr="00A94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2262"/>
    <w:multiLevelType w:val="multilevel"/>
    <w:tmpl w:val="A9CE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34B82"/>
    <w:multiLevelType w:val="hybridMultilevel"/>
    <w:tmpl w:val="A7B20120"/>
    <w:lvl w:ilvl="0" w:tplc="DCC8A5AE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1A3514"/>
    <w:multiLevelType w:val="multilevel"/>
    <w:tmpl w:val="164A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77ECE"/>
    <w:multiLevelType w:val="hybridMultilevel"/>
    <w:tmpl w:val="88A258CE"/>
    <w:lvl w:ilvl="0" w:tplc="55E254B2">
      <w:start w:val="3"/>
      <w:numFmt w:val="bullet"/>
      <w:lvlText w:val=""/>
      <w:lvlJc w:val="left"/>
      <w:pPr>
        <w:ind w:left="76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45"/>
    <w:rsid w:val="00375345"/>
    <w:rsid w:val="00515669"/>
    <w:rsid w:val="0091750D"/>
    <w:rsid w:val="009A60C5"/>
    <w:rsid w:val="00A37A8F"/>
    <w:rsid w:val="00A94D92"/>
    <w:rsid w:val="00C1636B"/>
    <w:rsid w:val="00C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A584"/>
  <w15:chartTrackingRefBased/>
  <w15:docId w15:val="{50CAB738-15C5-4F4D-A77D-47FD368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A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29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2</cp:revision>
  <dcterms:created xsi:type="dcterms:W3CDTF">2021-05-02T00:13:00Z</dcterms:created>
  <dcterms:modified xsi:type="dcterms:W3CDTF">2021-05-02T01:19:00Z</dcterms:modified>
</cp:coreProperties>
</file>