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DADE6" w14:textId="1E902121" w:rsidR="00A804B0" w:rsidRDefault="00A804B0" w:rsidP="00B15DD5">
      <w:pPr>
        <w:jc w:val="both"/>
        <w:rPr>
          <w:rFonts w:ascii="Times New Roman" w:eastAsia="Malgun Gothic" w:hAnsi="Times New Roman" w:cs="Times New Roman"/>
          <w:b/>
          <w:bCs/>
          <w:lang w:eastAsia="ko-KR"/>
        </w:rPr>
      </w:pPr>
      <w:r>
        <w:rPr>
          <w:rFonts w:ascii="Times New Roman" w:eastAsia="Malgun Gothic" w:hAnsi="Times New Roman" w:cs="Times New Roman"/>
          <w:b/>
          <w:bCs/>
          <w:lang w:eastAsia="ko-KR"/>
        </w:rPr>
        <w:t>Team G</w:t>
      </w:r>
    </w:p>
    <w:p w14:paraId="5DB7CECA" w14:textId="77777777" w:rsidR="00A804B0" w:rsidRDefault="00A804B0" w:rsidP="00B15DD5">
      <w:pPr>
        <w:jc w:val="both"/>
        <w:rPr>
          <w:rFonts w:ascii="Times New Roman" w:eastAsia="Malgun Gothic" w:hAnsi="Times New Roman" w:cs="Times New Roman"/>
          <w:b/>
          <w:bCs/>
          <w:lang w:eastAsia="ko-KR"/>
        </w:rPr>
      </w:pPr>
    </w:p>
    <w:p w14:paraId="3850B344" w14:textId="2C554153" w:rsidR="004E5620" w:rsidRPr="00450504" w:rsidRDefault="00E476BD" w:rsidP="00B15DD5">
      <w:pPr>
        <w:jc w:val="both"/>
        <w:rPr>
          <w:rFonts w:ascii="Times New Roman" w:eastAsia="Malgun Gothic" w:hAnsi="Times New Roman" w:cs="Times New Roman"/>
          <w:b/>
          <w:bCs/>
          <w:lang w:eastAsia="ko-KR"/>
        </w:rPr>
      </w:pPr>
      <w:r w:rsidRPr="00450504">
        <w:rPr>
          <w:rFonts w:ascii="Times New Roman" w:eastAsia="Malgun Gothic" w:hAnsi="Times New Roman" w:cs="Times New Roman"/>
          <w:b/>
          <w:bCs/>
          <w:lang w:eastAsia="ko-KR"/>
        </w:rPr>
        <w:t>ABSTRACT</w:t>
      </w:r>
    </w:p>
    <w:p w14:paraId="0AFA18F7" w14:textId="77777777" w:rsidR="00E476BD" w:rsidRPr="00450504" w:rsidRDefault="00E476BD" w:rsidP="00B15DD5">
      <w:pPr>
        <w:jc w:val="both"/>
        <w:rPr>
          <w:rFonts w:ascii="Times New Roman" w:eastAsia="Malgun Gothic" w:hAnsi="Times New Roman" w:cs="Times New Roman"/>
          <w:sz w:val="20"/>
          <w:szCs w:val="20"/>
          <w:lang w:eastAsia="ko-KR"/>
        </w:rPr>
      </w:pPr>
    </w:p>
    <w:p w14:paraId="379C665E" w14:textId="6756FF21" w:rsidR="00232AC4" w:rsidRPr="00450504" w:rsidRDefault="0013126F" w:rsidP="00B15DD5">
      <w:pPr>
        <w:jc w:val="both"/>
        <w:rPr>
          <w:rFonts w:ascii="Times New Roman" w:eastAsia="Malgun Gothic" w:hAnsi="Times New Roman" w:cs="Times New Roman"/>
          <w:sz w:val="20"/>
          <w:szCs w:val="20"/>
          <w:lang w:eastAsia="ko-KR"/>
        </w:rPr>
      </w:pPr>
      <w:r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Noise pollution</w:t>
      </w:r>
      <w:r w:rsidR="00B47F40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also know</w:t>
      </w:r>
      <w:r w:rsidR="00D8277C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n</w:t>
      </w:r>
      <w:r w:rsidR="00B47F40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as environmental noise or sound pollution, </w:t>
      </w:r>
      <w:r w:rsidR="007E27C6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by term </w:t>
      </w:r>
      <w:r w:rsidR="00B47F40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is the propagation of noise with harmful impact on the activity of human ar animal life.</w:t>
      </w:r>
      <w:r w:rsidR="00CD47F1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</w:t>
      </w:r>
      <w:r w:rsidR="00400946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It has been already proven by various institution</w:t>
      </w:r>
      <w:r w:rsidR="00397238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such as the </w:t>
      </w:r>
      <w:r w:rsidR="00FE1531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World Health Organization</w:t>
      </w:r>
      <w:r w:rsidR="00D8277C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</w:t>
      </w:r>
      <w:r w:rsidR="009524C5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(WHO)</w:t>
      </w:r>
      <w:r w:rsidR="00FE1531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, </w:t>
      </w:r>
      <w:r w:rsidR="00397238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that these environmental noises can have a significant effect to our</w:t>
      </w:r>
      <w:r w:rsidR="00106643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</w:t>
      </w:r>
      <w:r w:rsidR="0057697D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health</w:t>
      </w:r>
      <w:r w:rsidR="00D130DF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. </w:t>
      </w:r>
      <w:r w:rsidR="00293C3B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Due to these reasons, the health impact</w:t>
      </w:r>
      <w:r w:rsidR="00562062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s</w:t>
      </w:r>
      <w:r w:rsidR="00293C3B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of noise pollution </w:t>
      </w:r>
      <w:r w:rsidR="00F80B5A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ha</w:t>
      </w:r>
      <w:r w:rsidR="00D8277C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ve</w:t>
      </w:r>
      <w:r w:rsidR="00F80B5A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become a</w:t>
      </w:r>
      <w:r w:rsidR="00562062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growing concern among both the general public and policy</w:t>
      </w:r>
      <w:r w:rsidR="00D8277C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</w:t>
      </w:r>
      <w:r w:rsidR="00562062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makers.</w:t>
      </w:r>
      <w:r w:rsidR="00364050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This </w:t>
      </w:r>
      <w:r w:rsidR="002A6316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project </w:t>
      </w:r>
      <w:r w:rsidR="00C309C2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is done </w:t>
      </w:r>
      <w:r w:rsidR="0043284C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in order to </w:t>
      </w:r>
      <w:r w:rsidR="007F4BD0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provide a pra</w:t>
      </w:r>
      <w:r w:rsidR="003919A0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c</w:t>
      </w:r>
      <w:r w:rsidR="007F4BD0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tical and efficient way to collect and provide data to </w:t>
      </w:r>
      <w:r w:rsidR="003919A0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our customers.</w:t>
      </w:r>
      <w:r w:rsidR="00E44037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</w:t>
      </w:r>
    </w:p>
    <w:p w14:paraId="060FE531" w14:textId="77777777" w:rsidR="00E476BD" w:rsidRPr="00450504" w:rsidRDefault="00E476BD" w:rsidP="00B15DD5">
      <w:pPr>
        <w:jc w:val="both"/>
        <w:rPr>
          <w:rFonts w:ascii="Times New Roman" w:eastAsia="Malgun Gothic" w:hAnsi="Times New Roman" w:cs="Times New Roman"/>
          <w:sz w:val="20"/>
          <w:szCs w:val="20"/>
          <w:lang w:eastAsia="ko-KR"/>
        </w:rPr>
      </w:pPr>
    </w:p>
    <w:p w14:paraId="2AD82F64" w14:textId="77777777" w:rsidR="00E476BD" w:rsidRPr="00450504" w:rsidRDefault="00D42F10" w:rsidP="00B15DD5">
      <w:pPr>
        <w:jc w:val="both"/>
        <w:rPr>
          <w:rFonts w:ascii="Times New Roman" w:eastAsia="Malgun Gothic" w:hAnsi="Times New Roman" w:cs="Times New Roman"/>
          <w:b/>
          <w:bCs/>
          <w:lang w:eastAsia="ko-KR"/>
        </w:rPr>
      </w:pPr>
      <w:r w:rsidRPr="00450504">
        <w:rPr>
          <w:rFonts w:ascii="Times New Roman" w:eastAsia="Malgun Gothic" w:hAnsi="Times New Roman" w:cs="Times New Roman"/>
          <w:b/>
          <w:bCs/>
          <w:lang w:eastAsia="ko-KR"/>
        </w:rPr>
        <w:t>Introduction</w:t>
      </w:r>
    </w:p>
    <w:p w14:paraId="429ED7B6" w14:textId="77777777" w:rsidR="00913710" w:rsidRPr="00450504" w:rsidRDefault="00913710" w:rsidP="00B15DD5">
      <w:pPr>
        <w:jc w:val="both"/>
        <w:rPr>
          <w:rFonts w:ascii="Times New Roman" w:eastAsia="Malgun Gothic" w:hAnsi="Times New Roman" w:cs="Times New Roman"/>
          <w:sz w:val="20"/>
          <w:szCs w:val="20"/>
          <w:lang w:eastAsia="ko-KR"/>
        </w:rPr>
      </w:pPr>
    </w:p>
    <w:p w14:paraId="62C6266D" w14:textId="629B0292" w:rsidR="00E47E73" w:rsidRPr="00450504" w:rsidRDefault="00FC0F7E" w:rsidP="00B15DD5">
      <w:pPr>
        <w:jc w:val="both"/>
        <w:rPr>
          <w:rFonts w:ascii="Times New Roman" w:eastAsia="Malgun Gothic" w:hAnsi="Times New Roman" w:cs="Times New Roman"/>
          <w:sz w:val="20"/>
          <w:szCs w:val="20"/>
          <w:lang w:eastAsia="ko-KR"/>
        </w:rPr>
      </w:pPr>
      <w:r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Despite Japan’s international image as a </w:t>
      </w:r>
      <w:r w:rsidR="00886906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country of serene temples and quiet gardens, according to 2018 report by the World Health Organization, Japan is </w:t>
      </w:r>
      <w:r w:rsidR="00C37375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one of the</w:t>
      </w:r>
      <w:r w:rsidR="00886906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nois</w:t>
      </w:r>
      <w:r w:rsidR="00DD78AD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iest countr</w:t>
      </w:r>
      <w:r w:rsidR="00D8277C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ies</w:t>
      </w:r>
      <w:r w:rsidR="00DD78AD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in the world. </w:t>
      </w:r>
      <w:r w:rsidR="00C37375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On October 2018 </w:t>
      </w:r>
      <w:r w:rsidR="009524C5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WHO ha</w:t>
      </w:r>
      <w:r w:rsidR="00892BCE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ve</w:t>
      </w:r>
      <w:r w:rsidR="009524C5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</w:t>
      </w:r>
      <w:r w:rsidR="00EC20FD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released</w:t>
      </w:r>
      <w:r w:rsidR="00A33935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</w:t>
      </w:r>
      <w:r w:rsidR="00091158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‘WHO Environmental Noise Guidelines for the European Region</w:t>
      </w:r>
      <w:r w:rsidR="00D8277C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</w:t>
      </w:r>
      <w:r w:rsidR="006239C9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(2018)’</w:t>
      </w:r>
      <w:r w:rsidR="00F758D6" w:rsidRPr="00450504">
        <w:rPr>
          <w:rStyle w:val="FootnoteReference"/>
          <w:rFonts w:ascii="Times New Roman" w:eastAsia="Malgun Gothic" w:hAnsi="Times New Roman" w:cs="Times New Roman"/>
          <w:sz w:val="20"/>
          <w:szCs w:val="20"/>
          <w:lang w:eastAsia="ko-KR"/>
        </w:rPr>
        <w:footnoteReference w:id="1"/>
      </w:r>
      <w:r w:rsidR="001554B3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</w:t>
      </w:r>
      <w:r w:rsidR="006239C9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providing convincing evidence </w:t>
      </w:r>
      <w:r w:rsidR="005429B6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of noise pollution being one of the top environmental hazards to both physical and </w:t>
      </w:r>
      <w:r w:rsidR="001978B8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mental health.</w:t>
      </w:r>
      <w:r w:rsidR="00486630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Moreover, the document pro</w:t>
      </w:r>
      <w:r w:rsidR="00DA655A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vides a guideline </w:t>
      </w:r>
      <w:r w:rsidR="00483BFB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of </w:t>
      </w:r>
      <w:r w:rsidR="002510DB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recommended noise decibels(dB)</w:t>
      </w:r>
      <w:r w:rsidR="006F7A3C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(day/night)</w:t>
      </w:r>
      <w:r w:rsidR="002510DB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</w:t>
      </w:r>
      <w:r w:rsidR="001E7792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for </w:t>
      </w:r>
      <w:r w:rsidR="004A5C9B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Road traffic noise</w:t>
      </w:r>
      <w:r w:rsidR="00F749C2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(53dB/45dB)</w:t>
      </w:r>
      <w:r w:rsidR="004A5C9B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, Railway noise</w:t>
      </w:r>
      <w:r w:rsidR="00FE3026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(54dB/44dB)</w:t>
      </w:r>
      <w:r w:rsidR="004A5C9B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, Aircraft noise</w:t>
      </w:r>
      <w:r w:rsidR="00FE3026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(45dB/40dB)</w:t>
      </w:r>
      <w:r w:rsidR="004A5C9B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, Wind turbine noise</w:t>
      </w:r>
      <w:r w:rsidR="00FE3026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(45dB</w:t>
      </w:r>
      <w:r w:rsidR="00AC7452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/</w:t>
      </w:r>
      <w:r w:rsidR="001E7792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none</w:t>
      </w:r>
      <w:r w:rsidR="00FE3026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)</w:t>
      </w:r>
      <w:r w:rsidR="004A5C9B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, and Leisure noise</w:t>
      </w:r>
      <w:r w:rsidR="00AC7452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(70dB)</w:t>
      </w:r>
      <w:r w:rsidR="004A5C9B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.</w:t>
      </w:r>
      <w:r w:rsidR="006F7A3C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</w:t>
      </w:r>
      <w:r w:rsidR="0048481D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However, </w:t>
      </w:r>
      <w:r w:rsidR="00091EBF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the legal average limit in Japan is about 70</w:t>
      </w:r>
      <w:r w:rsidR="00370185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dB which is way above the number suggested by the WHO. </w:t>
      </w:r>
      <w:r w:rsidR="00642836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As shown by the above re</w:t>
      </w:r>
      <w:r w:rsidR="00F43CDE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gulation, people living in Japan are not free from noise pollution</w:t>
      </w:r>
      <w:r w:rsidR="00E22BAA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.</w:t>
      </w:r>
    </w:p>
    <w:p w14:paraId="66BCFE1C" w14:textId="77777777" w:rsidR="00E47E73" w:rsidRPr="00450504" w:rsidRDefault="00E47E73" w:rsidP="00B15DD5">
      <w:pPr>
        <w:jc w:val="both"/>
        <w:rPr>
          <w:rFonts w:ascii="Times New Roman" w:eastAsia="Malgun Gothic" w:hAnsi="Times New Roman" w:cs="Times New Roman"/>
          <w:sz w:val="20"/>
          <w:szCs w:val="20"/>
          <w:lang w:eastAsia="ko-KR"/>
        </w:rPr>
      </w:pPr>
    </w:p>
    <w:p w14:paraId="7B6D6231" w14:textId="77777777" w:rsidR="0059662F" w:rsidRPr="00450504" w:rsidRDefault="0059662F" w:rsidP="00B15DD5">
      <w:pPr>
        <w:jc w:val="both"/>
        <w:rPr>
          <w:rFonts w:ascii="Times New Roman" w:eastAsia="Malgun Gothic" w:hAnsi="Times New Roman" w:cs="Times New Roman"/>
          <w:b/>
          <w:bCs/>
          <w:lang w:eastAsia="ko-KR"/>
        </w:rPr>
      </w:pPr>
      <w:r w:rsidRPr="00450504">
        <w:rPr>
          <w:rFonts w:ascii="Times New Roman" w:eastAsia="Malgun Gothic" w:hAnsi="Times New Roman" w:cs="Times New Roman"/>
          <w:b/>
          <w:bCs/>
          <w:lang w:eastAsia="ko-KR"/>
        </w:rPr>
        <w:t>Problem formulation</w:t>
      </w:r>
    </w:p>
    <w:p w14:paraId="2E5CF2D4" w14:textId="1AF48A86" w:rsidR="00554BF3" w:rsidRPr="00450504" w:rsidRDefault="00554BF3" w:rsidP="00B15DD5">
      <w:pPr>
        <w:jc w:val="both"/>
        <w:rPr>
          <w:rFonts w:ascii="Times New Roman" w:eastAsia="Malgun Gothic" w:hAnsi="Times New Roman" w:cs="Times New Roman"/>
          <w:b/>
          <w:bCs/>
          <w:sz w:val="20"/>
          <w:szCs w:val="20"/>
          <w:lang w:eastAsia="ko-KR"/>
        </w:rPr>
      </w:pPr>
    </w:p>
    <w:p w14:paraId="2A4FAA0B" w14:textId="6B6CF00A" w:rsidR="00255FE7" w:rsidRPr="00450504" w:rsidRDefault="00C45187" w:rsidP="00B15DD5">
      <w:pPr>
        <w:jc w:val="both"/>
        <w:rPr>
          <w:rFonts w:ascii="Times New Roman" w:eastAsia="Malgun Gothic" w:hAnsi="Times New Roman" w:cs="Times New Roman"/>
          <w:sz w:val="20"/>
          <w:szCs w:val="20"/>
          <w:lang w:eastAsia="ko-KR"/>
        </w:rPr>
      </w:pPr>
      <w:r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As shown above, people living in Japan are easily exposed to danger of environme</w:t>
      </w:r>
      <w:r w:rsidR="00A766C5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ntal noises. As a student of </w:t>
      </w:r>
      <w:proofErr w:type="spellStart"/>
      <w:r w:rsidR="00A766C5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Ritsumeikan</w:t>
      </w:r>
      <w:proofErr w:type="spellEnd"/>
      <w:r w:rsidR="00A766C5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University, our research team realized that noise pollution can be a major problem for the students of </w:t>
      </w:r>
      <w:proofErr w:type="spellStart"/>
      <w:r w:rsidR="00A766C5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Ritsumeikan</w:t>
      </w:r>
      <w:proofErr w:type="spellEnd"/>
      <w:r w:rsidR="00A766C5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University, due to various circumstances.</w:t>
      </w:r>
      <w:r w:rsidR="006B6E75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For the problem formulation of this project, it is important to have a standard noise indicator. From a scientific point of view, a condition of a best indicator is which performs best in predicting the effect of interest. Therefore, considering the orientation of our research</w:t>
      </w:r>
      <w:r w:rsidR="00255FE7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,</w:t>
      </w:r>
      <w:r w:rsidR="006B6E75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measure</w:t>
      </w:r>
      <w:r w:rsidR="00255FE7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ment of</w:t>
      </w:r>
      <w:r w:rsidR="006B6E75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the sound </w:t>
      </w:r>
      <w:r w:rsidR="00255FE7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will be done on the noise indicators of </w:t>
      </w:r>
      <w:proofErr w:type="spellStart"/>
      <w:r w:rsidR="00255FE7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L</w:t>
      </w:r>
      <w:r w:rsidR="00255FE7" w:rsidRPr="00450504">
        <w:rPr>
          <w:rFonts w:ascii="Times New Roman" w:eastAsia="Malgun Gothic" w:hAnsi="Times New Roman" w:cs="Times New Roman"/>
          <w:sz w:val="20"/>
          <w:szCs w:val="20"/>
          <w:vertAlign w:val="subscript"/>
          <w:lang w:eastAsia="ko-KR"/>
        </w:rPr>
        <w:t>den</w:t>
      </w:r>
      <w:proofErr w:type="spellEnd"/>
      <w:r w:rsidR="00255FE7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and </w:t>
      </w:r>
      <w:proofErr w:type="spellStart"/>
      <w:r w:rsidR="00255FE7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L</w:t>
      </w:r>
      <w:r w:rsidR="00255FE7" w:rsidRPr="00450504">
        <w:rPr>
          <w:rFonts w:ascii="Times New Roman" w:eastAsia="Malgun Gothic" w:hAnsi="Times New Roman" w:cs="Times New Roman"/>
          <w:sz w:val="20"/>
          <w:szCs w:val="20"/>
          <w:vertAlign w:val="subscript"/>
          <w:lang w:eastAsia="ko-KR"/>
        </w:rPr>
        <w:t>night</w:t>
      </w:r>
      <w:proofErr w:type="spellEnd"/>
      <w:r w:rsidR="006B6E75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.</w:t>
      </w:r>
      <w:r w:rsidR="00255FE7" w:rsidRPr="00450504">
        <w:rPr>
          <w:sz w:val="20"/>
          <w:szCs w:val="20"/>
        </w:rPr>
        <w:t xml:space="preserve"> </w:t>
      </w:r>
      <w:r w:rsidR="00255FE7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Furthermore, the measurement targets are limited to road traffic noise and railway noise, which directly or indirectly affects the lives of students.</w:t>
      </w:r>
    </w:p>
    <w:p w14:paraId="2C449933" w14:textId="77777777" w:rsidR="00554BF3" w:rsidRPr="00450504" w:rsidRDefault="00554BF3" w:rsidP="00B15DD5">
      <w:pPr>
        <w:jc w:val="both"/>
        <w:rPr>
          <w:rFonts w:ascii="Times New Roman" w:eastAsia="Malgun Gothic" w:hAnsi="Times New Roman" w:cs="Times New Roman"/>
          <w:b/>
          <w:bCs/>
          <w:sz w:val="20"/>
          <w:szCs w:val="20"/>
          <w:lang w:eastAsia="ko-KR"/>
        </w:rPr>
      </w:pPr>
    </w:p>
    <w:p w14:paraId="5EB603A1" w14:textId="77777777" w:rsidR="00611C05" w:rsidRPr="00450504" w:rsidRDefault="00CC4417" w:rsidP="00B15DD5">
      <w:pPr>
        <w:jc w:val="both"/>
        <w:rPr>
          <w:rFonts w:ascii="Times New Roman" w:eastAsia="Malgun Gothic" w:hAnsi="Times New Roman" w:cs="Times New Roman"/>
          <w:b/>
          <w:bCs/>
          <w:lang w:eastAsia="ko-KR"/>
        </w:rPr>
      </w:pPr>
      <w:r w:rsidRPr="00450504">
        <w:rPr>
          <w:rFonts w:ascii="Times New Roman" w:eastAsia="Malgun Gothic" w:hAnsi="Times New Roman" w:cs="Times New Roman"/>
          <w:b/>
          <w:bCs/>
          <w:lang w:eastAsia="ko-KR"/>
        </w:rPr>
        <w:t>System</w:t>
      </w:r>
      <w:r w:rsidR="00611C05" w:rsidRPr="00450504">
        <w:rPr>
          <w:rFonts w:ascii="Times New Roman" w:eastAsia="Malgun Gothic" w:hAnsi="Times New Roman" w:cs="Times New Roman"/>
          <w:b/>
          <w:bCs/>
          <w:lang w:eastAsia="ko-KR"/>
        </w:rPr>
        <w:t xml:space="preserve"> description</w:t>
      </w:r>
    </w:p>
    <w:p w14:paraId="07B629FC" w14:textId="09422330" w:rsidR="00554BF3" w:rsidRPr="00450504" w:rsidRDefault="00554BF3" w:rsidP="00B15DD5">
      <w:pPr>
        <w:jc w:val="both"/>
        <w:rPr>
          <w:rFonts w:ascii="Times New Roman" w:eastAsia="Malgun Gothic" w:hAnsi="Times New Roman" w:cs="Times New Roman"/>
          <w:b/>
          <w:bCs/>
          <w:sz w:val="20"/>
          <w:szCs w:val="20"/>
          <w:lang w:eastAsia="ko-KR"/>
        </w:rPr>
      </w:pPr>
    </w:p>
    <w:p w14:paraId="72754AA3" w14:textId="5056FA61" w:rsidR="00554BF3" w:rsidRPr="00450504" w:rsidRDefault="003C7B3A" w:rsidP="00B15DD5">
      <w:pPr>
        <w:jc w:val="both"/>
        <w:rPr>
          <w:rFonts w:ascii="Times New Roman" w:eastAsia="Malgun Gothic" w:hAnsi="Times New Roman" w:cs="Times New Roman"/>
          <w:sz w:val="20"/>
          <w:szCs w:val="20"/>
          <w:lang w:eastAsia="ko-KR"/>
        </w:rPr>
      </w:pPr>
      <w:r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This study focuses on creating a system structure that collects and processes environmental noise data.</w:t>
      </w:r>
      <w:r w:rsidR="00C9446F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For this system</w:t>
      </w:r>
      <w:r w:rsidR="002B1326">
        <w:rPr>
          <w:rFonts w:ascii="Times New Roman" w:eastAsia="Malgun Gothic" w:hAnsi="Times New Roman" w:cs="Times New Roman"/>
          <w:sz w:val="20"/>
          <w:szCs w:val="20"/>
          <w:lang w:eastAsia="ko-KR"/>
        </w:rPr>
        <w:t>,</w:t>
      </w:r>
      <w:r w:rsidR="00C9446F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t</w:t>
      </w:r>
      <w:r w:rsidR="00C9446F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arget customers are the ones who needs the noise data, including policy makers and city architects.</w:t>
      </w:r>
      <w:r w:rsidR="00C9446F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</w:t>
      </w:r>
      <w:r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As for data measurement methods, noise indicators (</w:t>
      </w:r>
      <w:proofErr w:type="spellStart"/>
      <w:r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L</w:t>
      </w:r>
      <w:r w:rsidRPr="00450504">
        <w:rPr>
          <w:rFonts w:ascii="Times New Roman" w:eastAsia="Malgun Gothic" w:hAnsi="Times New Roman" w:cs="Times New Roman"/>
          <w:sz w:val="20"/>
          <w:szCs w:val="20"/>
          <w:vertAlign w:val="subscript"/>
          <w:lang w:eastAsia="ko-KR"/>
        </w:rPr>
        <w:t>den</w:t>
      </w:r>
      <w:proofErr w:type="spellEnd"/>
      <w:r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and </w:t>
      </w:r>
      <w:proofErr w:type="spellStart"/>
      <w:r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L</w:t>
      </w:r>
      <w:r w:rsidRPr="00450504">
        <w:rPr>
          <w:rFonts w:ascii="Times New Roman" w:eastAsia="Malgun Gothic" w:hAnsi="Times New Roman" w:cs="Times New Roman"/>
          <w:sz w:val="20"/>
          <w:szCs w:val="20"/>
          <w:vertAlign w:val="subscript"/>
          <w:lang w:eastAsia="ko-KR"/>
        </w:rPr>
        <w:t>night</w:t>
      </w:r>
      <w:proofErr w:type="spellEnd"/>
      <w:r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) will be used, with the measurement range limited to road traffic noise and railway noise. As a measurement tool for data, we will use the objects' cell phones. </w:t>
      </w:r>
      <w:r w:rsidR="00450504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Moreover, an application will be developed for measuring and communicating data. The app will incorporate functions such as Global Positioning System (GPS), noise measurements, and data delivery</w:t>
      </w:r>
      <w:r w:rsid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. C</w:t>
      </w:r>
      <w:r w:rsidR="00450504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loud computing techniques</w:t>
      </w:r>
      <w:r w:rsid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will be adopted</w:t>
      </w:r>
      <w:r w:rsidR="00450504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</w:t>
      </w:r>
      <w:r w:rsid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as the </w:t>
      </w:r>
      <w:r w:rsidR="00450504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data-transfer manner.</w:t>
      </w:r>
      <w:r w:rsidR="005A5FF6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</w:t>
      </w:r>
      <w:r w:rsidR="005A5FF6" w:rsidRPr="005A5FF6">
        <w:rPr>
          <w:rFonts w:ascii="Times New Roman" w:eastAsia="Malgun Gothic" w:hAnsi="Times New Roman" w:cs="Times New Roman"/>
          <w:sz w:val="20"/>
          <w:szCs w:val="20"/>
          <w:lang w:eastAsia="ko-KR"/>
        </w:rPr>
        <w:t>Through the collected sound and location data, the team will map the data through an algorithm</w:t>
      </w:r>
      <w:r w:rsidR="005A5FF6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which</w:t>
      </w:r>
      <w:r w:rsidR="005A5FF6" w:rsidRPr="005A5FF6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effectively processes the data.</w:t>
      </w:r>
      <w:r w:rsidR="005A5FF6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</w:t>
      </w:r>
      <w:r w:rsidR="00C9446F" w:rsidRPr="00C9446F">
        <w:rPr>
          <w:rFonts w:ascii="Times New Roman" w:eastAsia="Malgun Gothic" w:hAnsi="Times New Roman" w:cs="Times New Roman"/>
          <w:sz w:val="20"/>
          <w:szCs w:val="20"/>
          <w:lang w:eastAsia="ko-KR"/>
        </w:rPr>
        <w:t>Through this process, meaningful research data is provided to the</w:t>
      </w:r>
      <w:r w:rsidR="00C9446F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customers</w:t>
      </w:r>
      <w:r w:rsidR="00C9446F" w:rsidRPr="00C9446F">
        <w:rPr>
          <w:rFonts w:ascii="Times New Roman" w:eastAsia="Malgun Gothic" w:hAnsi="Times New Roman" w:cs="Times New Roman"/>
          <w:sz w:val="20"/>
          <w:szCs w:val="20"/>
          <w:lang w:eastAsia="ko-KR"/>
        </w:rPr>
        <w:t>.</w:t>
      </w:r>
      <w:r w:rsidR="00C9446F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</w:t>
      </w:r>
    </w:p>
    <w:p w14:paraId="61FB72A3" w14:textId="77777777" w:rsidR="00A804B0" w:rsidRDefault="00A804B0" w:rsidP="00B15DD5">
      <w:pPr>
        <w:jc w:val="both"/>
        <w:rPr>
          <w:rFonts w:ascii="Times New Roman" w:eastAsia="Malgun Gothic" w:hAnsi="Times New Roman" w:cs="Times New Roman"/>
          <w:b/>
          <w:bCs/>
          <w:lang w:eastAsia="ko-KR"/>
        </w:rPr>
      </w:pPr>
    </w:p>
    <w:p w14:paraId="2F94451A" w14:textId="7E37DFC9" w:rsidR="00611C05" w:rsidRPr="00450504" w:rsidRDefault="00CC4417" w:rsidP="00B15DD5">
      <w:pPr>
        <w:jc w:val="both"/>
        <w:rPr>
          <w:rFonts w:ascii="Times New Roman" w:eastAsia="Malgun Gothic" w:hAnsi="Times New Roman" w:cs="Times New Roman"/>
          <w:b/>
          <w:bCs/>
          <w:sz w:val="20"/>
          <w:szCs w:val="20"/>
          <w:lang w:eastAsia="ko-KR"/>
        </w:rPr>
      </w:pPr>
      <w:r w:rsidRPr="00450504">
        <w:rPr>
          <w:rFonts w:ascii="Times New Roman" w:eastAsia="Malgun Gothic" w:hAnsi="Times New Roman" w:cs="Times New Roman"/>
          <w:b/>
          <w:bCs/>
          <w:lang w:eastAsia="ko-KR"/>
        </w:rPr>
        <w:t>Project description</w:t>
      </w:r>
      <w:r w:rsidR="00A804B0">
        <w:rPr>
          <w:rFonts w:ascii="Times New Roman" w:eastAsia="Malgun Gothic" w:hAnsi="Times New Roman" w:cs="Times New Roman"/>
          <w:b/>
          <w:bCs/>
          <w:lang w:eastAsia="ko-KR"/>
        </w:rPr>
        <w:t xml:space="preserve"> (description of prototype)</w:t>
      </w:r>
    </w:p>
    <w:p w14:paraId="662BC86A" w14:textId="1C2E445D" w:rsidR="00554BF3" w:rsidRPr="00450504" w:rsidRDefault="00554BF3" w:rsidP="00B15DD5">
      <w:pPr>
        <w:jc w:val="both"/>
        <w:rPr>
          <w:rFonts w:ascii="Times New Roman" w:eastAsia="Malgun Gothic" w:hAnsi="Times New Roman" w:cs="Times New Roman"/>
          <w:b/>
          <w:bCs/>
          <w:sz w:val="20"/>
          <w:szCs w:val="20"/>
          <w:lang w:eastAsia="ko-KR"/>
        </w:rPr>
      </w:pPr>
    </w:p>
    <w:p w14:paraId="563761CB" w14:textId="0FD61671" w:rsidR="00C9446F" w:rsidRPr="00B15DD5" w:rsidRDefault="00A804B0" w:rsidP="00B15DD5">
      <w:pPr>
        <w:jc w:val="both"/>
        <w:rPr>
          <w:rFonts w:ascii="Times New Roman" w:eastAsia="Malgun Gothic" w:hAnsi="Times New Roman" w:cs="Times New Roman"/>
          <w:sz w:val="20"/>
          <w:szCs w:val="20"/>
          <w:lang w:eastAsia="ko-KR"/>
        </w:rPr>
      </w:pPr>
      <w:r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As a prototype project of the whole system, the research is focused on a smaller measurement range. For the measurement range, it is limited to road traffic noise of Minami </w:t>
      </w:r>
      <w:proofErr w:type="spellStart"/>
      <w:r>
        <w:rPr>
          <w:rFonts w:ascii="Times New Roman" w:eastAsia="Malgun Gothic" w:hAnsi="Times New Roman" w:cs="Times New Roman"/>
          <w:sz w:val="20"/>
          <w:szCs w:val="20"/>
          <w:lang w:eastAsia="ko-KR"/>
        </w:rPr>
        <w:t>Kusatsu</w:t>
      </w:r>
      <w:proofErr w:type="spellEnd"/>
      <w:r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, near </w:t>
      </w:r>
      <w:proofErr w:type="spellStart"/>
      <w:r>
        <w:rPr>
          <w:rFonts w:ascii="Times New Roman" w:eastAsia="Malgun Gothic" w:hAnsi="Times New Roman" w:cs="Times New Roman"/>
          <w:sz w:val="20"/>
          <w:szCs w:val="20"/>
          <w:lang w:eastAsia="ko-KR"/>
        </w:rPr>
        <w:t>Ritsumeikan</w:t>
      </w:r>
      <w:proofErr w:type="spellEnd"/>
      <w:r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University. In case of</w:t>
      </w:r>
      <w:r w:rsidR="00DF6B9C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</w:t>
      </w:r>
      <w:r>
        <w:rPr>
          <w:rFonts w:ascii="Times New Roman" w:eastAsia="Malgun Gothic" w:hAnsi="Times New Roman" w:cs="Times New Roman"/>
          <w:sz w:val="20"/>
          <w:szCs w:val="20"/>
          <w:lang w:eastAsia="ko-KR"/>
        </w:rPr>
        <w:t>measurement method</w:t>
      </w:r>
      <w:r w:rsidR="00DF6B9C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, it </w:t>
      </w:r>
      <w:r>
        <w:rPr>
          <w:rFonts w:ascii="Times New Roman" w:eastAsia="Malgun Gothic" w:hAnsi="Times New Roman" w:cs="Times New Roman"/>
          <w:sz w:val="20"/>
          <w:szCs w:val="20"/>
          <w:lang w:eastAsia="ko-KR"/>
        </w:rPr>
        <w:t>will be simplified to sensor using micro-computer</w:t>
      </w:r>
      <w:r w:rsidR="00DF6B9C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, and the noise indicator for the measurement will be same as the main system, which is </w:t>
      </w:r>
      <w:proofErr w:type="spellStart"/>
      <w:r w:rsidR="00DF6B9C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L</w:t>
      </w:r>
      <w:r w:rsidR="00DF6B9C" w:rsidRPr="00450504">
        <w:rPr>
          <w:rFonts w:ascii="Times New Roman" w:eastAsia="Malgun Gothic" w:hAnsi="Times New Roman" w:cs="Times New Roman"/>
          <w:sz w:val="20"/>
          <w:szCs w:val="20"/>
          <w:vertAlign w:val="subscript"/>
          <w:lang w:eastAsia="ko-KR"/>
        </w:rPr>
        <w:t>den</w:t>
      </w:r>
      <w:proofErr w:type="spellEnd"/>
      <w:r w:rsidR="00DF6B9C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 and </w:t>
      </w:r>
      <w:proofErr w:type="spellStart"/>
      <w:r w:rsidR="00DF6B9C" w:rsidRPr="00450504">
        <w:rPr>
          <w:rFonts w:ascii="Times New Roman" w:eastAsia="Malgun Gothic" w:hAnsi="Times New Roman" w:cs="Times New Roman"/>
          <w:sz w:val="20"/>
          <w:szCs w:val="20"/>
          <w:lang w:eastAsia="ko-KR"/>
        </w:rPr>
        <w:t>L</w:t>
      </w:r>
      <w:r w:rsidR="00DF6B9C" w:rsidRPr="00450504">
        <w:rPr>
          <w:rFonts w:ascii="Times New Roman" w:eastAsia="Malgun Gothic" w:hAnsi="Times New Roman" w:cs="Times New Roman"/>
          <w:sz w:val="20"/>
          <w:szCs w:val="20"/>
          <w:vertAlign w:val="subscript"/>
          <w:lang w:eastAsia="ko-KR"/>
        </w:rPr>
        <w:t>night</w:t>
      </w:r>
      <w:proofErr w:type="spellEnd"/>
      <w:r w:rsidR="00DF6B9C">
        <w:rPr>
          <w:rFonts w:ascii="Times New Roman" w:eastAsia="Malgun Gothic" w:hAnsi="Times New Roman" w:cs="Times New Roman"/>
          <w:sz w:val="20"/>
          <w:szCs w:val="20"/>
          <w:lang w:eastAsia="ko-KR"/>
        </w:rPr>
        <w:t xml:space="preserve">. Using the collected data, mapping progress will be done with Geographic Information System (GIS) programming. </w:t>
      </w:r>
    </w:p>
    <w:p w14:paraId="428BE01F" w14:textId="77777777" w:rsidR="00D470E5" w:rsidRDefault="00D470E5" w:rsidP="00B15DD5">
      <w:pPr>
        <w:jc w:val="both"/>
        <w:rPr>
          <w:rFonts w:ascii="Times New Roman" w:eastAsia="Malgun Gothic" w:hAnsi="Times New Roman" w:cs="Times New Roman"/>
          <w:b/>
          <w:bCs/>
          <w:lang w:eastAsia="ko-KR"/>
        </w:rPr>
      </w:pPr>
    </w:p>
    <w:p w14:paraId="2E0B5386" w14:textId="77777777" w:rsidR="00D470E5" w:rsidRDefault="00D470E5" w:rsidP="00B15DD5">
      <w:pPr>
        <w:jc w:val="both"/>
        <w:rPr>
          <w:rFonts w:ascii="Times New Roman" w:eastAsia="Malgun Gothic" w:hAnsi="Times New Roman" w:cs="Times New Roman"/>
          <w:b/>
          <w:bCs/>
          <w:lang w:eastAsia="ko-KR"/>
        </w:rPr>
      </w:pPr>
    </w:p>
    <w:p w14:paraId="46C4E173" w14:textId="77777777" w:rsidR="00D470E5" w:rsidRDefault="00D470E5" w:rsidP="00B15DD5">
      <w:pPr>
        <w:jc w:val="both"/>
        <w:rPr>
          <w:rFonts w:ascii="Times New Roman" w:eastAsia="Malgun Gothic" w:hAnsi="Times New Roman" w:cs="Times New Roman"/>
          <w:b/>
          <w:bCs/>
          <w:lang w:eastAsia="ko-KR"/>
        </w:rPr>
      </w:pPr>
    </w:p>
    <w:p w14:paraId="21BB3317" w14:textId="77777777" w:rsidR="00B676EA" w:rsidRPr="00450504" w:rsidRDefault="00B676EA" w:rsidP="00B15DD5">
      <w:pPr>
        <w:jc w:val="both"/>
        <w:rPr>
          <w:rFonts w:ascii="Times New Roman" w:eastAsia="Malgun Gothic" w:hAnsi="Times New Roman" w:cs="Times New Roman"/>
          <w:b/>
          <w:bCs/>
          <w:sz w:val="20"/>
          <w:szCs w:val="20"/>
          <w:lang w:eastAsia="ko-KR"/>
        </w:rPr>
      </w:pPr>
      <w:bookmarkStart w:id="0" w:name="_GoBack"/>
      <w:bookmarkEnd w:id="0"/>
    </w:p>
    <w:sectPr w:rsidR="00B676EA" w:rsidRPr="00450504" w:rsidSect="00D470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CFEAD" w14:textId="77777777" w:rsidR="0036672C" w:rsidRDefault="0036672C" w:rsidP="009A53A6">
      <w:r>
        <w:separator/>
      </w:r>
    </w:p>
  </w:endnote>
  <w:endnote w:type="continuationSeparator" w:id="0">
    <w:p w14:paraId="79C4813F" w14:textId="77777777" w:rsidR="0036672C" w:rsidRDefault="0036672C" w:rsidP="009A5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13494" w14:textId="77777777" w:rsidR="0036672C" w:rsidRDefault="0036672C" w:rsidP="009A53A6">
      <w:r>
        <w:separator/>
      </w:r>
    </w:p>
  </w:footnote>
  <w:footnote w:type="continuationSeparator" w:id="0">
    <w:p w14:paraId="1CA1F5E7" w14:textId="77777777" w:rsidR="0036672C" w:rsidRDefault="0036672C" w:rsidP="009A53A6">
      <w:r>
        <w:continuationSeparator/>
      </w:r>
    </w:p>
  </w:footnote>
  <w:footnote w:id="1">
    <w:p w14:paraId="7C36CF12" w14:textId="77777777" w:rsidR="00F758D6" w:rsidRPr="00450504" w:rsidRDefault="00F758D6">
      <w:pPr>
        <w:pStyle w:val="FootnoteText"/>
        <w:rPr>
          <w:sz w:val="16"/>
          <w:szCs w:val="16"/>
        </w:rPr>
      </w:pPr>
      <w:r w:rsidRPr="00450504">
        <w:rPr>
          <w:rStyle w:val="FootnoteReference"/>
          <w:sz w:val="16"/>
          <w:szCs w:val="16"/>
        </w:rPr>
        <w:footnoteRef/>
      </w:r>
      <w:r w:rsidRPr="00450504">
        <w:rPr>
          <w:sz w:val="16"/>
          <w:szCs w:val="16"/>
        </w:rPr>
        <w:t xml:space="preserve"> </w:t>
      </w:r>
      <w:hyperlink r:id="rId1" w:history="1">
        <w:r w:rsidR="00D9357D" w:rsidRPr="00450504">
          <w:rPr>
            <w:rStyle w:val="Hyperlink"/>
            <w:sz w:val="16"/>
            <w:szCs w:val="16"/>
          </w:rPr>
          <w:t>http://www.euro.who.int/en/media-centre/sections/press-releases/2018/press-information-note-on-the-launch-of-the-who-environmental-noise-guidelines-for-the-european-region</w:t>
        </w:r>
      </w:hyperlink>
    </w:p>
    <w:p w14:paraId="5DB2F164" w14:textId="77777777" w:rsidR="00D9357D" w:rsidRPr="00450504" w:rsidRDefault="00D9357D">
      <w:pPr>
        <w:pStyle w:val="FootnoteText"/>
        <w:rPr>
          <w:sz w:val="16"/>
          <w:szCs w:val="16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6F"/>
    <w:rsid w:val="00091158"/>
    <w:rsid w:val="00091EBF"/>
    <w:rsid w:val="000A205C"/>
    <w:rsid w:val="000E3C35"/>
    <w:rsid w:val="00106643"/>
    <w:rsid w:val="0013126F"/>
    <w:rsid w:val="001554B3"/>
    <w:rsid w:val="001978B8"/>
    <w:rsid w:val="001D1489"/>
    <w:rsid w:val="001E7792"/>
    <w:rsid w:val="001F2E54"/>
    <w:rsid w:val="00216A70"/>
    <w:rsid w:val="00232AC4"/>
    <w:rsid w:val="002510DB"/>
    <w:rsid w:val="00255FE7"/>
    <w:rsid w:val="00293C3B"/>
    <w:rsid w:val="002A6316"/>
    <w:rsid w:val="002B1326"/>
    <w:rsid w:val="00364050"/>
    <w:rsid w:val="0036672C"/>
    <w:rsid w:val="00370185"/>
    <w:rsid w:val="003919A0"/>
    <w:rsid w:val="00397238"/>
    <w:rsid w:val="003C7B3A"/>
    <w:rsid w:val="00400946"/>
    <w:rsid w:val="0043284C"/>
    <w:rsid w:val="00436A88"/>
    <w:rsid w:val="00450504"/>
    <w:rsid w:val="00483BFB"/>
    <w:rsid w:val="0048481D"/>
    <w:rsid w:val="00486630"/>
    <w:rsid w:val="004A5C9B"/>
    <w:rsid w:val="004E5620"/>
    <w:rsid w:val="004F51AD"/>
    <w:rsid w:val="005429B6"/>
    <w:rsid w:val="00554BF3"/>
    <w:rsid w:val="00562062"/>
    <w:rsid w:val="0057697D"/>
    <w:rsid w:val="0059662F"/>
    <w:rsid w:val="005A5FF6"/>
    <w:rsid w:val="005B49C2"/>
    <w:rsid w:val="005B767C"/>
    <w:rsid w:val="00611C05"/>
    <w:rsid w:val="006239C9"/>
    <w:rsid w:val="00642836"/>
    <w:rsid w:val="0066397C"/>
    <w:rsid w:val="00684257"/>
    <w:rsid w:val="006A6493"/>
    <w:rsid w:val="006B6E75"/>
    <w:rsid w:val="006C4C97"/>
    <w:rsid w:val="006F7A3C"/>
    <w:rsid w:val="00765001"/>
    <w:rsid w:val="007776DC"/>
    <w:rsid w:val="007A3FCC"/>
    <w:rsid w:val="007C0D5C"/>
    <w:rsid w:val="007C53FF"/>
    <w:rsid w:val="007E27C6"/>
    <w:rsid w:val="007F4BD0"/>
    <w:rsid w:val="008205FB"/>
    <w:rsid w:val="00886906"/>
    <w:rsid w:val="00892BCE"/>
    <w:rsid w:val="008E20ED"/>
    <w:rsid w:val="00913710"/>
    <w:rsid w:val="009524C5"/>
    <w:rsid w:val="009A53A6"/>
    <w:rsid w:val="00A14AE2"/>
    <w:rsid w:val="00A33935"/>
    <w:rsid w:val="00A766C5"/>
    <w:rsid w:val="00A804B0"/>
    <w:rsid w:val="00A95ECB"/>
    <w:rsid w:val="00AC4A7A"/>
    <w:rsid w:val="00AC7452"/>
    <w:rsid w:val="00B14554"/>
    <w:rsid w:val="00B15DD5"/>
    <w:rsid w:val="00B360BB"/>
    <w:rsid w:val="00B47F40"/>
    <w:rsid w:val="00B676EA"/>
    <w:rsid w:val="00BC5F96"/>
    <w:rsid w:val="00C309C2"/>
    <w:rsid w:val="00C37375"/>
    <w:rsid w:val="00C45187"/>
    <w:rsid w:val="00C9446F"/>
    <w:rsid w:val="00CC4417"/>
    <w:rsid w:val="00CD47F1"/>
    <w:rsid w:val="00D130DF"/>
    <w:rsid w:val="00D404EF"/>
    <w:rsid w:val="00D42F10"/>
    <w:rsid w:val="00D470E5"/>
    <w:rsid w:val="00D8277C"/>
    <w:rsid w:val="00D91DBB"/>
    <w:rsid w:val="00D9357D"/>
    <w:rsid w:val="00DA655A"/>
    <w:rsid w:val="00DC5806"/>
    <w:rsid w:val="00DD78AD"/>
    <w:rsid w:val="00DF6B9C"/>
    <w:rsid w:val="00E22BAA"/>
    <w:rsid w:val="00E44037"/>
    <w:rsid w:val="00E476BD"/>
    <w:rsid w:val="00E47E73"/>
    <w:rsid w:val="00EC20FD"/>
    <w:rsid w:val="00F43CDE"/>
    <w:rsid w:val="00F749C2"/>
    <w:rsid w:val="00F758D6"/>
    <w:rsid w:val="00F80B5A"/>
    <w:rsid w:val="00FC0F7E"/>
    <w:rsid w:val="00FE1531"/>
    <w:rsid w:val="00FE3026"/>
    <w:rsid w:val="00FE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67EAE"/>
  <w15:chartTrackingRefBased/>
  <w15:docId w15:val="{5B0D2716-6295-194C-A212-4BF294D0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A53A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53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53A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93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2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5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1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9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uro.who.int/en/media-centre/sections/press-releases/2018/press-information-note-on-the-launch-of-the-who-environmental-noise-guidelines-for-the-european-reg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Keun Hee(is0532ir)</dc:creator>
  <cp:keywords/>
  <dc:description/>
  <cp:lastModifiedBy>Cho Keunhee</cp:lastModifiedBy>
  <cp:revision>79</cp:revision>
  <cp:lastPrinted>2019-11-06T04:20:00Z</cp:lastPrinted>
  <dcterms:created xsi:type="dcterms:W3CDTF">2019-11-01T04:12:00Z</dcterms:created>
  <dcterms:modified xsi:type="dcterms:W3CDTF">2019-11-06T04:24:00Z</dcterms:modified>
</cp:coreProperties>
</file>