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5BF8" w:rsidRPr="00515BF8" w:rsidRDefault="00515BF8">
      <w:pPr>
        <w:rPr>
          <w:sz w:val="96"/>
          <w:szCs w:val="96"/>
        </w:rPr>
      </w:pPr>
      <w:r>
        <w:rPr>
          <w:sz w:val="96"/>
          <w:szCs w:val="96"/>
        </w:rPr>
        <w:t>Facebook ads link:</w:t>
      </w:r>
      <w:r w:rsidRPr="00515BF8">
        <w:rPr>
          <w:sz w:val="96"/>
          <w:szCs w:val="96"/>
        </w:rPr>
        <w:t xml:space="preserve"> https://www.facebook.com/share/p/gXq3dPgtSjFFRvqB/?mibextid=oFDknk</w:t>
      </w:r>
    </w:p>
    <w:sectPr w:rsidR="00515BF8" w:rsidRPr="00515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F8"/>
    <w:rsid w:val="0051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8BC01"/>
  <w15:chartTrackingRefBased/>
  <w15:docId w15:val="{0B216263-A242-1A4D-9F6D-4C9B8D761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B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B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B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B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B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B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B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B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B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B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B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B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B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B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B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B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2024-03-15T06:17:00Z</dcterms:created>
  <dcterms:modified xsi:type="dcterms:W3CDTF">2024-03-15T06:17:00Z</dcterms:modified>
</cp:coreProperties>
</file>