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1A2E"/>
          <w:sz w:val="48"/>
          <w:szCs w:val="48"/>
        </w:rPr>
        <w:t xml:space="preserve">ILES — Internship Log &amp; Evaluation System</w:t>
      </w:r>
    </w:p>
    <w:p>
      <w:pPr>
        <w:spacing w:after="120" w:before="0"/>
        <w:jc w:val="center"/>
      </w:pPr>
      <w:r>
        <w:rPr>
          <w:rFonts w:ascii="Arial" w:cs="Arial" w:eastAsia="Arial" w:hAnsi="Arial"/>
          <w:b/>
          <w:bCs/>
          <w:color w:val="3B3B98"/>
          <w:sz w:val="36"/>
          <w:szCs w:val="36"/>
        </w:rPr>
        <w:t xml:space="preserve">Requirements Traceability Matrix</w:t>
      </w:r>
    </w:p>
    <w:p>
      <w:pPr>
        <w:spacing w:after="80" w:before="0"/>
        <w:jc w:val="center"/>
      </w:pPr>
      <w:r>
        <w:rPr>
          <w:rFonts w:ascii="Arial" w:cs="Arial" w:eastAsia="Arial" w:hAnsi="Arial"/>
          <w:color w:val="666666"/>
          <w:sz w:val="22"/>
          <w:szCs w:val="22"/>
        </w:rPr>
        <w:t xml:space="preserve">CSC 1202 — Software Development Project</w:t>
      </w:r>
    </w:p>
    <w:p>
      <w:pPr>
        <w:spacing w:after="600" w:before="0"/>
        <w:jc w:val="center"/>
      </w:pPr>
      <w:r>
        <w:rPr>
          <w:rFonts w:ascii="Arial" w:cs="Arial" w:eastAsia="Arial" w:hAnsi="Arial"/>
          <w:color w:val="888888"/>
          <w:sz w:val="20"/>
          <w:szCs w:val="20"/>
        </w:rPr>
        <w:t xml:space="preserve">Version 1.0  |  April 2026</w:t>
      </w:r>
    </w:p>
    <w:p>
      <w:pPr>
        <w:pStyle w:val="Heading1"/>
      </w:pPr>
      <w:r>
        <w:t xml:space="preserve">1. Introduction</w:t>
      </w:r>
    </w:p>
    <w:p>
      <w:pPr>
        <w:spacing w:after="80" w:before="80"/>
      </w:pPr>
      <w:r>
        <w:rPr>
          <w:rFonts w:ascii="Arial" w:cs="Arial" w:eastAsia="Arial" w:hAnsi="Arial"/>
          <w:color w:val="444444"/>
          <w:sz w:val="20"/>
          <w:szCs w:val="20"/>
        </w:rPr>
        <w:t xml:space="preserve">This document presents the Requirements Traceability Matrix (RTM) for the Internship Log and Evaluation System (ILES). It links each user story to its corresponding functional requirements, ensuring complete coverage and providing a clear audit trail from requirements through to implementation.</w:t>
      </w:r>
    </w:p>
    <w:p>
      <w:pPr>
        <w:spacing w:after="80" w:before="80"/>
      </w:pPr>
      <w:r>
        <w:rPr>
          <w:rFonts w:ascii="Arial" w:cs="Arial" w:eastAsia="Arial" w:hAnsi="Arial"/>
          <w:color w:val="444444"/>
          <w:sz w:val="20"/>
          <w:szCs w:val="20"/>
        </w:rPr>
        <w:t xml:space="preserve">ILES is built using Django (REST API backend) and React (frontend), following role-based access control for four user roles: Student, Workplace Supervisor, Academic Supervisor, and Administrator.</w:t>
      </w:r>
    </w:p>
    <w:p>
      <w:pPr>
        <w:pStyle w:val="Heading1"/>
      </w:pPr>
      <w:r>
        <w:t xml:space="preserve">2. User Stories</w:t>
      </w:r>
    </w:p>
    <w:p>
      <w:pPr>
        <w:spacing w:after="80" w:before="80"/>
      </w:pPr>
      <w:r>
        <w:rPr>
          <w:rFonts w:ascii="Arial" w:cs="Arial" w:eastAsia="Arial" w:hAnsi="Arial"/>
          <w:color w:val="444444"/>
          <w:sz w:val="20"/>
          <w:szCs w:val="20"/>
        </w:rPr>
        <w:t xml:space="preserve">The following user stories were identified from the system requirements, covering all four roles in the ILES system.</w:t>
      </w:r>
    </w:p>
    <w:p>
      <w:pPr>
        <w:spacing w:after="160" w:before="1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7780"/>
        <w:gridCol w:w="1400"/>
        <w:gridCol w:w="1600"/>
      </w:tblGrid>
      <w:tr>
        <w:trPr>
          <w:tblHeader/>
        </w:trPr>
        <w:tc>
          <w:tcPr>
            <w:tcW w:type="dxa" w:w="7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77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Story</w:t>
            </w:r>
          </w:p>
        </w:tc>
        <w:tc>
          <w:tcPr>
            <w:tcW w:type="dxa" w:w="14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16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Mapped FRs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US-01</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Student</w:t>
            </w:r>
          </w:p>
        </w:tc>
        <w:tc>
          <w:tcPr>
            <w:tcW w:type="dxa" w:w="77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register and log in so that I can access my internship portal.</w:t>
            </w:r>
          </w:p>
        </w:tc>
        <w:tc>
          <w:tcPr>
            <w:tcW w:type="dxa" w:w="1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FR-01, FR-02, FR-03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US-02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Student</w:t>
            </w:r>
          </w:p>
        </w:tc>
        <w:tc>
          <w:tcPr>
            <w:tcW w:type="dxa" w:w="7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view my internship placement details so that I know my company and dates.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FR-04, FR-19</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US-03</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Student</w:t>
            </w:r>
          </w:p>
        </w:tc>
        <w:tc>
          <w:tcPr>
            <w:tcW w:type="dxa" w:w="77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create a weekly log so that I can record my internship activities.</w:t>
            </w:r>
          </w:p>
        </w:tc>
        <w:tc>
          <w:tcPr>
            <w:tcW w:type="dxa" w:w="1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FR-05, FR-06, FR-08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US-04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Student</w:t>
            </w:r>
          </w:p>
        </w:tc>
        <w:tc>
          <w:tcPr>
            <w:tcW w:type="dxa" w:w="7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submit my weekly log for review so that my supervisor can evaluate 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FR-07, FR-12</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US-05</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Student</w:t>
            </w:r>
          </w:p>
        </w:tc>
        <w:tc>
          <w:tcPr>
            <w:tcW w:type="dxa" w:w="77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see the status of my logs so that I know if they are approved or rejected.</w:t>
            </w:r>
          </w:p>
        </w:tc>
        <w:tc>
          <w:tcPr>
            <w:tcW w:type="dxa" w:w="1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FR-09, FR-19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US-06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Student</w:t>
            </w:r>
          </w:p>
        </w:tc>
        <w:tc>
          <w:tcPr>
            <w:tcW w:type="dxa" w:w="7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receive feedback on rejected logs so that I can improve and resubmit.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FR-11, FR-12</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US-07</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Student</w:t>
            </w:r>
          </w:p>
        </w:tc>
        <w:tc>
          <w:tcPr>
            <w:tcW w:type="dxa" w:w="77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receive email notifications so that I am informed when my log is reviewed.</w:t>
            </w:r>
          </w:p>
        </w:tc>
        <w:tc>
          <w:tcPr>
            <w:tcW w:type="dxa" w:w="1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6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FR-13, FR-14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US-08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Workplace Supervisor</w:t>
            </w:r>
          </w:p>
        </w:tc>
        <w:tc>
          <w:tcPr>
            <w:tcW w:type="dxa" w:w="7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log in and view logs submitted by my assigned students.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FR-02, FR-03, FR-19</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US-09</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Workplace Supervisor</w:t>
            </w:r>
          </w:p>
        </w:tc>
        <w:tc>
          <w:tcPr>
            <w:tcW w:type="dxa" w:w="77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approve a weekly log so that valid work is recorded.</w:t>
            </w:r>
          </w:p>
        </w:tc>
        <w:tc>
          <w:tcPr>
            <w:tcW w:type="dxa" w:w="1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FR-10, FR-22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US-10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Workplace Supervisor</w:t>
            </w:r>
          </w:p>
        </w:tc>
        <w:tc>
          <w:tcPr>
            <w:tcW w:type="dxa" w:w="7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reject a log with feedback so that the student can correct 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FR-11</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US-11</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Workplace Supervisor</w:t>
            </w:r>
          </w:p>
        </w:tc>
        <w:tc>
          <w:tcPr>
            <w:tcW w:type="dxa" w:w="77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filter logs by status so that I can focus on pending reviews.</w:t>
            </w:r>
          </w:p>
        </w:tc>
        <w:tc>
          <w:tcPr>
            <w:tcW w:type="dxa" w:w="1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6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FR-15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US-12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Workplace Supervisor</w:t>
            </w:r>
          </w:p>
        </w:tc>
        <w:tc>
          <w:tcPr>
            <w:tcW w:type="dxa" w:w="7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receive email notifications when a student submits a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FR-13</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US-13</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Academic Supervisor</w:t>
            </w:r>
          </w:p>
        </w:tc>
        <w:tc>
          <w:tcPr>
            <w:tcW w:type="dxa" w:w="77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view all logs for my assigned students so that I can monitor progress.</w:t>
            </w:r>
          </w:p>
        </w:tc>
        <w:tc>
          <w:tcPr>
            <w:tcW w:type="dxa" w:w="1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FR-09, FR-19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US-14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Academic Supervisor</w:t>
            </w:r>
          </w:p>
        </w:tc>
        <w:tc>
          <w:tcPr>
            <w:tcW w:type="dxa" w:w="7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evaluate students using weighted criteria so that grading is standardized.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FR-20, FR-21</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US-15</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Academic Supervisor</w:t>
            </w:r>
          </w:p>
        </w:tc>
        <w:tc>
          <w:tcPr>
            <w:tcW w:type="dxa" w:w="77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view overall evaluation scores and grades so that I can assess performance.</w:t>
            </w:r>
          </w:p>
        </w:tc>
        <w:tc>
          <w:tcPr>
            <w:tcW w:type="dxa" w:w="1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FR-20, FR-21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US-16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Administrator</w:t>
            </w:r>
          </w:p>
        </w:tc>
        <w:tc>
          <w:tcPr>
            <w:tcW w:type="dxa" w:w="7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create internship placements so that students are assigned to companies.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FR-16</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US-17</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Administrator</w:t>
            </w:r>
          </w:p>
        </w:tc>
        <w:tc>
          <w:tcPr>
            <w:tcW w:type="dxa" w:w="77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assign supervisors to students so that each student is monitored.</w:t>
            </w:r>
          </w:p>
        </w:tc>
        <w:tc>
          <w:tcPr>
            <w:tcW w:type="dxa" w:w="1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FR-17</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US-18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Administrator</w:t>
            </w:r>
          </w:p>
        </w:tc>
        <w:tc>
          <w:tcPr>
            <w:tcW w:type="dxa" w:w="7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activate or deactivate placements so that inactive ones are excluded.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FR-18</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US-19</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Administrator</w:t>
            </w:r>
          </w:p>
        </w:tc>
        <w:tc>
          <w:tcPr>
            <w:tcW w:type="dxa" w:w="77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manage all user accounts so that roles are correctly assigned.</w:t>
            </w:r>
          </w:p>
        </w:tc>
        <w:tc>
          <w:tcPr>
            <w:tcW w:type="dxa" w:w="14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High</w:t>
            </w:r>
          </w:p>
        </w:tc>
        <w:tc>
          <w:tcPr>
            <w:tcW w:type="dxa" w:w="16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FR-01, FR-19</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US-20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Administrator</w:t>
            </w:r>
          </w:p>
        </w:tc>
        <w:tc>
          <w:tcPr>
            <w:tcW w:type="dxa" w:w="7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 want to view all evaluation criteria so that scoring is consistent.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FR-20</w:t>
            </w:r>
          </w:p>
        </w:tc>
      </w:tr>
    </w:tbl>
    <w:p>
      <w:pPr>
        <w:pStyle w:val="Heading1"/>
      </w:pPr>
      <w:r>
        <w:t xml:space="preserve">3. Functional Requirements</w:t>
      </w:r>
    </w:p>
    <w:p>
      <w:pPr>
        <w:spacing w:after="80" w:before="80"/>
      </w:pPr>
      <w:r>
        <w:rPr>
          <w:rFonts w:ascii="Arial" w:cs="Arial" w:eastAsia="Arial" w:hAnsi="Arial"/>
          <w:color w:val="444444"/>
          <w:sz w:val="20"/>
          <w:szCs w:val="20"/>
        </w:rPr>
        <w:t xml:space="preserve">Each functional requirement specifies a concrete system obligation derived from the user stories above.</w:t>
      </w:r>
    </w:p>
    <w:p>
      <w:pPr>
        <w:spacing w:after="160" w:before="1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9280"/>
        <w:gridCol w:w="2200"/>
        <w:gridCol w:w="1500"/>
      </w:tblGrid>
      <w:tr>
        <w:trPr>
          <w:tblHeader/>
        </w:trPr>
        <w:tc>
          <w:tcPr>
            <w:tcW w:type="dxa" w:w="7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92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Functional Requirement</w:t>
            </w:r>
          </w:p>
        </w:tc>
        <w:tc>
          <w:tcPr>
            <w:tcW w:type="dxa" w:w="22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Derived From</w:t>
            </w:r>
          </w:p>
        </w:tc>
        <w:tc>
          <w:tcPr>
            <w:tcW w:type="dxa" w:w="15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Implemented</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FR-01</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users to register with a role (student, supervisor, admin).</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US-01, US-19</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authenticate users using JWT tokens.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US-01, US-08</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FR-03</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redirect users to role-based dashboards after login.</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US-01, US-08</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display a student's active internship placement details.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US-02</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FR-05</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students to create weekly logs with activities, learnings and challenges.</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US-03</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editing of logs only when status is Draft or Rejected.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US-03</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FR-07</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students to submit logs for review (Draft → Submitted).</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US-04</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prevent duplicate week entries for the same placement.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US-03</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FR-09</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display log status (Draft, Submitted, Approved, Rejected) to students.</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US-05, US-13</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supervisors to approve submitted logs (Submitted → Approved).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US-09</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FR-11</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supervisors to reject logs with mandatory feedback (Submitted → Rejected).</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US-06, US-10</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students to resubmit rejected logs (Rejected → Submitted).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US-04, US-06</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FR-13</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send email notifications to supervisors when a log is submitted.</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US-07, US-12</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FR-14</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send email notifications to students when a log is approved or rejected.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US-07</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FR-15</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supervisors to filter logs by status.</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US-11</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FR-16</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admins to create internship placements.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US-16</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FR-17</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admins to assign workplace and academic supervisors to placements.</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US-17</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FR-18</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admins to activate or deactivate placements.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US-18</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FR-19</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enforce role-based access so users only see permitted data.</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US-02, US-05, US-08, US-13, US-19</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FR-20</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calculate weighted evaluation scores (Technical 40%, Communication 30%, Professionalism 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US-14, US-15, US-20</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B86C00"/>
                <w:sz w:val="18"/>
                <w:szCs w:val="18"/>
              </w:rPr>
              <w:t xml:space="preserve">Partial</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FR-21</w:t>
            </w:r>
          </w:p>
        </w:tc>
        <w:tc>
          <w:tcPr>
            <w:tcW w:type="dxa" w:w="92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assign grades (A/B/C/D/F) based on total weighted score.</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US-14, US-15</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B86C00"/>
                <w:sz w:val="18"/>
                <w:szCs w:val="18"/>
              </w:rPr>
              <w:t xml:space="preserve">Partial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FR-22</w:t>
            </w:r>
          </w:p>
        </w:tc>
        <w:tc>
          <w:tcPr>
            <w:tcW w:type="dxa" w:w="9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prevent editing after a log is approved.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US-09</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bl>
    <w:p>
      <w:pPr>
        <w:pStyle w:val="Heading1"/>
      </w:pPr>
      <w:r>
        <w:t xml:space="preserve">4. Traceability Matrix (User Stories × Functional Requirements)</w:t>
      </w:r>
    </w:p>
    <w:p>
      <w:pPr>
        <w:spacing w:after="80" w:before="80"/>
      </w:pPr>
      <w:r>
        <w:rPr>
          <w:rFonts w:ascii="Arial" w:cs="Arial" w:eastAsia="Arial" w:hAnsi="Arial"/>
          <w:color w:val="444444"/>
          <w:sz w:val="20"/>
          <w:szCs w:val="20"/>
        </w:rPr>
        <w:t xml:space="preserve">The matrix below shows which functional requirements satisfy each user story. A 'Yes' indicates a direct relationship between the user story and the functional requirement.</w:t>
      </w:r>
    </w:p>
    <w:p>
      <w:pPr>
        <w:spacing w:after="160" w:before="160"/>
      </w:pP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rPr>
          <w:tblHeader/>
        </w:trPr>
        <w:tc>
          <w:tcPr>
            <w:tcW w:type="dxa" w:w="7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 ID</w:t>
            </w:r>
          </w:p>
        </w:tc>
        <w:tc>
          <w:tcPr>
            <w:tcW w:type="dxa" w:w="45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 Summary</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US-01</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US-02</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US-03</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US-04</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US-05</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US-06</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US-07</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US-08</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US-09</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US-10</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US-11</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US-12</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US-13</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US-14</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US-15</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US-16</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US-17</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US-18</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US-19</w:t>
            </w:r>
          </w:p>
        </w:tc>
        <w:tc>
          <w:tcPr>
            <w:tcW w:type="dxa" w:w="3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US-20</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FR-01</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users to register with a role (stu...</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authenticate users using JWT tokens.</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FR-03</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redirect users to role-based dashboards ...</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display a student's active internship pl...</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FR-05</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students to create weekly logs wit...</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editing of logs only when status i...</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FR-07</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students to submit logs for review...</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prevent duplicate week entries for the 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FR-09</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display log status (Draft, Submitted, Ap...</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supervisors to approve submitted l...</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FR-11</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supervisors to reject logs with ma...</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students to resubmit rejected logs...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FR-13</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send email notifications to supervisors ...</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send email notifications to students whe...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FR-15</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supervisors to filter logs by status.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admins to create internship placem...</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FR-17</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admins to assign workplace and aca...</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allow admins to activate or deactivate p...</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FR-19</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enforce role-based access so users only ...</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FR-20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calculate weighted evaluation scores (Te...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FR-21</w:t>
            </w:r>
          </w:p>
        </w:tc>
        <w:tc>
          <w:tcPr>
            <w:tcW w:type="dxa" w:w="4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assign grades (A/B/C/D/F) based on total...</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FR-22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 system shall prevent editing after a log is approved.</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7A34"/>
                <w:sz w:val="18"/>
                <w:szCs w:val="18"/>
              </w:rPr>
              <w:t xml:space="preserve">Yes</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999999"/>
                <w:sz w:val="18"/>
                <w:szCs w:val="18"/>
              </w:rPr>
              <w:t xml:space="preserve">-</w:t>
            </w:r>
          </w:p>
        </w:tc>
      </w:tr>
    </w:tbl>
    <w:p>
      <w:pPr>
        <w:pStyle w:val="Heading1"/>
      </w:pPr>
      <w:r>
        <w:t xml:space="preserve">5. Non-Functional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7480"/>
        <w:gridCol w:w="1500"/>
        <w:gridCol w:w="1500"/>
      </w:tblGrid>
      <w:tr>
        <w:trPr>
          <w:tblHeader/>
        </w:trPr>
        <w:tc>
          <w:tcPr>
            <w:tcW w:type="dxa" w:w="7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5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748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15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NFR-01</w:t>
            </w:r>
          </w:p>
        </w:tc>
        <w:tc>
          <w:tcPr>
            <w:tcW w:type="dxa" w:w="2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444444"/>
                <w:sz w:val="18"/>
                <w:szCs w:val="18"/>
              </w:rPr>
              <w:t xml:space="preserve">Security</w:t>
            </w:r>
          </w:p>
        </w:tc>
        <w:tc>
          <w:tcPr>
            <w:tcW w:type="dxa" w:w="74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Only assigned supervisors can review a student's logs.</w:t>
            </w:r>
          </w:p>
        </w:tc>
        <w:tc>
          <w:tcPr>
            <w:tcW w:type="dxa" w:w="1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High</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7A34"/>
                <w:sz w:val="18"/>
                <w:szCs w:val="18"/>
              </w:rPr>
              <w:t xml:space="preserve">Implemented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NFR-02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44444"/>
                <w:sz w:val="18"/>
                <w:szCs w:val="18"/>
              </w:rPr>
              <w:t xml:space="preserve">Integrity</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 student cannot have overlapping internship placements.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High</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7A34"/>
                <w:sz w:val="18"/>
                <w:szCs w:val="18"/>
              </w:rPr>
              <w:t xml:space="preserve">Implemented</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NFR-03</w:t>
            </w:r>
          </w:p>
        </w:tc>
        <w:tc>
          <w:tcPr>
            <w:tcW w:type="dxa" w:w="2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444444"/>
                <w:sz w:val="18"/>
                <w:szCs w:val="18"/>
              </w:rPr>
              <w:t xml:space="preserve">Performance</w:t>
            </w:r>
          </w:p>
        </w:tc>
        <w:tc>
          <w:tcPr>
            <w:tcW w:type="dxa" w:w="74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Dashboard pages shall load within 3 seconds.</w:t>
            </w:r>
          </w:p>
        </w:tc>
        <w:tc>
          <w:tcPr>
            <w:tcW w:type="dxa" w:w="1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Medium</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B86C00"/>
                <w:sz w:val="18"/>
                <w:szCs w:val="18"/>
              </w:rPr>
              <w:t xml:space="preserve">Partial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NFR-04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44444"/>
                <w:sz w:val="18"/>
                <w:szCs w:val="18"/>
              </w:rPr>
              <w:t xml:space="preserve">Auditability</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All log review actions must be timestamped.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High</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7A34"/>
                <w:sz w:val="18"/>
                <w:szCs w:val="18"/>
              </w:rPr>
              <w:t xml:space="preserve">Implemented</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NFR-05</w:t>
            </w:r>
          </w:p>
        </w:tc>
        <w:tc>
          <w:tcPr>
            <w:tcW w:type="dxa" w:w="2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444444"/>
                <w:sz w:val="18"/>
                <w:szCs w:val="18"/>
              </w:rPr>
              <w:t xml:space="preserve">Scalability</w:t>
            </w:r>
          </w:p>
        </w:tc>
        <w:tc>
          <w:tcPr>
            <w:tcW w:type="dxa" w:w="74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System must support at least 500 concurrent users.</w:t>
            </w:r>
          </w:p>
        </w:tc>
        <w:tc>
          <w:tcPr>
            <w:tcW w:type="dxa" w:w="1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Medium</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B86C00"/>
                <w:sz w:val="18"/>
                <w:szCs w:val="18"/>
              </w:rPr>
              <w:t xml:space="preserve">Partial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NFR-06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44444"/>
                <w:sz w:val="18"/>
                <w:szCs w:val="18"/>
              </w:rPr>
              <w:t xml:space="preserve">Reliability</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data loss on log submission or approval.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High</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7A34"/>
                <w:sz w:val="18"/>
                <w:szCs w:val="18"/>
              </w:rPr>
              <w:t xml:space="preserve">Implemented</w:t>
            </w:r>
          </w:p>
        </w:tc>
      </w:tr>
      <w:tr>
        <w:tc>
          <w:tcPr>
            <w:tcW w:type="dxa" w:w="7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B3B98"/>
                <w:sz w:val="18"/>
                <w:szCs w:val="18"/>
              </w:rPr>
              <w:t xml:space="preserve">NFR-07</w:t>
            </w:r>
          </w:p>
        </w:tc>
        <w:tc>
          <w:tcPr>
            <w:tcW w:type="dxa" w:w="2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444444"/>
                <w:sz w:val="18"/>
                <w:szCs w:val="18"/>
              </w:rPr>
              <w:t xml:space="preserve">Usability</w:t>
            </w:r>
          </w:p>
        </w:tc>
        <w:tc>
          <w:tcPr>
            <w:tcW w:type="dxa" w:w="74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Role-based dashboards must provide tailored user experience per role.</w:t>
            </w:r>
          </w:p>
        </w:tc>
        <w:tc>
          <w:tcPr>
            <w:tcW w:type="dxa" w:w="1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High</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7A34"/>
                <w:sz w:val="18"/>
                <w:szCs w:val="18"/>
              </w:rPr>
              <w:t xml:space="preserve">Implemented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B3B98"/>
                <w:sz w:val="18"/>
                <w:szCs w:val="18"/>
              </w:rPr>
              <w:t xml:space="preserve">NFR-08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444444"/>
                <w:sz w:val="18"/>
                <w:szCs w:val="18"/>
              </w:rPr>
              <w:t xml:space="preserve">Maintainability</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System must have clean Git history with meaningful commit messages.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65100"/>
                <w:sz w:val="18"/>
                <w:szCs w:val="18"/>
              </w:rPr>
              <w:t xml:space="preserve">Medium</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7A34"/>
                <w:sz w:val="18"/>
                <w:szCs w:val="18"/>
              </w:rPr>
              <w:t xml:space="preserve">Implemented</w:t>
            </w:r>
          </w:p>
        </w:tc>
      </w:tr>
    </w:tbl>
    <w:p>
      <w:pPr>
        <w:pStyle w:val="Heading1"/>
      </w:pPr>
      <w:r>
        <w:t xml:space="preserve">6. Coverage Summary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4000"/>
            <w:tcBorders>
              <w:top w:val="single" w:color="3B3B98" w:sz="1"/>
              <w:left w:val="single" w:color="3B3B98" w:sz="1"/>
              <w:bottom w:val="single" w:color="3B3B98" w:sz="1"/>
              <w:right w:val="single" w:color="3B3B98" w:sz="1"/>
            </w:tcBorders>
            <w:shd w:fill="3B3B9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33333"/>
                <w:sz w:val="18"/>
                <w:szCs w:val="18"/>
              </w:rPr>
              <w:t xml:space="preserve">Total User Stories</w:t>
            </w:r>
          </w:p>
        </w:tc>
        <w:tc>
          <w:tcPr>
            <w:tcW w:type="dxa" w:w="4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1B7A34"/>
                <w:sz w:val="18"/>
                <w:szCs w:val="18"/>
              </w:rPr>
              <w:t xml:space="preserve">20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Total Functional Requirements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7A34"/>
                <w:sz w:val="18"/>
                <w:szCs w:val="18"/>
              </w:rPr>
              <w:t xml:space="preserve">22</w:t>
            </w:r>
          </w:p>
        </w:tc>
      </w:tr>
      <w:tr>
        <w:tc>
          <w:tcPr>
            <w:tcW w:type="dxa" w:w="4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33333"/>
                <w:sz w:val="18"/>
                <w:szCs w:val="18"/>
              </w:rPr>
              <w:t xml:space="preserve">Functional Requirements Implemented</w:t>
            </w:r>
          </w:p>
        </w:tc>
        <w:tc>
          <w:tcPr>
            <w:tcW w:type="dxa" w:w="4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1B7A34"/>
                <w:sz w:val="18"/>
                <w:szCs w:val="18"/>
              </w:rPr>
              <w:t xml:space="preserve">20 / 22 (91%)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Functional Requirements Partial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7A34"/>
                <w:sz w:val="18"/>
                <w:szCs w:val="18"/>
              </w:rPr>
              <w:t xml:space="preserve">2 / 22 (FR-20, FR-21 — Evaluation)</w:t>
            </w:r>
          </w:p>
        </w:tc>
      </w:tr>
      <w:tr>
        <w:tc>
          <w:tcPr>
            <w:tcW w:type="dxa" w:w="4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33333"/>
                <w:sz w:val="18"/>
                <w:szCs w:val="18"/>
              </w:rPr>
              <w:t xml:space="preserve">Total Non-Functional Requirements</w:t>
            </w:r>
          </w:p>
        </w:tc>
        <w:tc>
          <w:tcPr>
            <w:tcW w:type="dxa" w:w="4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1B7A34"/>
                <w:sz w:val="18"/>
                <w:szCs w:val="18"/>
              </w:rPr>
              <w:t xml:space="preserve">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NFRs Implemented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7A34"/>
                <w:sz w:val="18"/>
                <w:szCs w:val="18"/>
              </w:rPr>
              <w:t xml:space="preserve">6 / 8 (75%)</w:t>
            </w:r>
          </w:p>
        </w:tc>
      </w:tr>
      <w:tr>
        <w:tc>
          <w:tcPr>
            <w:tcW w:type="dxa" w:w="4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bCs/>
                <w:color w:val="333333"/>
                <w:sz w:val="18"/>
                <w:szCs w:val="18"/>
              </w:rPr>
              <w:t xml:space="preserve">User Roles Covered</w:t>
            </w:r>
          </w:p>
        </w:tc>
        <w:tc>
          <w:tcPr>
            <w:tcW w:type="dxa" w:w="4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vAlign w:val="center"/>
          </w:tcPr>
          <w:p>
            <w:r>
              <w:rPr>
                <w:rFonts w:ascii="Arial" w:cs="Arial" w:eastAsia="Arial" w:hAnsi="Arial"/>
                <w:b w:val="false"/>
                <w:bCs w:val="false"/>
                <w:color w:val="1B7A34"/>
                <w:sz w:val="18"/>
                <w:szCs w:val="18"/>
              </w:rPr>
              <w:t xml:space="preserve">4 (Student, Workplace Supervisor, Academic Supervisor, Admin)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8"/>
                <w:szCs w:val="18"/>
              </w:rPr>
              <w:t xml:space="preserve">Workflow States Implemented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B7A34"/>
                <w:sz w:val="18"/>
                <w:szCs w:val="18"/>
              </w:rPr>
              <w:t xml:space="preserve">4 (Draft, Submitted, Approved, Rejected)</w:t>
            </w:r>
          </w:p>
        </w:tc>
      </w:tr>
    </w:tbl>
    <w:p>
      <w:pPr>
        <w:spacing w:after="100" w:before="400"/>
      </w:pPr>
      <w:r>
        <w:rPr>
          <w:rFonts w:ascii="Arial" w:cs="Arial" w:eastAsia="Arial" w:hAnsi="Arial"/>
          <w:i/>
          <w:iCs/>
          <w:color w:val="888888"/>
          <w:sz w:val="18"/>
          <w:szCs w:val="18"/>
        </w:rPr>
        <w:t xml:space="preserve">Document prepared by: ILES Development Team  |  CSC 1202 — Makerere University  |  April 2026</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B3B9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2026-04-28T06:24:18.192Z</dcterms:created>
  <dcterms:modified xsi:type="dcterms:W3CDTF">2026-04-28T06:24:18.195Z</dcterms:modified>
</cp:coreProperties>
</file>

<file path=docProps/custom.xml><?xml version="1.0" encoding="utf-8"?>
<Properties xmlns="http://schemas.openxmlformats.org/officeDocument/2006/custom-properties" xmlns:vt="http://schemas.openxmlformats.org/officeDocument/2006/docPropsVTypes"/>
</file>