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A237E"/>
          <w:sz w:val="72"/>
          <w:szCs w:val="72"/>
        </w:rPr>
        <w:t xml:space="preserve">ILES</w:t>
      </w:r>
    </w:p>
    <w:p>
      <w:pPr>
        <w:spacing w:after="200" w:before="0"/>
        <w:jc w:val="center"/>
      </w:pPr>
      <w:r>
        <w:rPr>
          <w:rFonts w:ascii="Arial" w:cs="Arial" w:eastAsia="Arial" w:hAnsi="Arial"/>
          <w:b/>
          <w:bCs/>
          <w:color w:val="283593"/>
          <w:sz w:val="36"/>
          <w:szCs w:val="36"/>
        </w:rPr>
        <w:t xml:space="preserve">Internship Log &amp; Evaluation System</w:t>
      </w:r>
    </w:p>
    <w:p>
      <w:pPr>
        <w:spacing w:after="120" w:before="0"/>
        <w:jc w:val="center"/>
      </w:pPr>
      <w:r>
        <w:rPr>
          <w:rFonts w:ascii="Arial" w:cs="Arial" w:eastAsia="Arial" w:hAnsi="Arial"/>
          <w:b/>
          <w:bCs/>
          <w:color w:val="444444"/>
          <w:sz w:val="28"/>
          <w:szCs w:val="28"/>
        </w:rPr>
        <w:t xml:space="preserve">User Manual</w:t>
      </w:r>
    </w:p>
    <w:p>
      <w:pPr>
        <w:spacing w:after="1440" w:before="0"/>
        <w:jc w:val="center"/>
      </w:pPr>
      <w:r>
        <w:rPr>
          <w:rFonts w:ascii="Arial" w:cs="Arial" w:eastAsia="Arial" w:hAnsi="Arial"/>
          <w:i/>
          <w:iCs/>
          <w:color w:val="888888"/>
          <w:sz w:val="20"/>
          <w:szCs w:val="20"/>
        </w:rPr>
        <w:t xml:space="preserve">Version 1.0  |  April 2026</w:t>
      </w:r>
    </w:p>
    <w:p>
      <w:r>
        <w:br w:type="page"/>
      </w:r>
    </w:p>
    <w:p>
      <w:pPr>
        <w:pStyle w:val="Heading1"/>
      </w:pPr>
      <w:r>
        <w:rPr>
          <w:rFonts w:ascii="Arial" w:cs="Arial" w:eastAsia="Arial" w:hAnsi="Arial"/>
          <w:b/>
          <w:bCs/>
          <w:color w:val="1A237E"/>
          <w:sz w:val="32"/>
          <w:szCs w:val="32"/>
        </w:rPr>
        <w:t xml:space="preserve">1. System Overview</w:t>
      </w:r>
    </w:p>
    <w:p>
      <w:pPr>
        <w:spacing w:after="80" w:before="80"/>
      </w:pPr>
      <w:r>
        <w:rPr>
          <w:rFonts w:ascii="Arial" w:cs="Arial" w:eastAsia="Arial" w:hAnsi="Arial"/>
          <w:color w:val="333333"/>
          <w:sz w:val="20"/>
          <w:szCs w:val="20"/>
        </w:rPr>
        <w:t xml:space="preserve">ILES (Internship Log and Evaluation System) is a web application that helps universities manage student internship placements. Students submit weekly logs of their activities, supervisors review and approve them, and academic supervisors evaluate students at the end of the internship.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237E" w:sz="1"/>
              <w:left w:val="single" w:color="1A237E" w:sz="1"/>
              <w:bottom w:val="single" w:color="1A237E" w:sz="1"/>
              <w:right w:val="single" w:color="1A237E"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Access Point</w:t>
            </w:r>
          </w:p>
        </w:tc>
        <w:tc>
          <w:tcPr>
            <w:tcW w:type="dxa" w:w="6240"/>
            <w:tcBorders>
              <w:top w:val="single" w:color="1A237E" w:sz="1"/>
              <w:left w:val="single" w:color="1A237E" w:sz="1"/>
              <w:bottom w:val="single" w:color="1A237E" w:sz="1"/>
              <w:right w:val="single" w:color="1A237E"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URL</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1A237E"/>
                <w:sz w:val="18"/>
                <w:szCs w:val="18"/>
              </w:rPr>
              <w:t xml:space="preserve">Student / Supervisor / Admin Login</w:t>
            </w:r>
          </w:p>
        </w:tc>
        <w:tc>
          <w:tcPr>
            <w:tcW w:type="dxa" w:w="6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val="false"/>
                <w:bCs w:val="false"/>
                <w:color w:val="222222"/>
                <w:sz w:val="18"/>
                <w:szCs w:val="18"/>
              </w:rPr>
              <w:t xml:space="preserve">http://localhost:5173/login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18"/>
                <w:szCs w:val="18"/>
              </w:rPr>
              <w:t xml:space="preserve">Register New Account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http://localhost:5173/register</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1A237E"/>
                <w:sz w:val="18"/>
                <w:szCs w:val="18"/>
              </w:rPr>
              <w:t xml:space="preserve">Django API Documentation</w:t>
            </w:r>
          </w:p>
        </w:tc>
        <w:tc>
          <w:tcPr>
            <w:tcW w:type="dxa" w:w="6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val="false"/>
                <w:bCs w:val="false"/>
                <w:color w:val="222222"/>
                <w:sz w:val="18"/>
                <w:szCs w:val="18"/>
              </w:rPr>
              <w:t xml:space="preserve">http://127.0.0.1:8000/api/docs/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18"/>
                <w:szCs w:val="18"/>
              </w:rPr>
              <w:t xml:space="preserve">Django Admin Panel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http://127.0.0.1:8000/admin/</w:t>
            </w:r>
          </w:p>
        </w:tc>
      </w:tr>
    </w:tbl>
    <w:p>
      <w:r>
        <w:br w:type="page"/>
      </w:r>
    </w:p>
    <w:p>
      <w:pPr>
        <w:pStyle w:val="Heading1"/>
      </w:pPr>
      <w:r>
        <w:rPr>
          <w:rFonts w:ascii="Arial" w:cs="Arial" w:eastAsia="Arial" w:hAnsi="Arial"/>
          <w:b/>
          <w:bCs/>
          <w:color w:val="1A237E"/>
          <w:sz w:val="32"/>
          <w:szCs w:val="32"/>
        </w:rPr>
        <w:t xml:space="preserve">2. Getting Started</w:t>
      </w:r>
    </w:p>
    <w:p>
      <w:pPr>
        <w:pStyle w:val="Heading2"/>
      </w:pPr>
      <w:r>
        <w:rPr>
          <w:rFonts w:ascii="Arial" w:cs="Arial" w:eastAsia="Arial" w:hAnsi="Arial"/>
          <w:b/>
          <w:bCs/>
          <w:color w:val="283593"/>
          <w:sz w:val="26"/>
          <w:szCs w:val="26"/>
        </w:rPr>
        <w:t xml:space="preserve">2.1 Registering an Account</w:t>
      </w:r>
    </w:p>
    <w:p>
      <w:pPr>
        <w:spacing w:after="80" w:before="80"/>
      </w:pPr>
      <w:r>
        <w:rPr>
          <w:rFonts w:ascii="Arial" w:cs="Arial" w:eastAsia="Arial" w:hAnsi="Arial"/>
          <w:color w:val="333333"/>
          <w:sz w:val="20"/>
          <w:szCs w:val="20"/>
        </w:rPr>
        <w:t xml:space="preserve">1. Open http://localhost:5173 in your browser.</w:t>
      </w:r>
    </w:p>
    <w:p>
      <w:pPr>
        <w:spacing w:after="80" w:before="80"/>
      </w:pPr>
      <w:r>
        <w:rPr>
          <w:rFonts w:ascii="Arial" w:cs="Arial" w:eastAsia="Arial" w:hAnsi="Arial"/>
          <w:color w:val="333333"/>
          <w:sz w:val="20"/>
          <w:szCs w:val="20"/>
        </w:rPr>
        <w:t xml:space="preserve">2. Click 'Register here' below the Sign In button.</w:t>
      </w:r>
    </w:p>
    <w:p>
      <w:pPr>
        <w:spacing w:after="80" w:before="80"/>
      </w:pPr>
      <w:r>
        <w:rPr>
          <w:rFonts w:ascii="Arial" w:cs="Arial" w:eastAsia="Arial" w:hAnsi="Arial"/>
          <w:color w:val="333333"/>
          <w:sz w:val="20"/>
          <w:szCs w:val="20"/>
        </w:rPr>
        <w:t xml:space="preserve">3. Fill in your First Name, Last Name, Username, and Email.</w:t>
      </w:r>
    </w:p>
    <w:p>
      <w:pPr>
        <w:spacing w:after="80" w:before="80"/>
      </w:pPr>
      <w:r>
        <w:rPr>
          <w:rFonts w:ascii="Arial" w:cs="Arial" w:eastAsia="Arial" w:hAnsi="Arial"/>
          <w:color w:val="333333"/>
          <w:sz w:val="20"/>
          <w:szCs w:val="20"/>
        </w:rPr>
        <w:t xml:space="preserve">4. Select your Role from the dropdown (Student, Workplace Supervisor, Academic Supervisor, or Administrator).</w:t>
      </w:r>
    </w:p>
    <w:p>
      <w:pPr>
        <w:spacing w:after="80" w:before="80"/>
      </w:pPr>
      <w:r>
        <w:rPr>
          <w:rFonts w:ascii="Arial" w:cs="Arial" w:eastAsia="Arial" w:hAnsi="Arial"/>
          <w:color w:val="333333"/>
          <w:sz w:val="20"/>
          <w:szCs w:val="20"/>
        </w:rPr>
        <w:t xml:space="preserve">5. Enter your Student Number (if student) or Staff Number (if supervisor/admin).</w:t>
      </w:r>
    </w:p>
    <w:p>
      <w:pPr>
        <w:spacing w:after="80" w:before="80"/>
      </w:pPr>
      <w:r>
        <w:rPr>
          <w:rFonts w:ascii="Arial" w:cs="Arial" w:eastAsia="Arial" w:hAnsi="Arial"/>
          <w:color w:val="333333"/>
          <w:sz w:val="20"/>
          <w:szCs w:val="20"/>
        </w:rPr>
        <w:t xml:space="preserve">6. Enter your Phone Number and Department.</w:t>
      </w:r>
    </w:p>
    <w:p>
      <w:pPr>
        <w:spacing w:after="80" w:before="80"/>
      </w:pPr>
      <w:r>
        <w:rPr>
          <w:rFonts w:ascii="Arial" w:cs="Arial" w:eastAsia="Arial" w:hAnsi="Arial"/>
          <w:color w:val="333333"/>
          <w:sz w:val="20"/>
          <w:szCs w:val="20"/>
        </w:rPr>
        <w:t xml:space="preserve">7. Enter a Password and confirm it.</w:t>
      </w:r>
    </w:p>
    <w:p>
      <w:pPr>
        <w:spacing w:after="80" w:before="80"/>
      </w:pPr>
      <w:r>
        <w:rPr>
          <w:rFonts w:ascii="Arial" w:cs="Arial" w:eastAsia="Arial" w:hAnsi="Arial"/>
          <w:color w:val="333333"/>
          <w:sz w:val="20"/>
          <w:szCs w:val="20"/>
        </w:rPr>
        <w:t xml:space="preserve">8. Click 'Create Account'. You will be redirected to the login page.</w:t>
      </w:r>
    </w:p>
    <w:p>
      <w:pPr>
        <w:pBdr>
          <w:left w:val="single" w:color="F9A825" w:sz="6" w:space="8"/>
        </w:pBdr>
        <w:shd w:fill="FFF8E1" w:val="clear"/>
        <w:spacing w:after="120" w:before="120"/>
        <w:ind w:left="360"/>
      </w:pPr>
      <w:r>
        <w:rPr>
          <w:rFonts w:ascii="Arial" w:cs="Arial" w:eastAsia="Arial" w:hAnsi="Arial"/>
          <w:i/>
          <w:iCs/>
          <w:color w:val="5D4037"/>
          <w:sz w:val="18"/>
          <w:szCs w:val="18"/>
        </w:rPr>
        <w:t xml:space="preserve">Note: Passwords must meet Django's complexity requirements — minimum 8 characters.</w:t>
      </w:r>
    </w:p>
    <w:p>
      <w:r>
        <w:t xml:space="preserve"/>
      </w:r>
    </w:p>
    <w:p>
      <w:pPr>
        <w:pStyle w:val="Heading2"/>
      </w:pPr>
      <w:r>
        <w:rPr>
          <w:rFonts w:ascii="Arial" w:cs="Arial" w:eastAsia="Arial" w:hAnsi="Arial"/>
          <w:b/>
          <w:bCs/>
          <w:color w:val="283593"/>
          <w:sz w:val="26"/>
          <w:szCs w:val="26"/>
        </w:rPr>
        <w:t xml:space="preserve">2.2 Logging In</w:t>
      </w:r>
    </w:p>
    <w:p>
      <w:pPr>
        <w:spacing w:after="80" w:before="80"/>
      </w:pPr>
      <w:r>
        <w:rPr>
          <w:rFonts w:ascii="Arial" w:cs="Arial" w:eastAsia="Arial" w:hAnsi="Arial"/>
          <w:color w:val="333333"/>
          <w:sz w:val="20"/>
          <w:szCs w:val="20"/>
        </w:rPr>
        <w:t xml:space="preserve">1. Go to http://localhost:5173/login.</w:t>
      </w:r>
    </w:p>
    <w:p>
      <w:pPr>
        <w:spacing w:after="80" w:before="80"/>
      </w:pPr>
      <w:r>
        <w:rPr>
          <w:rFonts w:ascii="Arial" w:cs="Arial" w:eastAsia="Arial" w:hAnsi="Arial"/>
          <w:color w:val="333333"/>
          <w:sz w:val="20"/>
          <w:szCs w:val="20"/>
        </w:rPr>
        <w:t xml:space="preserve">2. Enter your Username and Password.</w:t>
      </w:r>
    </w:p>
    <w:p>
      <w:pPr>
        <w:spacing w:after="80" w:before="80"/>
      </w:pPr>
      <w:r>
        <w:rPr>
          <w:rFonts w:ascii="Arial" w:cs="Arial" w:eastAsia="Arial" w:hAnsi="Arial"/>
          <w:color w:val="333333"/>
          <w:sz w:val="20"/>
          <w:szCs w:val="20"/>
        </w:rPr>
        <w:t xml:space="preserve">3. Click 'Sign In'.</w:t>
      </w:r>
    </w:p>
    <w:p>
      <w:pPr>
        <w:spacing w:after="80" w:before="80"/>
      </w:pPr>
      <w:r>
        <w:rPr>
          <w:rFonts w:ascii="Arial" w:cs="Arial" w:eastAsia="Arial" w:hAnsi="Arial"/>
          <w:color w:val="333333"/>
          <w:sz w:val="20"/>
          <w:szCs w:val="20"/>
        </w:rPr>
        <w:t xml:space="preserve">4. You will be automatically redirected to your role-specific dashboard.</w:t>
      </w:r>
    </w:p>
    <w:p>
      <w:pPr>
        <w:pBdr>
          <w:left w:val="single" w:color="F9A825" w:sz="6" w:space="8"/>
        </w:pBdr>
        <w:shd w:fill="FFF8E1" w:val="clear"/>
        <w:spacing w:after="120" w:before="120"/>
        <w:ind w:left="360"/>
      </w:pPr>
      <w:r>
        <w:rPr>
          <w:rFonts w:ascii="Arial" w:cs="Arial" w:eastAsia="Arial" w:hAnsi="Arial"/>
          <w:i/>
          <w:iCs/>
          <w:color w:val="5D4037"/>
          <w:sz w:val="18"/>
          <w:szCs w:val="18"/>
        </w:rPr>
        <w:t xml:space="preserve">Note: If you see 'Invalid username or password', check your credentials. Contact your administrator if you cannot log in.</w:t>
      </w:r>
    </w:p>
    <w:p>
      <w:r>
        <w:br w:type="page"/>
      </w:r>
    </w:p>
    <w:p>
      <w:pPr>
        <w:pStyle w:val="Heading1"/>
      </w:pPr>
      <w:r>
        <w:rPr>
          <w:rFonts w:ascii="Arial" w:cs="Arial" w:eastAsia="Arial" w:hAnsi="Arial"/>
          <w:b/>
          <w:bCs/>
          <w:color w:val="1A237E"/>
          <w:sz w:val="32"/>
          <w:szCs w:val="32"/>
        </w:rPr>
        <w:t xml:space="preserve">3. Student Guide</w:t>
      </w:r>
    </w:p>
    <w:p>
      <w:pPr>
        <w:pStyle w:val="Heading2"/>
      </w:pPr>
      <w:r>
        <w:rPr>
          <w:rFonts w:ascii="Arial" w:cs="Arial" w:eastAsia="Arial" w:hAnsi="Arial"/>
          <w:b/>
          <w:bCs/>
          <w:color w:val="283593"/>
          <w:sz w:val="26"/>
          <w:szCs w:val="26"/>
        </w:rPr>
        <w:t xml:space="preserve">3.1 Student Dashboard Overview</w:t>
      </w:r>
    </w:p>
    <w:p>
      <w:pPr>
        <w:spacing w:after="80" w:before="80"/>
      </w:pPr>
      <w:r>
        <w:rPr>
          <w:rFonts w:ascii="Arial" w:cs="Arial" w:eastAsia="Arial" w:hAnsi="Arial"/>
          <w:color w:val="333333"/>
          <w:sz w:val="20"/>
          <w:szCs w:val="20"/>
        </w:rPr>
        <w:t xml:space="preserve">The Student Dashboard shows: your internship placement details, all your weekly logs with their current status, and your evaluation results at the bottom.</w:t>
      </w:r>
    </w:p>
    <w:p>
      <w:r>
        <w:t xml:space="preserve"/>
      </w:r>
    </w:p>
    <w:p>
      <w:pPr>
        <w:pStyle w:val="Heading2"/>
      </w:pPr>
      <w:r>
        <w:rPr>
          <w:rFonts w:ascii="Arial" w:cs="Arial" w:eastAsia="Arial" w:hAnsi="Arial"/>
          <w:b/>
          <w:bCs/>
          <w:color w:val="283593"/>
          <w:sz w:val="26"/>
          <w:szCs w:val="26"/>
        </w:rPr>
        <w:t xml:space="preserve">3.2 Viewing Your Placement</w:t>
      </w:r>
    </w:p>
    <w:p>
      <w:pPr>
        <w:spacing w:after="80" w:before="80"/>
      </w:pPr>
      <w:r>
        <w:rPr>
          <w:rFonts w:ascii="Arial" w:cs="Arial" w:eastAsia="Arial" w:hAnsi="Arial"/>
          <w:color w:val="333333"/>
          <w:sz w:val="20"/>
          <w:szCs w:val="20"/>
        </w:rPr>
        <w:t xml:space="preserve">At the top of the dashboard you will see your placement card showing: Company Name, Start Date, End Date, and Status (Active/Inactive). If you see a yellow warning message saying 'No active placement found', contact your administrator to be assigned a placement.</w:t>
      </w:r>
    </w:p>
    <w:p>
      <w:r>
        <w:t xml:space="preserve"/>
      </w:r>
    </w:p>
    <w:p>
      <w:pPr>
        <w:pStyle w:val="Heading2"/>
      </w:pPr>
      <w:r>
        <w:rPr>
          <w:rFonts w:ascii="Arial" w:cs="Arial" w:eastAsia="Arial" w:hAnsi="Arial"/>
          <w:b/>
          <w:bCs/>
          <w:color w:val="283593"/>
          <w:sz w:val="26"/>
          <w:szCs w:val="26"/>
        </w:rPr>
        <w:t xml:space="preserve">3.3 Creating a Weekly Log</w:t>
      </w:r>
    </w:p>
    <w:p>
      <w:pPr>
        <w:spacing w:after="80" w:before="80"/>
      </w:pPr>
      <w:r>
        <w:rPr>
          <w:rFonts w:ascii="Arial" w:cs="Arial" w:eastAsia="Arial" w:hAnsi="Arial"/>
          <w:color w:val="333333"/>
          <w:sz w:val="20"/>
          <w:szCs w:val="20"/>
        </w:rPr>
        <w:t xml:space="preserve">1. Click the '+ New Log' button at the top right of the Weekly Logs section.</w:t>
      </w:r>
    </w:p>
    <w:p>
      <w:pPr>
        <w:spacing w:after="80" w:before="80"/>
      </w:pPr>
      <w:r>
        <w:rPr>
          <w:rFonts w:ascii="Arial" w:cs="Arial" w:eastAsia="Arial" w:hAnsi="Arial"/>
          <w:color w:val="333333"/>
          <w:sz w:val="20"/>
          <w:szCs w:val="20"/>
        </w:rPr>
        <w:t xml:space="preserve">2. Enter the Week Number (e.g. 1 for the first week).</w:t>
      </w:r>
    </w:p>
    <w:p>
      <w:pPr>
        <w:spacing w:after="80" w:before="80"/>
      </w:pPr>
      <w:r>
        <w:rPr>
          <w:rFonts w:ascii="Arial" w:cs="Arial" w:eastAsia="Arial" w:hAnsi="Arial"/>
          <w:color w:val="333333"/>
          <w:sz w:val="20"/>
          <w:szCs w:val="20"/>
        </w:rPr>
        <w:t xml:space="preserve">3. Select the Week Ending Date — this must not be in the future.</w:t>
      </w:r>
    </w:p>
    <w:p>
      <w:pPr>
        <w:spacing w:after="80" w:before="80"/>
      </w:pPr>
      <w:r>
        <w:rPr>
          <w:rFonts w:ascii="Arial" w:cs="Arial" w:eastAsia="Arial" w:hAnsi="Arial"/>
          <w:color w:val="333333"/>
          <w:sz w:val="20"/>
          <w:szCs w:val="20"/>
        </w:rPr>
        <w:t xml:space="preserve">4. Fill in the Activities field — describe what you did that week (required).</w:t>
      </w:r>
    </w:p>
    <w:p>
      <w:pPr>
        <w:spacing w:after="80" w:before="80"/>
      </w:pPr>
      <w:r>
        <w:rPr>
          <w:rFonts w:ascii="Arial" w:cs="Arial" w:eastAsia="Arial" w:hAnsi="Arial"/>
          <w:color w:val="333333"/>
          <w:sz w:val="20"/>
          <w:szCs w:val="20"/>
        </w:rPr>
        <w:t xml:space="preserve">5. Fill in Key Learnings — what you learned (optional).</w:t>
      </w:r>
    </w:p>
    <w:p>
      <w:pPr>
        <w:spacing w:after="80" w:before="80"/>
      </w:pPr>
      <w:r>
        <w:rPr>
          <w:rFonts w:ascii="Arial" w:cs="Arial" w:eastAsia="Arial" w:hAnsi="Arial"/>
          <w:color w:val="333333"/>
          <w:sz w:val="20"/>
          <w:szCs w:val="20"/>
        </w:rPr>
        <w:t xml:space="preserve">6. Fill in Challenges — any difficulties you faced (optional).</w:t>
      </w:r>
    </w:p>
    <w:p>
      <w:pPr>
        <w:spacing w:after="80" w:before="80"/>
      </w:pPr>
      <w:r>
        <w:rPr>
          <w:rFonts w:ascii="Arial" w:cs="Arial" w:eastAsia="Arial" w:hAnsi="Arial"/>
          <w:color w:val="333333"/>
          <w:sz w:val="20"/>
          <w:szCs w:val="20"/>
        </w:rPr>
        <w:t xml:space="preserve">7. Click 'Save as Draft'. Your log is saved but not yet submitted for review.</w:t>
      </w:r>
    </w:p>
    <w:p>
      <w:pPr>
        <w:pBdr>
          <w:left w:val="single" w:color="F9A825" w:sz="6" w:space="8"/>
        </w:pBdr>
        <w:shd w:fill="FFF8E1" w:val="clear"/>
        <w:spacing w:after="120" w:before="120"/>
        <w:ind w:left="360"/>
      </w:pPr>
      <w:r>
        <w:rPr>
          <w:rFonts w:ascii="Arial" w:cs="Arial" w:eastAsia="Arial" w:hAnsi="Arial"/>
          <w:i/>
          <w:iCs/>
          <w:color w:val="5D4037"/>
          <w:sz w:val="18"/>
          <w:szCs w:val="18"/>
        </w:rPr>
        <w:t xml:space="preserve">Note: You cannot create two logs with the same week number for the same placement.</w:t>
      </w:r>
    </w:p>
    <w:p>
      <w:r>
        <w:t xml:space="preserve"/>
      </w:r>
    </w:p>
    <w:p>
      <w:pPr>
        <w:pStyle w:val="Heading2"/>
      </w:pPr>
      <w:r>
        <w:rPr>
          <w:rFonts w:ascii="Arial" w:cs="Arial" w:eastAsia="Arial" w:hAnsi="Arial"/>
          <w:b/>
          <w:bCs/>
          <w:color w:val="283593"/>
          <w:sz w:val="26"/>
          <w:szCs w:val="26"/>
        </w:rPr>
        <w:t xml:space="preserve">3.4 Submitting a Log for Review</w:t>
      </w:r>
    </w:p>
    <w:p>
      <w:pPr>
        <w:spacing w:after="80" w:before="80"/>
      </w:pPr>
      <w:r>
        <w:rPr>
          <w:rFonts w:ascii="Arial" w:cs="Arial" w:eastAsia="Arial" w:hAnsi="Arial"/>
          <w:color w:val="333333"/>
          <w:sz w:val="20"/>
          <w:szCs w:val="20"/>
        </w:rPr>
        <w:t xml:space="preserve">1. Find the log in the table with status 'Draft' or 'Rejected'.</w:t>
      </w:r>
    </w:p>
    <w:p>
      <w:pPr>
        <w:spacing w:after="80" w:before="80"/>
      </w:pPr>
      <w:r>
        <w:rPr>
          <w:rFonts w:ascii="Arial" w:cs="Arial" w:eastAsia="Arial" w:hAnsi="Arial"/>
          <w:color w:val="333333"/>
          <w:sz w:val="20"/>
          <w:szCs w:val="20"/>
        </w:rPr>
        <w:t xml:space="preserve">2. Click 'Submit for Review' in the Action column.</w:t>
      </w:r>
    </w:p>
    <w:p>
      <w:pPr>
        <w:spacing w:after="80" w:before="80"/>
      </w:pPr>
      <w:r>
        <w:rPr>
          <w:rFonts w:ascii="Arial" w:cs="Arial" w:eastAsia="Arial" w:hAnsi="Arial"/>
          <w:color w:val="333333"/>
          <w:sz w:val="20"/>
          <w:szCs w:val="20"/>
        </w:rPr>
        <w:t xml:space="preserve">3. The status will change to 'Submitted' and your supervisor will be notified by email.</w:t>
      </w:r>
    </w:p>
    <w:p>
      <w:pPr>
        <w:pBdr>
          <w:left w:val="single" w:color="F9A825" w:sz="6" w:space="8"/>
        </w:pBdr>
        <w:shd w:fill="FFF8E1" w:val="clear"/>
        <w:spacing w:after="120" w:before="120"/>
        <w:ind w:left="360"/>
      </w:pPr>
      <w:r>
        <w:rPr>
          <w:rFonts w:ascii="Arial" w:cs="Arial" w:eastAsia="Arial" w:hAnsi="Arial"/>
          <w:i/>
          <w:iCs/>
          <w:color w:val="5D4037"/>
          <w:sz w:val="18"/>
          <w:szCs w:val="18"/>
        </w:rPr>
        <w:t xml:space="preserve">Note: You cannot submit a log after your placement end date. The 'Submit for Review' button will be replaced with 'Deadline passed'.</w:t>
      </w:r>
    </w:p>
    <w:p>
      <w:r>
        <w:t xml:space="preserve"/>
      </w:r>
    </w:p>
    <w:p>
      <w:pPr>
        <w:pStyle w:val="Heading2"/>
      </w:pPr>
      <w:r>
        <w:rPr>
          <w:rFonts w:ascii="Arial" w:cs="Arial" w:eastAsia="Arial" w:hAnsi="Arial"/>
          <w:b/>
          <w:bCs/>
          <w:color w:val="283593"/>
          <w:sz w:val="26"/>
          <w:szCs w:val="26"/>
        </w:rPr>
        <w:t xml:space="preserve">3.5 Understanding Log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1A237E" w:sz="1"/>
              <w:left w:val="single" w:color="1A237E" w:sz="1"/>
              <w:bottom w:val="single" w:color="1A237E" w:sz="1"/>
              <w:right w:val="single" w:color="1A237E"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4680"/>
            <w:tcBorders>
              <w:top w:val="single" w:color="1A237E" w:sz="1"/>
              <w:left w:val="single" w:color="1A237E" w:sz="1"/>
              <w:bottom w:val="single" w:color="1A237E" w:sz="1"/>
              <w:right w:val="single" w:color="1A237E"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w:t>
            </w:r>
          </w:p>
        </w:tc>
        <w:tc>
          <w:tcPr>
            <w:tcW w:type="dxa" w:w="2340"/>
            <w:tcBorders>
              <w:top w:val="single" w:color="1A237E" w:sz="1"/>
              <w:left w:val="single" w:color="1A237E" w:sz="1"/>
              <w:bottom w:val="single" w:color="1A237E" w:sz="1"/>
              <w:right w:val="single" w:color="1A237E"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Your Action</w:t>
            </w:r>
          </w:p>
        </w:tc>
      </w:tr>
      <w:tr>
        <w:tc>
          <w:tcPr>
            <w:tcW w:type="dxa" w:w="23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1A237E"/>
                <w:sz w:val="18"/>
                <w:szCs w:val="18"/>
              </w:rPr>
              <w:t xml:space="preserve">Draft</w:t>
            </w:r>
          </w:p>
        </w:tc>
        <w:tc>
          <w:tcPr>
            <w:tcW w:type="dxa" w:w="468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Log saved but not yet submitted for review</w:t>
            </w:r>
          </w:p>
        </w:tc>
        <w:tc>
          <w:tcPr>
            <w:tcW w:type="dxa" w:w="23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val="false"/>
                <w:bCs w:val="false"/>
                <w:color w:val="222222"/>
                <w:sz w:val="18"/>
                <w:szCs w:val="18"/>
              </w:rPr>
              <w:t xml:space="preserve">Submit for Review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18"/>
                <w:szCs w:val="18"/>
              </w:rPr>
              <w:t xml:space="preserve">Submitted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Log sent to supervisor, awaiting review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Wait for review</w:t>
            </w:r>
          </w:p>
        </w:tc>
      </w:tr>
      <w:tr>
        <w:tc>
          <w:tcPr>
            <w:tcW w:type="dxa" w:w="23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1A237E"/>
                <w:sz w:val="18"/>
                <w:szCs w:val="18"/>
              </w:rPr>
              <w:t xml:space="preserve">Approved</w:t>
            </w:r>
          </w:p>
        </w:tc>
        <w:tc>
          <w:tcPr>
            <w:tcW w:type="dxa" w:w="468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val="false"/>
                <w:bCs w:val="false"/>
                <w:color w:val="222222"/>
                <w:sz w:val="18"/>
                <w:szCs w:val="18"/>
              </w:rPr>
              <w:t xml:space="preserve">Supervisor has approved your log</w:t>
            </w:r>
          </w:p>
        </w:tc>
        <w:tc>
          <w:tcPr>
            <w:tcW w:type="dxa" w:w="23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val="false"/>
                <w:bCs w:val="false"/>
                <w:color w:val="222222"/>
                <w:sz w:val="18"/>
                <w:szCs w:val="18"/>
              </w:rPr>
              <w:t xml:space="preserve">No action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18"/>
                <w:szCs w:val="18"/>
              </w:rPr>
              <w:t xml:space="preserve">Rejected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Supervisor has rejected with feedback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Read feedback, update and resubmit</w:t>
            </w:r>
          </w:p>
        </w:tc>
      </w:tr>
    </w:tbl>
    <w:p>
      <w:r>
        <w:t xml:space="preserve"/>
      </w:r>
    </w:p>
    <w:p>
      <w:pPr>
        <w:pStyle w:val="Heading2"/>
      </w:pPr>
      <w:r>
        <w:rPr>
          <w:rFonts w:ascii="Arial" w:cs="Arial" w:eastAsia="Arial" w:hAnsi="Arial"/>
          <w:b/>
          <w:bCs/>
          <w:color w:val="283593"/>
          <w:sz w:val="26"/>
          <w:szCs w:val="26"/>
        </w:rPr>
        <w:t xml:space="preserve">3.6 Viewing Your Evaluation Results</w:t>
      </w:r>
    </w:p>
    <w:p>
      <w:pPr>
        <w:spacing w:after="80" w:before="80"/>
      </w:pPr>
      <w:r>
        <w:rPr>
          <w:rFonts w:ascii="Arial" w:cs="Arial" w:eastAsia="Arial" w:hAnsi="Arial"/>
          <w:color w:val="333333"/>
          <w:sz w:val="20"/>
          <w:szCs w:val="20"/>
        </w:rPr>
        <w:t xml:space="preserve">Scroll to the bottom of your Student Dashboard to see the 'My Evaluation Results' section. If your supervisor has submitted a final evaluation, you will see: your total score out of 100, your letter grade (A/B/C/D/F), the grade label (Distinction/Merit/Pass/Borderline/Fail), the date evaluated, and a score breakdown showing each criteria with a progress bar.</w:t>
      </w:r>
    </w:p>
    <w:p>
      <w:r>
        <w:br w:type="page"/>
      </w:r>
    </w:p>
    <w:p>
      <w:pPr>
        <w:pStyle w:val="Heading1"/>
      </w:pPr>
      <w:r>
        <w:rPr>
          <w:rFonts w:ascii="Arial" w:cs="Arial" w:eastAsia="Arial" w:hAnsi="Arial"/>
          <w:b/>
          <w:bCs/>
          <w:color w:val="1A237E"/>
          <w:sz w:val="32"/>
          <w:szCs w:val="32"/>
        </w:rPr>
        <w:t xml:space="preserve">4. Supervisor Guide</w:t>
      </w:r>
    </w:p>
    <w:p>
      <w:pPr>
        <w:pStyle w:val="Heading2"/>
      </w:pPr>
      <w:r>
        <w:rPr>
          <w:rFonts w:ascii="Arial" w:cs="Arial" w:eastAsia="Arial" w:hAnsi="Arial"/>
          <w:b/>
          <w:bCs/>
          <w:color w:val="283593"/>
          <w:sz w:val="26"/>
          <w:szCs w:val="26"/>
        </w:rPr>
        <w:t xml:space="preserve">4.1 Supervisor Dashboard Overview</w:t>
      </w:r>
    </w:p>
    <w:p>
      <w:pPr>
        <w:spacing w:after="80" w:before="80"/>
      </w:pPr>
      <w:r>
        <w:rPr>
          <w:rFonts w:ascii="Arial" w:cs="Arial" w:eastAsia="Arial" w:hAnsi="Arial"/>
          <w:color w:val="333333"/>
          <w:sz w:val="20"/>
          <w:szCs w:val="20"/>
        </w:rPr>
        <w:t xml:space="preserve">The Supervisor Dashboard shows statistics cards (Total Logs, Pending Review, Approved, Rejected), a search bar to find students, filter tabs by status, and a table of all logs from your assigned students.</w:t>
      </w:r>
    </w:p>
    <w:p>
      <w:r>
        <w:t xml:space="preserve"/>
      </w:r>
    </w:p>
    <w:p>
      <w:pPr>
        <w:pStyle w:val="Heading2"/>
      </w:pPr>
      <w:r>
        <w:rPr>
          <w:rFonts w:ascii="Arial" w:cs="Arial" w:eastAsia="Arial" w:hAnsi="Arial"/>
          <w:b/>
          <w:bCs/>
          <w:color w:val="283593"/>
          <w:sz w:val="26"/>
          <w:szCs w:val="26"/>
        </w:rPr>
        <w:t xml:space="preserve">4.2 Reviewing a Weekly Log</w:t>
      </w:r>
    </w:p>
    <w:p>
      <w:pPr>
        <w:spacing w:after="80" w:before="80"/>
      </w:pPr>
      <w:r>
        <w:rPr>
          <w:rFonts w:ascii="Arial" w:cs="Arial" w:eastAsia="Arial" w:hAnsi="Arial"/>
          <w:color w:val="333333"/>
          <w:sz w:val="20"/>
          <w:szCs w:val="20"/>
        </w:rPr>
        <w:t xml:space="preserve">1. Logs with status 'Submitted' will have a blue 'Review' button in the Action column.</w:t>
      </w:r>
    </w:p>
    <w:p>
      <w:pPr>
        <w:spacing w:after="80" w:before="80"/>
      </w:pPr>
      <w:r>
        <w:rPr>
          <w:rFonts w:ascii="Arial" w:cs="Arial" w:eastAsia="Arial" w:hAnsi="Arial"/>
          <w:color w:val="333333"/>
          <w:sz w:val="20"/>
          <w:szCs w:val="20"/>
        </w:rPr>
        <w:t xml:space="preserve">2. Click 'Review' to open the review modal.</w:t>
      </w:r>
    </w:p>
    <w:p>
      <w:pPr>
        <w:spacing w:after="80" w:before="80"/>
      </w:pPr>
      <w:r>
        <w:rPr>
          <w:rFonts w:ascii="Arial" w:cs="Arial" w:eastAsia="Arial" w:hAnsi="Arial"/>
          <w:color w:val="333333"/>
          <w:sz w:val="20"/>
          <w:szCs w:val="20"/>
        </w:rPr>
        <w:t xml:space="preserve">3. Read the student's Activities, Key Learnings, and Challenges.</w:t>
      </w:r>
    </w:p>
    <w:p>
      <w:pPr>
        <w:spacing w:after="80" w:before="80"/>
      </w:pPr>
      <w:r>
        <w:rPr>
          <w:rFonts w:ascii="Arial" w:cs="Arial" w:eastAsia="Arial" w:hAnsi="Arial"/>
          <w:color w:val="333333"/>
          <w:sz w:val="20"/>
          <w:szCs w:val="20"/>
        </w:rPr>
        <w:t xml:space="preserve">4. Type your feedback in the Feedback text box.</w:t>
      </w:r>
    </w:p>
    <w:p>
      <w:pPr>
        <w:spacing w:after="80" w:before="80"/>
      </w:pPr>
      <w:r>
        <w:rPr>
          <w:rFonts w:ascii="Arial" w:cs="Arial" w:eastAsia="Arial" w:hAnsi="Arial"/>
          <w:color w:val="333333"/>
          <w:sz w:val="20"/>
          <w:szCs w:val="20"/>
        </w:rPr>
        <w:t xml:space="preserve">5. Click 'Approve' (green) to approve the log, or 'Reject' (red) to reject it.</w:t>
      </w:r>
    </w:p>
    <w:p>
      <w:pPr>
        <w:spacing w:after="80" w:before="80"/>
      </w:pPr>
      <w:r>
        <w:rPr>
          <w:rFonts w:ascii="Arial" w:cs="Arial" w:eastAsia="Arial" w:hAnsi="Arial"/>
          <w:color w:val="333333"/>
          <w:sz w:val="20"/>
          <w:szCs w:val="20"/>
        </w:rPr>
        <w:t xml:space="preserve">6. The student will receive an email notification automatically.</w:t>
      </w:r>
    </w:p>
    <w:p>
      <w:pPr>
        <w:pBdr>
          <w:left w:val="single" w:color="F9A825" w:sz="6" w:space="8"/>
        </w:pBdr>
        <w:shd w:fill="FFF8E1" w:val="clear"/>
        <w:spacing w:after="120" w:before="120"/>
        <w:ind w:left="360"/>
      </w:pPr>
      <w:r>
        <w:rPr>
          <w:rFonts w:ascii="Arial" w:cs="Arial" w:eastAsia="Arial" w:hAnsi="Arial"/>
          <w:i/>
          <w:iCs/>
          <w:color w:val="5D4037"/>
          <w:sz w:val="18"/>
          <w:szCs w:val="18"/>
        </w:rPr>
        <w:t xml:space="preserve">Note: Feedback is required when rejecting. You cannot reject without providing feedback.</w:t>
      </w:r>
    </w:p>
    <w:p>
      <w:r>
        <w:t xml:space="preserve"/>
      </w:r>
    </w:p>
    <w:p>
      <w:pPr>
        <w:pStyle w:val="Heading2"/>
      </w:pPr>
      <w:r>
        <w:rPr>
          <w:rFonts w:ascii="Arial" w:cs="Arial" w:eastAsia="Arial" w:hAnsi="Arial"/>
          <w:b/>
          <w:bCs/>
          <w:color w:val="283593"/>
          <w:sz w:val="26"/>
          <w:szCs w:val="26"/>
        </w:rPr>
        <w:t xml:space="preserve">4.3 Filtering and Searching Logs</w:t>
      </w:r>
    </w:p>
    <w:p>
      <w:pPr>
        <w:spacing w:after="80" w:before="80"/>
      </w:pPr>
      <w:r>
        <w:rPr>
          <w:rFonts w:ascii="Arial" w:cs="Arial" w:eastAsia="Arial" w:hAnsi="Arial"/>
          <w:color w:val="333333"/>
          <w:sz w:val="20"/>
          <w:szCs w:val="20"/>
        </w:rPr>
        <w:t xml:space="preserve">Use the filter tabs (All, Submitted, Approved, Rejected) to filter logs by status. The 'Submitted' tab shows a blue badge with the count of pending logs. Use the search bar to find logs by student name.</w:t>
      </w:r>
    </w:p>
    <w:p>
      <w:r>
        <w:t xml:space="preserve"/>
      </w:r>
    </w:p>
    <w:p>
      <w:pPr>
        <w:pStyle w:val="Heading2"/>
      </w:pPr>
      <w:r>
        <w:rPr>
          <w:rFonts w:ascii="Arial" w:cs="Arial" w:eastAsia="Arial" w:hAnsi="Arial"/>
          <w:b/>
          <w:bCs/>
          <w:color w:val="283593"/>
          <w:sz w:val="26"/>
          <w:szCs w:val="26"/>
        </w:rPr>
        <w:t xml:space="preserve">4.4 Evaluating Students</w:t>
      </w:r>
    </w:p>
    <w:p>
      <w:pPr>
        <w:spacing w:after="80" w:before="80"/>
      </w:pPr>
      <w:r>
        <w:rPr>
          <w:rFonts w:ascii="Arial" w:cs="Arial" w:eastAsia="Arial" w:hAnsi="Arial"/>
          <w:color w:val="333333"/>
          <w:sz w:val="20"/>
          <w:szCs w:val="20"/>
        </w:rPr>
        <w:t xml:space="preserve">1. Click the green 'Evaluate Students' button in the top navigation bar.</w:t>
      </w:r>
    </w:p>
    <w:p>
      <w:pPr>
        <w:spacing w:after="80" w:before="80"/>
      </w:pPr>
      <w:r>
        <w:rPr>
          <w:rFonts w:ascii="Arial" w:cs="Arial" w:eastAsia="Arial" w:hAnsi="Arial"/>
          <w:color w:val="333333"/>
          <w:sz w:val="20"/>
          <w:szCs w:val="20"/>
        </w:rPr>
        <w:t xml:space="preserve">2. Select a student placement from the placement cards.</w:t>
      </w:r>
    </w:p>
    <w:p>
      <w:pPr>
        <w:spacing w:after="80" w:before="80"/>
      </w:pPr>
      <w:r>
        <w:rPr>
          <w:rFonts w:ascii="Arial" w:cs="Arial" w:eastAsia="Arial" w:hAnsi="Arial"/>
          <w:color w:val="333333"/>
          <w:sz w:val="20"/>
          <w:szCs w:val="20"/>
        </w:rPr>
        <w:t xml:space="preserve">3. Enter scores (0–100) for each evaluation criteria: Technical Skills (40%), Communication (30%), Professionalism (30%).</w:t>
      </w:r>
    </w:p>
    <w:p>
      <w:pPr>
        <w:spacing w:after="80" w:before="80"/>
      </w:pPr>
      <w:r>
        <w:rPr>
          <w:rFonts w:ascii="Arial" w:cs="Arial" w:eastAsia="Arial" w:hAnsi="Arial"/>
          <w:color w:val="333333"/>
          <w:sz w:val="20"/>
          <w:szCs w:val="20"/>
        </w:rPr>
        <w:t xml:space="preserve">4. Watch the live score preview — it shows the weighted total and predicted grade.</w:t>
      </w:r>
    </w:p>
    <w:p>
      <w:pPr>
        <w:spacing w:after="80" w:before="80"/>
      </w:pPr>
      <w:r>
        <w:rPr>
          <w:rFonts w:ascii="Arial" w:cs="Arial" w:eastAsia="Arial" w:hAnsi="Arial"/>
          <w:color w:val="333333"/>
          <w:sz w:val="20"/>
          <w:szCs w:val="20"/>
        </w:rPr>
        <w:t xml:space="preserve">5. Click 'Submit Final Evaluation' to save the evaluation.</w:t>
      </w:r>
    </w:p>
    <w:p>
      <w:pPr>
        <w:spacing w:after="80" w:before="80"/>
      </w:pPr>
      <w:r>
        <w:rPr>
          <w:rFonts w:ascii="Arial" w:cs="Arial" w:eastAsia="Arial" w:hAnsi="Arial"/>
          <w:color w:val="333333"/>
          <w:sz w:val="20"/>
          <w:szCs w:val="20"/>
        </w:rPr>
        <w:t xml:space="preserve">6. The student can immediately see their grade on their dashboard.</w:t>
      </w:r>
    </w:p>
    <w:p>
      <w:pPr>
        <w:pBdr>
          <w:left w:val="single" w:color="F9A825" w:sz="6" w:space="8"/>
        </w:pBdr>
        <w:shd w:fill="FFF8E1" w:val="clear"/>
        <w:spacing w:after="120" w:before="120"/>
        <w:ind w:left="360"/>
      </w:pPr>
      <w:r>
        <w:rPr>
          <w:rFonts w:ascii="Arial" w:cs="Arial" w:eastAsia="Arial" w:hAnsi="Arial"/>
          <w:i/>
          <w:iCs/>
          <w:color w:val="5D4037"/>
          <w:sz w:val="18"/>
          <w:szCs w:val="18"/>
        </w:rPr>
        <w:t xml:space="preserve">Note: You can update an evaluation after submitting by returning to this page, selecting the same placement, changing scores and clicking 'Update Evaluation'.</w:t>
      </w:r>
    </w:p>
    <w:p>
      <w:r>
        <w:br w:type="page"/>
      </w:r>
    </w:p>
    <w:p>
      <w:pPr>
        <w:pStyle w:val="Heading1"/>
      </w:pPr>
      <w:r>
        <w:rPr>
          <w:rFonts w:ascii="Arial" w:cs="Arial" w:eastAsia="Arial" w:hAnsi="Arial"/>
          <w:b/>
          <w:bCs/>
          <w:color w:val="1A237E"/>
          <w:sz w:val="32"/>
          <w:szCs w:val="32"/>
        </w:rPr>
        <w:t xml:space="preserve">5. Administrator Guide</w:t>
      </w:r>
    </w:p>
    <w:p>
      <w:pPr>
        <w:pStyle w:val="Heading2"/>
      </w:pPr>
      <w:r>
        <w:rPr>
          <w:rFonts w:ascii="Arial" w:cs="Arial" w:eastAsia="Arial" w:hAnsi="Arial"/>
          <w:b/>
          <w:bCs/>
          <w:color w:val="283593"/>
          <w:sz w:val="26"/>
          <w:szCs w:val="26"/>
        </w:rPr>
        <w:t xml:space="preserve">5.1 Admin Dashboard Overview</w:t>
      </w:r>
    </w:p>
    <w:p>
      <w:pPr>
        <w:spacing w:after="80" w:before="80"/>
      </w:pPr>
      <w:r>
        <w:rPr>
          <w:rFonts w:ascii="Arial" w:cs="Arial" w:eastAsia="Arial" w:hAnsi="Arial"/>
          <w:color w:val="333333"/>
          <w:sz w:val="20"/>
          <w:szCs w:val="20"/>
        </w:rPr>
        <w:t xml:space="preserve">The Admin Dashboard shows: Total Students, Active Placements, Total Supervisors, a placement management table, and buttons to create new placements and access evaluations.</w:t>
      </w:r>
    </w:p>
    <w:p>
      <w:r>
        <w:t xml:space="preserve"/>
      </w:r>
    </w:p>
    <w:p>
      <w:pPr>
        <w:pStyle w:val="Heading2"/>
      </w:pPr>
      <w:r>
        <w:rPr>
          <w:rFonts w:ascii="Arial" w:cs="Arial" w:eastAsia="Arial" w:hAnsi="Arial"/>
          <w:b/>
          <w:bCs/>
          <w:color w:val="283593"/>
          <w:sz w:val="26"/>
          <w:szCs w:val="26"/>
        </w:rPr>
        <w:t xml:space="preserve">5.2 Creating an Internship Placement</w:t>
      </w:r>
    </w:p>
    <w:p>
      <w:pPr>
        <w:spacing w:after="80" w:before="80"/>
      </w:pPr>
      <w:r>
        <w:rPr>
          <w:rFonts w:ascii="Arial" w:cs="Arial" w:eastAsia="Arial" w:hAnsi="Arial"/>
          <w:color w:val="333333"/>
          <w:sz w:val="20"/>
          <w:szCs w:val="20"/>
        </w:rPr>
        <w:t xml:space="preserve">1. Click '+ New Placement' button.</w:t>
      </w:r>
    </w:p>
    <w:p>
      <w:pPr>
        <w:spacing w:after="80" w:before="80"/>
      </w:pPr>
      <w:r>
        <w:rPr>
          <w:rFonts w:ascii="Arial" w:cs="Arial" w:eastAsia="Arial" w:hAnsi="Arial"/>
          <w:color w:val="333333"/>
          <w:sz w:val="20"/>
          <w:szCs w:val="20"/>
        </w:rPr>
        <w:t xml:space="preserve">2. Select the Student from the dropdown.</w:t>
      </w:r>
    </w:p>
    <w:p>
      <w:pPr>
        <w:spacing w:after="80" w:before="80"/>
      </w:pPr>
      <w:r>
        <w:rPr>
          <w:rFonts w:ascii="Arial" w:cs="Arial" w:eastAsia="Arial" w:hAnsi="Arial"/>
          <w:color w:val="333333"/>
          <w:sz w:val="20"/>
          <w:szCs w:val="20"/>
        </w:rPr>
        <w:t xml:space="preserve">3. Enter the Company Name.</w:t>
      </w:r>
    </w:p>
    <w:p>
      <w:pPr>
        <w:spacing w:after="80" w:before="80"/>
      </w:pPr>
      <w:r>
        <w:rPr>
          <w:rFonts w:ascii="Arial" w:cs="Arial" w:eastAsia="Arial" w:hAnsi="Arial"/>
          <w:color w:val="333333"/>
          <w:sz w:val="20"/>
          <w:szCs w:val="20"/>
        </w:rPr>
        <w:t xml:space="preserve">4. Set the Start Date and End Date for the internship.</w:t>
      </w:r>
    </w:p>
    <w:p>
      <w:pPr>
        <w:spacing w:after="80" w:before="80"/>
      </w:pPr>
      <w:r>
        <w:rPr>
          <w:rFonts w:ascii="Arial" w:cs="Arial" w:eastAsia="Arial" w:hAnsi="Arial"/>
          <w:color w:val="333333"/>
          <w:sz w:val="20"/>
          <w:szCs w:val="20"/>
        </w:rPr>
        <w:t xml:space="preserve">5. Optionally assign a Workplace Supervisor and Academic Supervisor.</w:t>
      </w:r>
    </w:p>
    <w:p>
      <w:pPr>
        <w:spacing w:after="80" w:before="80"/>
      </w:pPr>
      <w:r>
        <w:rPr>
          <w:rFonts w:ascii="Arial" w:cs="Arial" w:eastAsia="Arial" w:hAnsi="Arial"/>
          <w:color w:val="333333"/>
          <w:sz w:val="20"/>
          <w:szCs w:val="20"/>
        </w:rPr>
        <w:t xml:space="preserve">6. Click 'Create Placement'. The student can now submit logs.</w:t>
      </w:r>
    </w:p>
    <w:p>
      <w:pPr>
        <w:pBdr>
          <w:left w:val="single" w:color="F9A825" w:sz="6" w:space="8"/>
        </w:pBdr>
        <w:shd w:fill="FFF8E1" w:val="clear"/>
        <w:spacing w:after="120" w:before="120"/>
        <w:ind w:left="360"/>
      </w:pPr>
      <w:r>
        <w:rPr>
          <w:rFonts w:ascii="Arial" w:cs="Arial" w:eastAsia="Arial" w:hAnsi="Arial"/>
          <w:i/>
          <w:iCs/>
          <w:color w:val="5D4037"/>
          <w:sz w:val="18"/>
          <w:szCs w:val="18"/>
        </w:rPr>
        <w:t xml:space="preserve">Note: A student must have an active placement before they can submit weekly logs.</w:t>
      </w:r>
    </w:p>
    <w:p>
      <w:r>
        <w:t xml:space="preserve"/>
      </w:r>
    </w:p>
    <w:p>
      <w:pPr>
        <w:pStyle w:val="Heading2"/>
      </w:pPr>
      <w:r>
        <w:rPr>
          <w:rFonts w:ascii="Arial" w:cs="Arial" w:eastAsia="Arial" w:hAnsi="Arial"/>
          <w:b/>
          <w:bCs/>
          <w:color w:val="283593"/>
          <w:sz w:val="26"/>
          <w:szCs w:val="26"/>
        </w:rPr>
        <w:t xml:space="preserve">5.3 Managing Placements</w:t>
      </w:r>
    </w:p>
    <w:p>
      <w:pPr>
        <w:spacing w:after="80" w:before="80"/>
      </w:pPr>
      <w:r>
        <w:rPr>
          <w:rFonts w:ascii="Arial" w:cs="Arial" w:eastAsia="Arial" w:hAnsi="Arial"/>
          <w:color w:val="333333"/>
          <w:sz w:val="20"/>
          <w:szCs w:val="20"/>
        </w:rPr>
        <w:t xml:space="preserve">The placements table shows all internships with their status. Use the search bar to find placements by student name or company. Click 'Deactivate' to deactivate an active placement, or 'Activate' to re-enable it.</w:t>
      </w:r>
    </w:p>
    <w:p>
      <w:r>
        <w:t xml:space="preserve"/>
      </w:r>
    </w:p>
    <w:p>
      <w:pPr>
        <w:pStyle w:val="Heading2"/>
      </w:pPr>
      <w:r>
        <w:rPr>
          <w:rFonts w:ascii="Arial" w:cs="Arial" w:eastAsia="Arial" w:hAnsi="Arial"/>
          <w:b/>
          <w:bCs/>
          <w:color w:val="283593"/>
          <w:sz w:val="26"/>
          <w:szCs w:val="26"/>
        </w:rPr>
        <w:t xml:space="preserve">5.4 Accessing Evaluations</w:t>
      </w:r>
    </w:p>
    <w:p>
      <w:pPr>
        <w:spacing w:after="80" w:before="80"/>
      </w:pPr>
      <w:r>
        <w:rPr>
          <w:rFonts w:ascii="Arial" w:cs="Arial" w:eastAsia="Arial" w:hAnsi="Arial"/>
          <w:color w:val="333333"/>
          <w:sz w:val="20"/>
          <w:szCs w:val="20"/>
        </w:rPr>
        <w:t xml:space="preserve">Click the green 'Evaluations' button in the admin navbar to go to the Evaluation page where you can view and manage student evaluations.</w:t>
      </w:r>
    </w:p>
    <w:p>
      <w:r>
        <w:br w:type="page"/>
      </w:r>
    </w:p>
    <w:p>
      <w:pPr>
        <w:pStyle w:val="Heading1"/>
      </w:pPr>
      <w:r>
        <w:rPr>
          <w:rFonts w:ascii="Arial" w:cs="Arial" w:eastAsia="Arial" w:hAnsi="Arial"/>
          <w:b/>
          <w:bCs/>
          <w:color w:val="1A237E"/>
          <w:sz w:val="32"/>
          <w:szCs w:val="32"/>
        </w:rP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237E" w:sz="1"/>
              <w:left w:val="single" w:color="1A237E" w:sz="1"/>
              <w:bottom w:val="single" w:color="1A237E" w:sz="1"/>
              <w:right w:val="single" w:color="1A237E"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Problem</w:t>
            </w:r>
          </w:p>
        </w:tc>
        <w:tc>
          <w:tcPr>
            <w:tcW w:type="dxa" w:w="6240"/>
            <w:tcBorders>
              <w:top w:val="single" w:color="1A237E" w:sz="1"/>
              <w:left w:val="single" w:color="1A237E" w:sz="1"/>
              <w:bottom w:val="single" w:color="1A237E" w:sz="1"/>
              <w:right w:val="single" w:color="1A237E"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1A237E"/>
                <w:sz w:val="18"/>
                <w:szCs w:val="18"/>
              </w:rPr>
              <w:t xml:space="preserve">Cannot log in</w:t>
            </w:r>
          </w:p>
        </w:tc>
        <w:tc>
          <w:tcPr>
            <w:tcW w:type="dxa" w:w="6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val="false"/>
                <w:bCs w:val="false"/>
                <w:color w:val="222222"/>
                <w:sz w:val="18"/>
                <w:szCs w:val="18"/>
              </w:rPr>
              <w:t xml:space="preserve">Check username and password. Make sure the Django server is running on port 8000.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18"/>
                <w:szCs w:val="18"/>
              </w:rPr>
              <w:t xml:space="preserve">No placement showing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Contact your administrator to create a placement and assign you to it.</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1A237E"/>
                <w:sz w:val="18"/>
                <w:szCs w:val="18"/>
              </w:rPr>
              <w:t xml:space="preserve">Cannot submit log</w:t>
            </w:r>
          </w:p>
        </w:tc>
        <w:tc>
          <w:tcPr>
            <w:tcW w:type="dxa" w:w="6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val="false"/>
                <w:bCs w:val="false"/>
                <w:color w:val="222222"/>
                <w:sz w:val="18"/>
                <w:szCs w:val="18"/>
              </w:rPr>
              <w:t xml:space="preserve">Check if your placement end date has passed. If so, the deadline has closed.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18"/>
                <w:szCs w:val="18"/>
              </w:rPr>
              <w:t xml:space="preserve">Cannot create log with same week number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Each week number must be unique per placement. Use a different week number.</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1A237E"/>
                <w:sz w:val="18"/>
                <w:szCs w:val="18"/>
              </w:rPr>
              <w:t xml:space="preserve">Evaluation not showing</w:t>
            </w:r>
          </w:p>
        </w:tc>
        <w:tc>
          <w:tcPr>
            <w:tcW w:type="dxa" w:w="6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val="false"/>
                <w:bCs w:val="false"/>
                <w:color w:val="222222"/>
                <w:sz w:val="18"/>
                <w:szCs w:val="18"/>
              </w:rPr>
              <w:t xml:space="preserve">Your supervisor has not yet submitted an evaluation. Check back later.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7E"/>
                <w:sz w:val="18"/>
                <w:szCs w:val="18"/>
              </w:rPr>
              <w:t xml:space="preserve">Page shows 'Access Denied'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You are trying to access a page that your role does not permit.</w:t>
            </w:r>
          </w:p>
        </w:tc>
      </w:tr>
      <w:tr>
        <w:tc>
          <w:tcPr>
            <w:tcW w:type="dxa" w:w="312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bCs/>
                <w:color w:val="1A237E"/>
                <w:sz w:val="18"/>
                <w:szCs w:val="18"/>
              </w:rPr>
              <w:t xml:space="preserve">Toast error on login</w:t>
            </w:r>
          </w:p>
        </w:tc>
        <w:tc>
          <w:tcPr>
            <w:tcW w:type="dxa" w:w="624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rPr>
                <w:rFonts w:ascii="Arial" w:cs="Arial" w:eastAsia="Arial" w:hAnsi="Arial"/>
                <w:b w:val="false"/>
                <w:bCs w:val="false"/>
                <w:color w:val="222222"/>
                <w:sz w:val="18"/>
                <w:szCs w:val="18"/>
              </w:rPr>
              <w:t xml:space="preserve">The API server may not be running. Start it with python manage.py runserver.</w:t>
            </w:r>
          </w:p>
        </w:tc>
      </w:tr>
    </w:tbl>
    <w:p>
      <w:r>
        <w:t xml:space="preserve"/>
      </w:r>
    </w:p>
    <w:p>
      <w:pPr>
        <w:spacing w:before="400"/>
      </w:pPr>
      <w:r>
        <w:rPr>
          <w:rFonts w:ascii="Arial" w:cs="Arial" w:eastAsia="Arial" w:hAnsi="Arial"/>
          <w:i/>
          <w:iCs/>
          <w:color w:val="888888"/>
          <w:sz w:val="18"/>
          <w:szCs w:val="18"/>
        </w:rPr>
        <w:t xml:space="preserve">ILES User Manual  |  CSC 1202 — Software Development Project  |  Makerere University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2026-04-30T09:47:43.246Z</dcterms:created>
  <dcterms:modified xsi:type="dcterms:W3CDTF">2026-04-30T09:47:43.247Z</dcterms:modified>
</cp:coreProperties>
</file>

<file path=docProps/custom.xml><?xml version="1.0" encoding="utf-8"?>
<Properties xmlns="http://schemas.openxmlformats.org/officeDocument/2006/custom-properties" xmlns:vt="http://schemas.openxmlformats.org/officeDocument/2006/docPropsVTypes"/>
</file>