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0E34" w14:textId="72D57F10" w:rsidR="0006545F" w:rsidRDefault="00CD4A5E" w:rsidP="005A6C6B">
      <w:pPr>
        <w:jc w:val="center"/>
        <w:rPr>
          <w:rFonts w:hint="eastAsia"/>
        </w:rPr>
      </w:pPr>
      <w:r>
        <w:rPr>
          <w:rFonts w:hint="eastAsia"/>
        </w:rPr>
        <w:t>币安永续合约</w:t>
      </w:r>
      <w:r w:rsidR="009A65BD">
        <w:rPr>
          <w:rFonts w:hint="eastAsia"/>
        </w:rPr>
        <w:t>双向均线量化策略</w:t>
      </w:r>
      <w:r w:rsidR="00F950B3">
        <w:rPr>
          <w:rFonts w:hint="eastAsia"/>
        </w:rPr>
        <w:t>（实盘</w:t>
      </w:r>
      <w:r w:rsidR="007E2CD4">
        <w:rPr>
          <w:rFonts w:hint="eastAsia"/>
        </w:rPr>
        <w:t>部署</w:t>
      </w:r>
      <w:r w:rsidR="00F950B3">
        <w:rPr>
          <w:rFonts w:hint="eastAsia"/>
        </w:rPr>
        <w:t>）</w:t>
      </w:r>
    </w:p>
    <w:p w14:paraId="39C41906" w14:textId="77777777" w:rsidR="009A65BD" w:rsidRDefault="009A65BD">
      <w:pPr>
        <w:rPr>
          <w:rFonts w:hint="eastAsia"/>
        </w:rPr>
      </w:pPr>
    </w:p>
    <w:p w14:paraId="41B95646" w14:textId="2A08A2F8" w:rsidR="00C6579A" w:rsidRDefault="00C63194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名词简介</w:t>
      </w:r>
      <w:r w:rsidR="00C6579A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：</w:t>
      </w:r>
    </w:p>
    <w:p w14:paraId="0F348AF1" w14:textId="77777777" w:rsidR="0002054E" w:rsidRDefault="0002054E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</w:p>
    <w:p w14:paraId="71923D2A" w14:textId="77777777" w:rsidR="006A5A17" w:rsidRDefault="00C6579A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币安：</w:t>
      </w:r>
    </w:p>
    <w:p w14:paraId="7D3A5794" w14:textId="531BEE4F" w:rsidR="00C6579A" w:rsidRDefault="00813C91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目前加密货币主流交易所</w:t>
      </w:r>
      <w:r w:rsidR="00296FF9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，涉及现货、合约、NFT等交易标的</w:t>
      </w:r>
    </w:p>
    <w:p w14:paraId="720F9C34" w14:textId="77777777" w:rsidR="006A5A17" w:rsidRDefault="006A5A17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</w:p>
    <w:p w14:paraId="04E7FE85" w14:textId="77777777" w:rsidR="006A5A17" w:rsidRDefault="006A5A17" w:rsidP="006A5A17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 w:rsidRPr="00AB3B7C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双均线策略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：</w:t>
      </w:r>
    </w:p>
    <w:p w14:paraId="672DD797" w14:textId="053D478A" w:rsidR="006A5A17" w:rsidRDefault="006A5A17" w:rsidP="006A5A17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 w:rsidRPr="00AB3B7C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指的是运用不同周期的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短周期均线及长周期均线的相对大小，对当前趋势进行买入或者卖出研判的策略。</w:t>
      </w:r>
      <w:r w:rsidR="00A87A55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本策略使用的是指数平滑均线。</w:t>
      </w:r>
    </w:p>
    <w:p w14:paraId="51B159B9" w14:textId="77777777" w:rsidR="00813C91" w:rsidRDefault="00813C91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</w:p>
    <w:p w14:paraId="7B5DA5D3" w14:textId="1C2DFA6F" w:rsidR="00813C91" w:rsidRDefault="00CC5E41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BTCUSDT</w:t>
      </w:r>
      <w:r w:rsidR="00813C91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永续合约</w:t>
      </w:r>
      <w:r w:rsidR="00312494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 xml:space="preserve"> (</w:t>
      </w:r>
      <w:r w:rsidR="00312494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U</w:t>
      </w:r>
      <w:r w:rsidR="00312494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本位</w:t>
      </w:r>
      <w:r w:rsidR="00312494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)</w:t>
      </w:r>
      <w:r w:rsidR="00813C91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：</w:t>
      </w:r>
    </w:p>
    <w:p w14:paraId="4DB7F7C0" w14:textId="434C3398" w:rsidR="00A03E53" w:rsidRDefault="00A03E53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 w:rsidRPr="00A03E53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“</w:t>
      </w:r>
      <w:r w:rsidRPr="00A03E53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永续合约</w:t>
      </w:r>
      <w:r w:rsidRPr="00A03E53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”</w:t>
      </w:r>
      <w:r w:rsidRPr="00A03E53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是一种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没有到期日</w:t>
      </w:r>
      <w:r w:rsidRPr="00A03E53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的期货合约，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可以做空兼做多获得双向收益</w:t>
      </w:r>
      <w:r w:rsidRPr="00A03E53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。</w:t>
      </w:r>
      <w:r w:rsidR="00E023A7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“</w:t>
      </w:r>
      <w:r w:rsidR="00CC5E41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BTCUSDT</w:t>
      </w:r>
      <w:r w:rsidR="008F61B0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永续</w:t>
      </w:r>
      <w:r w:rsidR="00E023A7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“</w:t>
      </w:r>
      <w:r w:rsidR="00312494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是</w:t>
      </w:r>
      <w:r w:rsidR="008F61B0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指锚定BTCUSDT价格的一种</w:t>
      </w:r>
      <w:r w:rsidR="00E023A7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永续合约。</w:t>
      </w:r>
    </w:p>
    <w:p w14:paraId="45F30CAD" w14:textId="77777777" w:rsidR="00A03E53" w:rsidRDefault="00A03E53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</w:p>
    <w:p w14:paraId="2573E74F" w14:textId="694A4D0F" w:rsidR="00F86A8D" w:rsidRDefault="00F86A8D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回测框架：</w:t>
      </w:r>
    </w:p>
    <w:p w14:paraId="582FF92D" w14:textId="78229FA0" w:rsidR="00F86A8D" w:rsidRDefault="00F86A8D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Backtrader</w:t>
      </w:r>
      <w:proofErr w:type="spellEnd"/>
      <w:r w:rsidR="00A4647C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 xml:space="preserve"> </w:t>
      </w:r>
      <w:r w:rsidR="00A4647C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Framework</w:t>
      </w:r>
    </w:p>
    <w:p w14:paraId="223A6FE4" w14:textId="2E17B002" w:rsidR="00F86A8D" w:rsidRDefault="00F86A8D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</w:p>
    <w:p w14:paraId="1144DECE" w14:textId="47C1AB67" w:rsidR="00056FC6" w:rsidRDefault="00056FC6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交易方式：</w:t>
      </w:r>
    </w:p>
    <w:p w14:paraId="11643C6A" w14:textId="52D350EB" w:rsidR="00056FC6" w:rsidRDefault="00056FC6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市价单成交</w:t>
      </w:r>
    </w:p>
    <w:p w14:paraId="7B321F7D" w14:textId="77777777" w:rsidR="00056FC6" w:rsidRDefault="00056FC6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</w:p>
    <w:p w14:paraId="1BD568F6" w14:textId="67F27581" w:rsidR="002C4307" w:rsidRDefault="00056FC6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手续费：</w:t>
      </w:r>
    </w:p>
    <w:p w14:paraId="251CFE27" w14:textId="084C2CD5" w:rsidR="00B606D3" w:rsidRDefault="00E97D48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0.</w:t>
      </w:r>
      <w:r w:rsidR="00B606D3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0</w:t>
      </w: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4%</w:t>
      </w:r>
      <w:r w:rsidR="00B606D3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 xml:space="preserve"> </w:t>
      </w:r>
    </w:p>
    <w:p w14:paraId="4ABCCD79" w14:textId="77777777" w:rsidR="00056FC6" w:rsidRDefault="00056FC6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</w:p>
    <w:p w14:paraId="71416280" w14:textId="3D84ECF5" w:rsidR="00EF5701" w:rsidRDefault="00EF5701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杠杆：</w:t>
      </w:r>
    </w:p>
    <w:p w14:paraId="59B7DCB1" w14:textId="75E01F9A" w:rsidR="00EF5701" w:rsidRDefault="00244C14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回测与实盘均使用一倍杠杆</w:t>
      </w:r>
    </w:p>
    <w:p w14:paraId="27A661DE" w14:textId="77777777" w:rsidR="00EF5701" w:rsidRDefault="00EF5701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</w:p>
    <w:p w14:paraId="355B8936" w14:textId="13024577" w:rsidR="0056058C" w:rsidRDefault="0056058C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实盘部署：</w:t>
      </w:r>
    </w:p>
    <w:p w14:paraId="13E61262" w14:textId="4E662AFB" w:rsidR="0056058C" w:rsidRDefault="00A87A55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部署于</w:t>
      </w:r>
      <w:r w:rsidR="0056058C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腾讯云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自购</w:t>
      </w:r>
      <w:r w:rsidR="0056058C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服务器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（HK）</w:t>
      </w:r>
      <w:r w:rsidR="00182814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，目前已实盘部署</w:t>
      </w:r>
      <w:r w:rsidR="007E2CD4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。</w:t>
      </w:r>
    </w:p>
    <w:p w14:paraId="3B2D9313" w14:textId="77777777" w:rsidR="0056058C" w:rsidRDefault="0056058C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</w:p>
    <w:p w14:paraId="0E75BD67" w14:textId="5611DFAE" w:rsidR="006D7F18" w:rsidRDefault="006D7F18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实盘交易机器人部分代码：</w:t>
      </w:r>
    </w:p>
    <w:p w14:paraId="6A41E3E5" w14:textId="29BC2A85" w:rsidR="006D7F18" w:rsidRDefault="00F254B6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 w:rsidRPr="00F254B6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lastRenderedPageBreak/>
        <w:drawing>
          <wp:inline distT="0" distB="0" distL="0" distR="0" wp14:anchorId="32B7F613" wp14:editId="7B729176">
            <wp:extent cx="4085440" cy="2662956"/>
            <wp:effectExtent l="0" t="0" r="4445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0205" cy="26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8FE4" w14:textId="77777777" w:rsidR="006D7F18" w:rsidRDefault="006D7F18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</w:p>
    <w:p w14:paraId="17D45553" w14:textId="7EF4B3C6" w:rsidR="00EF5701" w:rsidRDefault="00752C1F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回测</w:t>
      </w:r>
      <w:r w:rsidR="00F86A8D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部分代码</w:t>
      </w:r>
      <w:r w:rsidR="0045137C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：</w:t>
      </w:r>
    </w:p>
    <w:p w14:paraId="0D127095" w14:textId="2287348A" w:rsidR="0062131C" w:rsidRDefault="0062131C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 w:rsidRPr="0062131C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drawing>
          <wp:inline distT="0" distB="0" distL="0" distR="0" wp14:anchorId="37F769CD" wp14:editId="7A978103">
            <wp:extent cx="4588042" cy="25160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573" cy="25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DA57" w14:textId="77777777" w:rsidR="00494010" w:rsidRDefault="00494010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</w:p>
    <w:p w14:paraId="590BD8D7" w14:textId="472CBF72" w:rsidR="00494010" w:rsidRDefault="00494010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回测</w:t>
      </w:r>
      <w:r w:rsidR="002E678D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参数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：</w:t>
      </w:r>
    </w:p>
    <w:p w14:paraId="5BF4E969" w14:textId="77777777" w:rsidR="00494010" w:rsidRDefault="00494010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</w:p>
    <w:p w14:paraId="12A4BCDD" w14:textId="18B78704" w:rsidR="00A630C2" w:rsidRDefault="00494010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ab/>
      </w:r>
      <w:r w:rsidR="00A2355D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训练集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：</w:t>
      </w:r>
      <w:r w:rsidR="007F5498" w:rsidRPr="007F5498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2019-09-08 17:59:59</w:t>
      </w:r>
      <w:r w:rsidR="007F5498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 xml:space="preserve"> - </w:t>
      </w:r>
      <w:r w:rsidR="00A630C2" w:rsidRPr="00A630C2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2021-04-25 23:59:59</w:t>
      </w:r>
    </w:p>
    <w:p w14:paraId="075BFF49" w14:textId="67E5C608" w:rsidR="00A630C2" w:rsidRDefault="00A630C2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ab/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数据频率：6小时数据</w:t>
      </w:r>
    </w:p>
    <w:p w14:paraId="7620BD5E" w14:textId="7CAD7980" w:rsidR="00A630C2" w:rsidRDefault="00A630C2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ab/>
      </w:r>
      <w:r w:rsidR="004D33DA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测试集：</w:t>
      </w:r>
      <w:r w:rsidR="004D33DA" w:rsidRPr="004D33DA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2021-04-26 05:59:59</w:t>
      </w:r>
      <w:r w:rsidR="002E678D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 xml:space="preserve"> - </w:t>
      </w:r>
      <w:r w:rsidR="002E678D" w:rsidRPr="002E678D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2021-12-31 17:59:59</w:t>
      </w:r>
    </w:p>
    <w:p w14:paraId="0F2C2A7D" w14:textId="57485241" w:rsidR="00A92836" w:rsidRDefault="00A92836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ab/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交易标的：BTCUSDT</w:t>
      </w: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-</w:t>
      </w:r>
      <w:r w:rsidR="00DB51E0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Perpetual</w:t>
      </w:r>
      <w:r w:rsidR="00DB51E0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 xml:space="preserve"> </w:t>
      </w:r>
      <w:r w:rsidR="00DB51E0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future</w:t>
      </w:r>
      <w:r w:rsidR="00DB51E0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 xml:space="preserve"> </w:t>
      </w:r>
      <w:r w:rsidR="00DB51E0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contract</w:t>
      </w:r>
    </w:p>
    <w:p w14:paraId="7C08461C" w14:textId="77777777" w:rsidR="00244C14" w:rsidRDefault="002E678D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ab/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资金量：</w:t>
      </w:r>
      <w:r w:rsidR="00172DD1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100</w:t>
      </w:r>
      <w:r w:rsidR="00172DD1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刀</w:t>
      </w:r>
    </w:p>
    <w:p w14:paraId="4F91E3D1" w14:textId="075CFC06" w:rsidR="00244C14" w:rsidRDefault="00244C14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ab/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杠杆倍数：X</w:t>
      </w: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1</w:t>
      </w:r>
    </w:p>
    <w:p w14:paraId="3204D856" w14:textId="77777777" w:rsidR="00F362FC" w:rsidRDefault="00244C14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ab/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佣金：</w:t>
      </w: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0.4%</w:t>
      </w:r>
    </w:p>
    <w:p w14:paraId="1FF623E7" w14:textId="77777777" w:rsidR="00F362FC" w:rsidRDefault="00F362FC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lastRenderedPageBreak/>
        <w:t>测试集收益：</w:t>
      </w:r>
    </w:p>
    <w:p w14:paraId="77D9DD4B" w14:textId="438494FE" w:rsidR="002E678D" w:rsidRDefault="00F362FC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ab/>
      </w:r>
      <w:r w:rsidR="008E3F27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Sharp ratio:</w:t>
      </w:r>
      <w:r w:rsidR="002E678D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ab/>
      </w:r>
      <w:r w:rsidR="008E3F27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3.56</w:t>
      </w:r>
    </w:p>
    <w:p w14:paraId="5B328582" w14:textId="15176CA0" w:rsidR="008E3F27" w:rsidRDefault="008E3F27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ab/>
      </w:r>
      <w:r w:rsidR="009411BB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总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收益</w:t>
      </w:r>
      <w:r w:rsidR="00F36EAE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（</w:t>
      </w:r>
      <w:r w:rsidR="00F36EAE" w:rsidRPr="004D33DA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 xml:space="preserve">2021-04-26 </w:t>
      </w:r>
      <w:r w:rsidR="00F36EAE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 xml:space="preserve">- </w:t>
      </w:r>
      <w:r w:rsidR="00F36EAE" w:rsidRPr="002E678D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2021-12-31</w:t>
      </w:r>
      <w:r w:rsidR="00F36EAE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）</w:t>
      </w:r>
      <w:r w:rsidR="009411BB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：</w:t>
      </w:r>
      <w:r w:rsidR="00E15A4D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7</w:t>
      </w:r>
      <w:r w:rsidR="00E15A4D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7.36%</w:t>
      </w:r>
    </w:p>
    <w:p w14:paraId="47DB2935" w14:textId="42253F38" w:rsidR="009411BB" w:rsidRDefault="009411BB" w:rsidP="00AB3B7C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ab/>
      </w:r>
      <w:r w:rsidR="00F36EAE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最大回撤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：</w:t>
      </w:r>
      <w:r w:rsidR="00466D61"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1</w:t>
      </w:r>
      <w:r w:rsidR="00466D61"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>1.71%</w:t>
      </w:r>
    </w:p>
    <w:p w14:paraId="5B058F06" w14:textId="7F4CB962" w:rsidR="009001F3" w:rsidRDefault="009001F3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ab/>
      </w:r>
    </w:p>
    <w:p w14:paraId="5F3F81D5" w14:textId="1555F6C7" w:rsidR="00E15A4D" w:rsidRDefault="00E15A4D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</w:p>
    <w:p w14:paraId="6BB58570" w14:textId="542C0B94" w:rsidR="002E678D" w:rsidRDefault="002E678D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</w:p>
    <w:p w14:paraId="1723F65F" w14:textId="30B526A0" w:rsidR="00494010" w:rsidRDefault="00494010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  <w:tab/>
      </w:r>
    </w:p>
    <w:p w14:paraId="3AF7F903" w14:textId="77777777" w:rsidR="006D7F18" w:rsidRDefault="006D7F18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</w:p>
    <w:p w14:paraId="4E3CCAB5" w14:textId="77777777" w:rsidR="007E2CD4" w:rsidRDefault="007E2CD4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</w:p>
    <w:p w14:paraId="2E773288" w14:textId="77777777" w:rsidR="0045137C" w:rsidRPr="00AB3B7C" w:rsidRDefault="0045137C" w:rsidP="00AB3B7C">
      <w:pP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</w:pPr>
    </w:p>
    <w:p w14:paraId="40BFA096" w14:textId="1FFBBE70" w:rsidR="009A65BD" w:rsidRDefault="009A65BD" w:rsidP="00AB3B7C">
      <w:pPr>
        <w:rPr>
          <w:rFonts w:hint="eastAsia"/>
        </w:rPr>
      </w:pPr>
    </w:p>
    <w:sectPr w:rsidR="009A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C18"/>
    <w:multiLevelType w:val="multilevel"/>
    <w:tmpl w:val="7160FB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F7E6913"/>
    <w:multiLevelType w:val="multilevel"/>
    <w:tmpl w:val="9468C8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C7"/>
    <w:rsid w:val="0002054E"/>
    <w:rsid w:val="00056FC6"/>
    <w:rsid w:val="0006545F"/>
    <w:rsid w:val="0008612A"/>
    <w:rsid w:val="00172DD1"/>
    <w:rsid w:val="00182814"/>
    <w:rsid w:val="00244C14"/>
    <w:rsid w:val="00296FF9"/>
    <w:rsid w:val="002C4307"/>
    <w:rsid w:val="002E678D"/>
    <w:rsid w:val="0030779E"/>
    <w:rsid w:val="00312494"/>
    <w:rsid w:val="00436019"/>
    <w:rsid w:val="0045137C"/>
    <w:rsid w:val="00466D61"/>
    <w:rsid w:val="00474135"/>
    <w:rsid w:val="00494010"/>
    <w:rsid w:val="004B4DE7"/>
    <w:rsid w:val="004D33DA"/>
    <w:rsid w:val="0056058C"/>
    <w:rsid w:val="005A6C6B"/>
    <w:rsid w:val="0062131C"/>
    <w:rsid w:val="006A5A17"/>
    <w:rsid w:val="006D7F18"/>
    <w:rsid w:val="00752C1F"/>
    <w:rsid w:val="007868BA"/>
    <w:rsid w:val="007B5761"/>
    <w:rsid w:val="007E2CD4"/>
    <w:rsid w:val="007F5498"/>
    <w:rsid w:val="00813C91"/>
    <w:rsid w:val="008E3F27"/>
    <w:rsid w:val="008F61B0"/>
    <w:rsid w:val="009001F3"/>
    <w:rsid w:val="009016D7"/>
    <w:rsid w:val="009411BB"/>
    <w:rsid w:val="009A65BD"/>
    <w:rsid w:val="00A03E53"/>
    <w:rsid w:val="00A2355D"/>
    <w:rsid w:val="00A4647C"/>
    <w:rsid w:val="00A630C2"/>
    <w:rsid w:val="00A87A55"/>
    <w:rsid w:val="00A92836"/>
    <w:rsid w:val="00AB3B7C"/>
    <w:rsid w:val="00AF7CA7"/>
    <w:rsid w:val="00B606D3"/>
    <w:rsid w:val="00C57CC0"/>
    <w:rsid w:val="00C63194"/>
    <w:rsid w:val="00C6579A"/>
    <w:rsid w:val="00CC5E41"/>
    <w:rsid w:val="00CD4A5E"/>
    <w:rsid w:val="00CE15C7"/>
    <w:rsid w:val="00D46B13"/>
    <w:rsid w:val="00DB51E0"/>
    <w:rsid w:val="00E023A7"/>
    <w:rsid w:val="00E15A4D"/>
    <w:rsid w:val="00E44204"/>
    <w:rsid w:val="00E97D48"/>
    <w:rsid w:val="00ED6EDB"/>
    <w:rsid w:val="00EF5701"/>
    <w:rsid w:val="00F254B6"/>
    <w:rsid w:val="00F362FC"/>
    <w:rsid w:val="00F36EAE"/>
    <w:rsid w:val="00F86A8D"/>
    <w:rsid w:val="00F9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02341"/>
  <w15:chartTrackingRefBased/>
  <w15:docId w15:val="{6B885283-1D50-0E45-B2C3-55699E6A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B13"/>
  </w:style>
  <w:style w:type="paragraph" w:styleId="Heading1">
    <w:name w:val="heading 1"/>
    <w:basedOn w:val="Normal"/>
    <w:next w:val="Normal"/>
    <w:link w:val="Heading1Char"/>
    <w:uiPriority w:val="9"/>
    <w:qFormat/>
    <w:rsid w:val="00D46B13"/>
    <w:pPr>
      <w:keepNext/>
      <w:keepLines/>
      <w:numPr>
        <w:numId w:val="3"/>
      </w:numPr>
      <w:spacing w:before="240"/>
      <w:outlineLvl w:val="0"/>
    </w:pPr>
    <w:rPr>
      <w:rFonts w:ascii="Times" w:eastAsiaTheme="majorEastAsia" w:hAnsi="Times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B13"/>
    <w:pPr>
      <w:keepNext/>
      <w:keepLines/>
      <w:numPr>
        <w:ilvl w:val="1"/>
        <w:numId w:val="3"/>
      </w:numPr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B13"/>
    <w:pPr>
      <w:keepNext/>
      <w:keepLines/>
      <w:numPr>
        <w:ilvl w:val="2"/>
        <w:numId w:val="2"/>
      </w:numPr>
      <w:spacing w:before="40"/>
      <w:outlineLvl w:val="2"/>
    </w:pPr>
    <w:rPr>
      <w:rFonts w:ascii="Times" w:eastAsiaTheme="majorEastAsia" w:hAnsi="Times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13"/>
    <w:rPr>
      <w:rFonts w:ascii="Times" w:eastAsiaTheme="majorEastAsia" w:hAnsi="Times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B13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B13"/>
    <w:rPr>
      <w:rFonts w:ascii="Times" w:eastAsiaTheme="majorEastAsia" w:hAnsi="Times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60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Cholian Li</dc:creator>
  <cp:keywords/>
  <dc:description/>
  <cp:lastModifiedBy>Cholian Li</cp:lastModifiedBy>
  <cp:revision>60</cp:revision>
  <dcterms:created xsi:type="dcterms:W3CDTF">2022-01-03T03:44:00Z</dcterms:created>
  <dcterms:modified xsi:type="dcterms:W3CDTF">2022-01-04T04:58:00Z</dcterms:modified>
</cp:coreProperties>
</file>