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Рецепт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{FullNameDoc}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Должность врача: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{professionDoc}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доктора: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{InnDoctor}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 пациента: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{FullNamePatient}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ИНН пациента: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{InnPatient}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Болезнь: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{Disease}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Лечение (Рецепт):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{Treatment}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осмотра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{DataCreation}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запроса: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{DataNow}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{Podpis}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Данный рецепт действителен в течении 1 (одного) месяца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