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IDENTIFICACIÓN DE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STAKEHOLDERS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Desarrollo de Sistema de Subastas Online Automotriz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27 de septiembre 2022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Historial Contenido del Documento y Bitácora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Autor/Responsable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 de septiembre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Nicolas Leiva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Ignacio Araya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472c4"/>
                <w:sz w:val="24"/>
                <w:szCs w:val="24"/>
                <w:rtl w:val="0"/>
              </w:rPr>
              <w:t xml:space="preserve">Se describe brevemente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DEL PROYECTO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1618"/>
        <w:gridCol w:w="1619"/>
        <w:gridCol w:w="1619"/>
        <w:gridCol w:w="1619"/>
        <w:tblGridChange w:id="0">
          <w:tblGrid>
            <w:gridCol w:w="2875"/>
            <w:gridCol w:w="1618"/>
            <w:gridCol w:w="1619"/>
            <w:gridCol w:w="1619"/>
            <w:gridCol w:w="161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del proyecto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sistema de subastas online automotriz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planeada de inicio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de septiembre 2022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planeada de fin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julio 2023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Gonzáles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Director del proyecto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Ignacio Araya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Prioridades del proyecto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Calidad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36"/>
        <w:tblGridChange w:id="0">
          <w:tblGrid>
            <w:gridCol w:w="1303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 LOS STAKEHOLDERS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"/>
        <w:gridCol w:w="1345"/>
        <w:gridCol w:w="1168"/>
        <w:gridCol w:w="1192"/>
        <w:gridCol w:w="1502"/>
        <w:gridCol w:w="1446"/>
        <w:gridCol w:w="2750"/>
        <w:gridCol w:w="2119"/>
        <w:gridCol w:w="1063"/>
        <w:tblGridChange w:id="0">
          <w:tblGrid>
            <w:gridCol w:w="456"/>
            <w:gridCol w:w="1345"/>
            <w:gridCol w:w="1168"/>
            <w:gridCol w:w="1192"/>
            <w:gridCol w:w="1502"/>
            <w:gridCol w:w="1446"/>
            <w:gridCol w:w="2750"/>
            <w:gridCol w:w="2119"/>
            <w:gridCol w:w="10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Cargo/ Puesto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Requisitos/ Expectativas principales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Interno / Externo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Leiva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Equipo de Dirección del Proyecto y Desarrollador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Fit IT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Universidad Católica de Valparaíso 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nicolas.leiva.moya@gmail.com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*Cumplimiento de requerimientos relacionados con el Frontend y Backend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Cumplimiento de uso de herramientas con la versión adecuada para la creación del software.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Ingeniero de Software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Director del Proyecto y Desarrollador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Fit IT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Universidad Católica de Valparaíso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ignacio.araya.h@mail.pucv.cl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*Cumplimiento de requerimientos relacionados con el Frontend y Backend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 Cumplimiento de uso de herramientas con la versión adecuada para la creación del software.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Owner 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Líder de infraestructura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Fit IT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gustavo@fitit.cl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*Implementar infraestructura CI-CD para el desarrollo del software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*Aprobar cambios generados por los desarrolladores para pasar a producción.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Gallardo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Arquitecto de Software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Fit IT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nikosk8r@gmail.com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*Ayudar a los desarrolladores en la creación de componentes/módulos 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Rodrigo Gonzáles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Director de Fit IT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Fit IT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rgc@fitit.cl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*Cumplimiento del presupuesto entregado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Externo</w:t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590"/>
        </w:tabs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PODER/INTERÉS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08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828"/>
        <w:gridCol w:w="992"/>
        <w:tblGridChange w:id="0">
          <w:tblGrid>
            <w:gridCol w:w="2263"/>
            <w:gridCol w:w="3828"/>
            <w:gridCol w:w="99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Administrar de cerca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Leiva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S1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Rodrigo Gonzáles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Gallardo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Monitorear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660400</wp:posOffset>
                </wp:positionV>
                <wp:extent cx="2652359" cy="245618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9820" y="2551910"/>
                          <a:ext cx="2652359" cy="2456181"/>
                          <a:chOff x="4019820" y="2551910"/>
                          <a:chExt cx="2652360" cy="2456181"/>
                        </a:xfrm>
                      </wpg:grpSpPr>
                      <wpg:grpSp>
                        <wpg:cNvGrpSpPr/>
                        <wpg:grpSpPr>
                          <a:xfrm>
                            <a:off x="4019820" y="2551910"/>
                            <a:ext cx="2652360" cy="2456181"/>
                            <a:chOff x="-74253" y="0"/>
                            <a:chExt cx="2652327" cy="24562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74252" y="0"/>
                              <a:ext cx="2652325" cy="245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-170781" y="795811"/>
                              <a:ext cx="647711" cy="454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unito" w:cs="Nunito" w:eastAsia="Nunito" w:hAnsi="Nun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poder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0465" y="0"/>
                              <a:ext cx="2247609" cy="2456222"/>
                              <a:chOff x="330465" y="0"/>
                              <a:chExt cx="2247609" cy="2456222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330465" y="2010278"/>
                                <a:ext cx="224760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30465" y="0"/>
                                <a:ext cx="0" cy="2010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13517" y="2001554"/>
                                <a:ext cx="725796" cy="4546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Nunito" w:cs="Nunito" w:eastAsia="Nunito" w:hAnsi="Nuni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interés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7246" y="928359"/>
                                <a:ext cx="217082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33329" y="0"/>
                                <a:ext cx="0" cy="18846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419352" y="312607"/>
                                <a:ext cx="92519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ill Sans" w:cs="Gill Sans" w:eastAsia="Gill Sans" w:hAnsi="Gill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Mantener satisfecho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534164" y="319456"/>
                                <a:ext cx="924560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ill Sans" w:cs="Gill Sans" w:eastAsia="Gill Sans" w:hAnsi="Gill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Administrar de cerca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19352" y="1172101"/>
                                <a:ext cx="925195" cy="479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D4E3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ill Sans" w:cs="Gill Sans" w:eastAsia="Gill Sans" w:hAnsi="Gill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Monitorear </w:t>
                                  </w:r>
                                  <w:r w:rsidDel="00000000" w:rsidR="00000000" w:rsidRPr="00000000">
                                    <w:rPr>
                                      <w:rFonts w:ascii="Gill Sans" w:cs="Gill Sans" w:eastAsia="Gill Sans" w:hAnsi="Gill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4"/>
                                      <w:vertAlign w:val="baseline"/>
                                    </w:rPr>
                                    <w:t xml:space="preserve">(mínimo esfuerzo)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534164" y="1172043"/>
                                <a:ext cx="924560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E75B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ill Sans" w:cs="Gill Sans" w:eastAsia="Gill Sans" w:hAnsi="Gill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Mantener informado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660400</wp:posOffset>
                </wp:positionV>
                <wp:extent cx="2652359" cy="2456181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2359" cy="2456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DE EVALUACIÓN DE LA PARTICIPACIÓN DE LOS STAKEHOLDERS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1"/>
        <w:gridCol w:w="1887"/>
        <w:gridCol w:w="1405"/>
        <w:gridCol w:w="1375"/>
        <w:gridCol w:w="1373"/>
        <w:gridCol w:w="1377"/>
        <w:gridCol w:w="1372"/>
        <w:tblGridChange w:id="0">
          <w:tblGrid>
            <w:gridCol w:w="561"/>
            <w:gridCol w:w="1887"/>
            <w:gridCol w:w="1405"/>
            <w:gridCol w:w="1375"/>
            <w:gridCol w:w="1373"/>
            <w:gridCol w:w="1377"/>
            <w:gridCol w:w="137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Desconocedor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Reticente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 apoyo (partidario)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Líder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Leiva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Araya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S3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Nicolas Gallardo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Rodrigo Gonzáles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1A6B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31A6B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631A6B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31A6B"/>
    <w:rPr>
      <w:lang w:val="en-US"/>
    </w:rPr>
  </w:style>
  <w:style w:type="paragraph" w:styleId="Prrafodelista">
    <w:name w:val="List Paragraph"/>
    <w:basedOn w:val="Normal"/>
    <w:uiPriority w:val="34"/>
    <w:qFormat w:val="1"/>
    <w:rsid w:val="00631A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CCQpwt7Umc7GJe1wEhFxyaEckg==">AMUW2mUFAU1h3x6Fn2eGs8BuiJ9FXsEb7Y2kCF89dJltOSJPjUamtIflb6iHLG2GUDfViog4dAplHRypr/qMCbzoK5QFnxYNJ1en9Q97HHMIIphZpQFEMvc=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2022-08-22T02:30:00Z</dcterms:created>
  <dc:creator>lissy castro</dc:creator>
</cp:coreProperties>
</file>