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B3448" w14:textId="77777777" w:rsidR="00F8245F" w:rsidRPr="00170085" w:rsidRDefault="00F8245F" w:rsidP="00F8245F">
      <w:pPr>
        <w:pStyle w:val="ListPreamble"/>
      </w:pPr>
      <w:bookmarkStart w:id="0" w:name="_Hlk528319775"/>
      <w:bookmarkEnd w:id="0"/>
    </w:p>
    <w:p w14:paraId="76819614" w14:textId="77777777" w:rsidR="00F8245F" w:rsidRDefault="00F8245F" w:rsidP="00F8245F"/>
    <w:p w14:paraId="64677AFE" w14:textId="77777777" w:rsidR="00F8245F" w:rsidRDefault="00F8245F" w:rsidP="00F8245F"/>
    <w:p w14:paraId="70E65AAE" w14:textId="77777777" w:rsidR="00F8245F" w:rsidRDefault="00F8245F" w:rsidP="00F8245F"/>
    <w:p w14:paraId="5031C171" w14:textId="77777777" w:rsidR="00F8245F" w:rsidRDefault="00F8245F" w:rsidP="00F8245F"/>
    <w:p w14:paraId="1FD6EC30" w14:textId="77777777" w:rsidR="00F8245F" w:rsidRDefault="00F8245F" w:rsidP="00F8245F"/>
    <w:p w14:paraId="132FA2A4" w14:textId="77777777" w:rsidR="00F8245F" w:rsidRDefault="00F8245F" w:rsidP="00F8245F"/>
    <w:p w14:paraId="257F1FB5" w14:textId="77777777" w:rsidR="00F8245F" w:rsidRDefault="00F8245F" w:rsidP="00F8245F"/>
    <w:p w14:paraId="18F02A17" w14:textId="77777777" w:rsidR="00F8245F" w:rsidRDefault="00F8245F" w:rsidP="00F8245F"/>
    <w:p w14:paraId="508B64D5" w14:textId="77777777" w:rsidR="00F8245F" w:rsidRDefault="00F8245F" w:rsidP="00F8245F"/>
    <w:p w14:paraId="0EA82D3A" w14:textId="77777777" w:rsidR="00F8245F" w:rsidRDefault="00F8245F" w:rsidP="00F8245F"/>
    <w:p w14:paraId="64DBC87C" w14:textId="77777777" w:rsidR="00F8245F" w:rsidRDefault="00F8245F" w:rsidP="00F8245F">
      <w:r>
        <w:rPr>
          <w:noProof/>
        </w:rPr>
        <w:drawing>
          <wp:anchor distT="0" distB="0" distL="114300" distR="114300" simplePos="0" relativeHeight="251660288" behindDoc="1" locked="0" layoutInCell="1" allowOverlap="1" wp14:anchorId="3300D758" wp14:editId="42520DBB">
            <wp:simplePos x="0" y="0"/>
            <wp:positionH relativeFrom="column">
              <wp:align>center</wp:align>
            </wp:positionH>
            <wp:positionV relativeFrom="paragraph">
              <wp:posOffset>0</wp:posOffset>
            </wp:positionV>
            <wp:extent cx="4322064" cy="14386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3.png"/>
                    <pic:cNvPicPr/>
                  </pic:nvPicPr>
                  <pic:blipFill>
                    <a:blip r:embed="rId11">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p>
    <w:p w14:paraId="5EA722A6" w14:textId="77777777" w:rsidR="00F8245F" w:rsidRDefault="00F8245F" w:rsidP="00F8245F"/>
    <w:p w14:paraId="4CE91FD5" w14:textId="77777777" w:rsidR="00F8245F" w:rsidRDefault="00F8245F" w:rsidP="00F8245F"/>
    <w:p w14:paraId="26770CF1" w14:textId="77777777" w:rsidR="00F8245F" w:rsidRDefault="00F8245F" w:rsidP="00F8245F"/>
    <w:p w14:paraId="403835DE" w14:textId="77777777" w:rsidR="00F8245F" w:rsidRDefault="00F8245F" w:rsidP="00F8245F"/>
    <w:p w14:paraId="477767F4" w14:textId="77777777" w:rsidR="00F8245F" w:rsidRDefault="00F8245F" w:rsidP="00F8245F"/>
    <w:p w14:paraId="4ADBE178" w14:textId="77777777" w:rsidR="00F8245F" w:rsidRDefault="00F8245F" w:rsidP="00F8245F"/>
    <w:p w14:paraId="70658CA9" w14:textId="77777777" w:rsidR="00F8245F" w:rsidRDefault="00F8245F" w:rsidP="00F8245F"/>
    <w:p w14:paraId="02D227F5" w14:textId="77777777" w:rsidR="00F8245F" w:rsidRDefault="00F8245F" w:rsidP="00F8245F"/>
    <w:p w14:paraId="53539F85" w14:textId="77777777" w:rsidR="00F8245F" w:rsidRDefault="00F8245F" w:rsidP="00F8245F"/>
    <w:p w14:paraId="4A1B9007" w14:textId="77777777" w:rsidR="00F8245F" w:rsidRDefault="00F8245F" w:rsidP="00F8245F"/>
    <w:p w14:paraId="1E713DCD" w14:textId="77777777" w:rsidR="00F8245F" w:rsidRDefault="00F8245F" w:rsidP="00F8245F"/>
    <w:p w14:paraId="795CB278" w14:textId="1B1AE4D4" w:rsidR="00F8245F" w:rsidRDefault="00303CAD" w:rsidP="00F8245F">
      <w:r>
        <w:rPr>
          <w:noProof/>
        </w:rPr>
        <mc:AlternateContent>
          <mc:Choice Requires="wps">
            <w:drawing>
              <wp:anchor distT="0" distB="0" distL="114300" distR="114300" simplePos="0" relativeHeight="251659264" behindDoc="0" locked="0" layoutInCell="1" allowOverlap="1" wp14:anchorId="60E592B4" wp14:editId="7FFF5F22">
                <wp:simplePos x="0" y="0"/>
                <wp:positionH relativeFrom="column">
                  <wp:posOffset>-204849</wp:posOffset>
                </wp:positionH>
                <wp:positionV relativeFrom="paragraph">
                  <wp:posOffset>194804</wp:posOffset>
                </wp:positionV>
                <wp:extent cx="5965825" cy="1698171"/>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1698171"/>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85886" w14:textId="77777777" w:rsidR="00253E25" w:rsidRPr="00750CF9" w:rsidRDefault="00253E25" w:rsidP="00F8245F">
                            <w:pPr>
                              <w:spacing w:line="276" w:lineRule="auto"/>
                              <w:jc w:val="center"/>
                              <w:rPr>
                                <w:rFonts w:ascii="Arial" w:hAnsi="Arial" w:cs="Arial"/>
                                <w:b/>
                                <w:bCs/>
                                <w:color w:val="000000" w:themeColor="text1"/>
                                <w:sz w:val="52"/>
                                <w:szCs w:val="52"/>
                                <w:lang w:val="fr-FR"/>
                              </w:rPr>
                            </w:pPr>
                            <w:r w:rsidRPr="00750CF9">
                              <w:rPr>
                                <w:rFonts w:ascii="Arial" w:hAnsi="Arial" w:cs="Arial"/>
                                <w:b/>
                                <w:bCs/>
                                <w:color w:val="000000" w:themeColor="text1"/>
                                <w:sz w:val="52"/>
                                <w:szCs w:val="52"/>
                                <w:lang w:val="fr-FR"/>
                              </w:rPr>
                              <w:t>FSC Pesticides Policy</w:t>
                            </w:r>
                          </w:p>
                          <w:p w14:paraId="3B28B2D2" w14:textId="77777777" w:rsidR="00253E25" w:rsidRPr="00750CF9" w:rsidRDefault="00253E25" w:rsidP="00F8245F">
                            <w:pPr>
                              <w:spacing w:line="276" w:lineRule="auto"/>
                              <w:jc w:val="center"/>
                              <w:rPr>
                                <w:rStyle w:val="FSCSubHeadline"/>
                                <w:rFonts w:cs="Arial"/>
                                <w:color w:val="000000" w:themeColor="text1"/>
                                <w:sz w:val="16"/>
                                <w:szCs w:val="16"/>
                                <w:lang w:val="fr-FR"/>
                              </w:rPr>
                            </w:pPr>
                          </w:p>
                          <w:p w14:paraId="2360E73A" w14:textId="4E7892E0" w:rsidR="00253E25" w:rsidRDefault="00253E25" w:rsidP="00F8245F">
                            <w:pPr>
                              <w:spacing w:line="276" w:lineRule="auto"/>
                              <w:jc w:val="center"/>
                              <w:rPr>
                                <w:rFonts w:ascii="Arial" w:hAnsi="Arial" w:cs="Arial"/>
                                <w:color w:val="000000" w:themeColor="text1"/>
                                <w:sz w:val="40"/>
                                <w:szCs w:val="40"/>
                                <w:lang w:val="fr-FR"/>
                              </w:rPr>
                            </w:pPr>
                            <w:r w:rsidRPr="00750CF9">
                              <w:rPr>
                                <w:rFonts w:ascii="Arial" w:hAnsi="Arial" w:cs="Arial"/>
                                <w:color w:val="000000" w:themeColor="text1"/>
                                <w:sz w:val="40"/>
                                <w:szCs w:val="40"/>
                                <w:lang w:val="fr-FR"/>
                              </w:rPr>
                              <w:t>FSC-POL-30-</w:t>
                            </w:r>
                            <w:r w:rsidRPr="009A625D">
                              <w:rPr>
                                <w:rFonts w:ascii="Arial" w:hAnsi="Arial" w:cs="Arial"/>
                                <w:color w:val="000000" w:themeColor="text1"/>
                                <w:sz w:val="40"/>
                                <w:szCs w:val="40"/>
                                <w:lang w:val="fr-FR"/>
                              </w:rPr>
                              <w:t>001 V</w:t>
                            </w:r>
                            <w:r w:rsidRPr="009A625D">
                              <w:rPr>
                                <w:rFonts w:ascii="Arial" w:hAnsi="Arial" w:cs="Arial"/>
                                <w:sz w:val="40"/>
                                <w:szCs w:val="40"/>
                                <w:lang w:val="fr-FR"/>
                              </w:rPr>
                              <w:t>3</w:t>
                            </w:r>
                            <w:r w:rsidRPr="009A625D">
                              <w:rPr>
                                <w:rFonts w:ascii="Arial" w:hAnsi="Arial" w:cs="Arial"/>
                                <w:color w:val="000000" w:themeColor="text1"/>
                                <w:sz w:val="40"/>
                                <w:szCs w:val="40"/>
                                <w:lang w:val="fr-FR"/>
                              </w:rPr>
                              <w:t>-0 EN</w:t>
                            </w:r>
                          </w:p>
                          <w:p w14:paraId="7C49C311" w14:textId="77777777" w:rsidR="00253E25" w:rsidRDefault="00253E25" w:rsidP="00F8245F">
                            <w:pPr>
                              <w:spacing w:line="276" w:lineRule="auto"/>
                              <w:jc w:val="center"/>
                              <w:rPr>
                                <w:rFonts w:ascii="Arial" w:hAnsi="Arial" w:cs="Arial"/>
                                <w:color w:val="FF0000"/>
                                <w:sz w:val="22"/>
                                <w:szCs w:val="22"/>
                                <w:lang w:val="fr-FR"/>
                              </w:rPr>
                            </w:pPr>
                          </w:p>
                          <w:p w14:paraId="001B6C93" w14:textId="6A1B5C7C" w:rsidR="00FA26C6" w:rsidRDefault="00FA26C6" w:rsidP="00FA26C6">
                            <w:pPr>
                              <w:spacing w:line="276" w:lineRule="auto"/>
                              <w:rPr>
                                <w:rFonts w:ascii="Arial" w:hAnsi="Arial" w:cs="Arial"/>
                                <w:color w:val="FF0000"/>
                                <w:sz w:val="22"/>
                                <w:szCs w:val="22"/>
                                <w:lang w:val="fr-FR"/>
                              </w:rPr>
                            </w:pPr>
                          </w:p>
                          <w:p w14:paraId="64680BB4" w14:textId="28DE7C8F" w:rsidR="00FA26C6" w:rsidRDefault="00FA26C6" w:rsidP="00FA26C6">
                            <w:pPr>
                              <w:spacing w:line="276" w:lineRule="auto"/>
                              <w:rPr>
                                <w:rFonts w:ascii="Arial" w:hAnsi="Arial" w:cs="Arial"/>
                                <w:color w:val="FF0000"/>
                                <w:sz w:val="22"/>
                                <w:szCs w:val="22"/>
                                <w:lang w:val="fr-FR"/>
                              </w:rPr>
                            </w:pPr>
                          </w:p>
                          <w:p w14:paraId="7A5D385C" w14:textId="77777777" w:rsidR="00FA26C6" w:rsidRDefault="00FA26C6" w:rsidP="00FA26C6">
                            <w:pPr>
                              <w:spacing w:line="276" w:lineRule="auto"/>
                              <w:rPr>
                                <w:rFonts w:ascii="Arial" w:hAnsi="Arial" w:cs="Arial"/>
                                <w:color w:val="FF0000"/>
                                <w:sz w:val="22"/>
                                <w:szCs w:val="22"/>
                                <w:lang w:val="fr-FR"/>
                              </w:rPr>
                            </w:pPr>
                          </w:p>
                          <w:p w14:paraId="079A7CAE" w14:textId="37A558F4" w:rsidR="00FA26C6" w:rsidRPr="00252488" w:rsidRDefault="00FA26C6" w:rsidP="00FA26C6">
                            <w:pPr>
                              <w:spacing w:line="276" w:lineRule="auto"/>
                              <w:rPr>
                                <w:rFonts w:ascii="Arial" w:hAnsi="Arial" w:cs="Arial"/>
                                <w:color w:val="FF0000"/>
                                <w:sz w:val="22"/>
                                <w:szCs w:val="22"/>
                                <w:lang w:val="es-ES"/>
                              </w:rPr>
                            </w:pPr>
                          </w:p>
                          <w:p w14:paraId="57935F34" w14:textId="77777777" w:rsidR="00253E25" w:rsidRPr="00750CF9" w:rsidRDefault="00253E25" w:rsidP="00F8245F">
                            <w:pPr>
                              <w:rPr>
                                <w:lang w:val="fr-FR"/>
                              </w:rP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0E592B4" id="_x0000_t202" coordsize="21600,21600" o:spt="202" path="m,l,21600r21600,l21600,xe">
                <v:stroke joinstyle="miter"/>
                <v:path gradientshapeok="t" o:connecttype="rect"/>
              </v:shapetype>
              <v:shape id="Text Box 13" o:spid="_x0000_s1026" type="#_x0000_t202" style="position:absolute;margin-left:-16.15pt;margin-top:15.35pt;width:469.75pt;height:13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" filled="f" fillcolor="black" stroked="f">
                <v:textbox inset="7.5mm,7.5mm,9.5mm">
                  <w:txbxContent>
                    <w:p w14:paraId="00B85886" w14:textId="77777777" w:rsidR="00253E25" w:rsidRPr="00750CF9" w:rsidRDefault="00253E25" w:rsidP="00F8245F">
                      <w:pPr>
                        <w:spacing w:line="276" w:lineRule="auto"/>
                        <w:jc w:val="center"/>
                        <w:rPr>
                          <w:rFonts w:ascii="Arial" w:hAnsi="Arial" w:cs="Arial"/>
                          <w:b/>
                          <w:bCs/>
                          <w:color w:val="000000" w:themeColor="text1"/>
                          <w:sz w:val="52"/>
                          <w:szCs w:val="52"/>
                          <w:lang w:val="fr-FR"/>
                        </w:rPr>
                      </w:pPr>
                      <w:r w:rsidRPr="00750CF9">
                        <w:rPr>
                          <w:rFonts w:ascii="Arial" w:hAnsi="Arial" w:cs="Arial"/>
                          <w:b/>
                          <w:bCs/>
                          <w:color w:val="000000" w:themeColor="text1"/>
                          <w:sz w:val="52"/>
                          <w:szCs w:val="52"/>
                          <w:lang w:val="fr-FR"/>
                        </w:rPr>
                        <w:t>FSC Pesticides Policy</w:t>
                      </w:r>
                    </w:p>
                    <w:p w14:paraId="3B28B2D2" w14:textId="77777777" w:rsidR="00253E25" w:rsidRPr="00750CF9" w:rsidRDefault="00253E25" w:rsidP="00F8245F">
                      <w:pPr>
                        <w:spacing w:line="276" w:lineRule="auto"/>
                        <w:jc w:val="center"/>
                        <w:rPr>
                          <w:rStyle w:val="FSCSubHeadline"/>
                          <w:rFonts w:cs="Arial"/>
                          <w:color w:val="000000" w:themeColor="text1"/>
                          <w:sz w:val="16"/>
                          <w:szCs w:val="16"/>
                          <w:lang w:val="fr-FR"/>
                        </w:rPr>
                      </w:pPr>
                    </w:p>
                    <w:p w14:paraId="2360E73A" w14:textId="4E7892E0" w:rsidR="00253E25" w:rsidRDefault="00253E25" w:rsidP="00F8245F">
                      <w:pPr>
                        <w:spacing w:line="276" w:lineRule="auto"/>
                        <w:jc w:val="center"/>
                        <w:rPr>
                          <w:rFonts w:ascii="Arial" w:hAnsi="Arial" w:cs="Arial"/>
                          <w:color w:val="000000" w:themeColor="text1"/>
                          <w:sz w:val="40"/>
                          <w:szCs w:val="40"/>
                          <w:lang w:val="fr-FR"/>
                        </w:rPr>
                      </w:pPr>
                      <w:r w:rsidRPr="00750CF9">
                        <w:rPr>
                          <w:rFonts w:ascii="Arial" w:hAnsi="Arial" w:cs="Arial"/>
                          <w:color w:val="000000" w:themeColor="text1"/>
                          <w:sz w:val="40"/>
                          <w:szCs w:val="40"/>
                          <w:lang w:val="fr-FR"/>
                        </w:rPr>
                        <w:t>FSC-POL-30-</w:t>
                      </w:r>
                      <w:r w:rsidRPr="009A625D">
                        <w:rPr>
                          <w:rFonts w:ascii="Arial" w:hAnsi="Arial" w:cs="Arial"/>
                          <w:color w:val="000000" w:themeColor="text1"/>
                          <w:sz w:val="40"/>
                          <w:szCs w:val="40"/>
                          <w:lang w:val="fr-FR"/>
                        </w:rPr>
                        <w:t>001 V</w:t>
                      </w:r>
                      <w:r w:rsidRPr="009A625D">
                        <w:rPr>
                          <w:rFonts w:ascii="Arial" w:hAnsi="Arial" w:cs="Arial"/>
                          <w:sz w:val="40"/>
                          <w:szCs w:val="40"/>
                          <w:lang w:val="fr-FR"/>
                        </w:rPr>
                        <w:t>3</w:t>
                      </w:r>
                      <w:r w:rsidRPr="009A625D">
                        <w:rPr>
                          <w:rFonts w:ascii="Arial" w:hAnsi="Arial" w:cs="Arial"/>
                          <w:color w:val="000000" w:themeColor="text1"/>
                          <w:sz w:val="40"/>
                          <w:szCs w:val="40"/>
                          <w:lang w:val="fr-FR"/>
                        </w:rPr>
                        <w:t>-0 EN</w:t>
                      </w:r>
                    </w:p>
                    <w:p w14:paraId="7C49C311" w14:textId="77777777" w:rsidR="00253E25" w:rsidRDefault="00253E25" w:rsidP="00F8245F">
                      <w:pPr>
                        <w:spacing w:line="276" w:lineRule="auto"/>
                        <w:jc w:val="center"/>
                        <w:rPr>
                          <w:rFonts w:ascii="Arial" w:hAnsi="Arial" w:cs="Arial"/>
                          <w:color w:val="FF0000"/>
                          <w:sz w:val="22"/>
                          <w:szCs w:val="22"/>
                          <w:lang w:val="fr-FR"/>
                        </w:rPr>
                      </w:pPr>
                    </w:p>
                    <w:p w14:paraId="001B6C93" w14:textId="6A1B5C7C" w:rsidR="00FA26C6" w:rsidRDefault="00FA26C6" w:rsidP="00FA26C6">
                      <w:pPr>
                        <w:spacing w:line="276" w:lineRule="auto"/>
                        <w:rPr>
                          <w:rFonts w:ascii="Arial" w:hAnsi="Arial" w:cs="Arial"/>
                          <w:color w:val="FF0000"/>
                          <w:sz w:val="22"/>
                          <w:szCs w:val="22"/>
                          <w:lang w:val="fr-FR"/>
                        </w:rPr>
                      </w:pPr>
                    </w:p>
                    <w:p w14:paraId="64680BB4" w14:textId="28DE7C8F" w:rsidR="00FA26C6" w:rsidRDefault="00FA26C6" w:rsidP="00FA26C6">
                      <w:pPr>
                        <w:spacing w:line="276" w:lineRule="auto"/>
                        <w:rPr>
                          <w:rFonts w:ascii="Arial" w:hAnsi="Arial" w:cs="Arial"/>
                          <w:color w:val="FF0000"/>
                          <w:sz w:val="22"/>
                          <w:szCs w:val="22"/>
                          <w:lang w:val="fr-FR"/>
                        </w:rPr>
                      </w:pPr>
                    </w:p>
                    <w:p w14:paraId="7A5D385C" w14:textId="77777777" w:rsidR="00FA26C6" w:rsidRDefault="00FA26C6" w:rsidP="00FA26C6">
                      <w:pPr>
                        <w:spacing w:line="276" w:lineRule="auto"/>
                        <w:rPr>
                          <w:rFonts w:ascii="Arial" w:hAnsi="Arial" w:cs="Arial"/>
                          <w:color w:val="FF0000"/>
                          <w:sz w:val="22"/>
                          <w:szCs w:val="22"/>
                          <w:lang w:val="fr-FR"/>
                        </w:rPr>
                      </w:pPr>
                    </w:p>
                    <w:p w14:paraId="079A7CAE" w14:textId="37A558F4" w:rsidR="00FA26C6" w:rsidRPr="00252488" w:rsidRDefault="00FA26C6" w:rsidP="00FA26C6">
                      <w:pPr>
                        <w:spacing w:line="276" w:lineRule="auto"/>
                        <w:rPr>
                          <w:rFonts w:ascii="Arial" w:hAnsi="Arial" w:cs="Arial"/>
                          <w:color w:val="FF0000"/>
                          <w:sz w:val="22"/>
                          <w:szCs w:val="22"/>
                          <w:lang w:val="es-ES"/>
                        </w:rPr>
                      </w:pPr>
                    </w:p>
                    <w:p w14:paraId="57935F34" w14:textId="77777777" w:rsidR="00253E25" w:rsidRPr="00750CF9" w:rsidRDefault="00253E25" w:rsidP="00F8245F">
                      <w:pPr>
                        <w:rPr>
                          <w:lang w:val="fr-FR"/>
                        </w:rPr>
                      </w:pPr>
                    </w:p>
                  </w:txbxContent>
                </v:textbox>
              </v:shape>
            </w:pict>
          </mc:Fallback>
        </mc:AlternateContent>
      </w:r>
    </w:p>
    <w:p w14:paraId="08460558" w14:textId="68F1B0DC" w:rsidR="00F8245F" w:rsidRDefault="00F8245F" w:rsidP="00F8245F"/>
    <w:p w14:paraId="0147B100" w14:textId="77777777" w:rsidR="00F8245F" w:rsidRDefault="00F8245F" w:rsidP="00F8245F"/>
    <w:p w14:paraId="365E1109" w14:textId="3233BE8F" w:rsidR="00F8245F" w:rsidRDefault="00F8245F" w:rsidP="00F8245F"/>
    <w:p w14:paraId="51C05D69" w14:textId="77777777" w:rsidR="00F8245F" w:rsidRDefault="00F8245F" w:rsidP="00F8245F"/>
    <w:p w14:paraId="5BCC73F6" w14:textId="77777777" w:rsidR="00F8245F" w:rsidRDefault="00F8245F" w:rsidP="00F8245F"/>
    <w:p w14:paraId="4D899702" w14:textId="77777777" w:rsidR="00F8245F" w:rsidRDefault="00F8245F" w:rsidP="00F8245F"/>
    <w:p w14:paraId="3272FE1F" w14:textId="77777777" w:rsidR="00F8245F" w:rsidRDefault="00F8245F" w:rsidP="00F8245F"/>
    <w:p w14:paraId="008BAF4D" w14:textId="77777777" w:rsidR="00F8245F" w:rsidRDefault="00F8245F" w:rsidP="00F8245F"/>
    <w:p w14:paraId="09D0CDC1" w14:textId="77777777" w:rsidR="00F8245F" w:rsidRDefault="00F8245F" w:rsidP="00F8245F"/>
    <w:p w14:paraId="2A72221C" w14:textId="77777777" w:rsidR="00F8245F" w:rsidRDefault="00F8245F" w:rsidP="00F8245F"/>
    <w:p w14:paraId="7793459A" w14:textId="77777777" w:rsidR="00F8245F" w:rsidRDefault="00F8245F" w:rsidP="00F8245F"/>
    <w:p w14:paraId="67E21AB1" w14:textId="77777777" w:rsidR="00F8245F" w:rsidRDefault="00F8245F" w:rsidP="00F8245F"/>
    <w:p w14:paraId="6826F68E" w14:textId="77777777" w:rsidR="00F8245F" w:rsidRDefault="00F8245F" w:rsidP="00F8245F"/>
    <w:p w14:paraId="39CD81E6" w14:textId="77777777" w:rsidR="00F8245F" w:rsidRDefault="00F8245F" w:rsidP="00F8245F"/>
    <w:p w14:paraId="1BFD2601" w14:textId="77777777" w:rsidR="00F8245F" w:rsidRDefault="00F8245F" w:rsidP="00F8245F"/>
    <w:p w14:paraId="59A7B8D9" w14:textId="77777777" w:rsidR="00F8245F" w:rsidRDefault="00F8245F" w:rsidP="00F8245F"/>
    <w:tbl>
      <w:tblPr>
        <w:tblpPr w:leftFromText="180" w:rightFromText="180" w:vertAnchor="page" w:horzAnchor="margin" w:tblpY="1497"/>
        <w:tblW w:w="882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3256"/>
        <w:gridCol w:w="5572"/>
      </w:tblGrid>
      <w:tr w:rsidR="00D60BCF" w:rsidRPr="00D14975" w14:paraId="0ACB146C" w14:textId="77777777" w:rsidTr="00D60BCF">
        <w:tc>
          <w:tcPr>
            <w:tcW w:w="3256" w:type="dxa"/>
          </w:tcPr>
          <w:p w14:paraId="361F8DBF" w14:textId="77777777" w:rsidR="00D60BCF" w:rsidRPr="00D14975" w:rsidRDefault="00D60BCF" w:rsidP="00D60BCF">
            <w:pPr>
              <w:rPr>
                <w:rFonts w:ascii="Arial" w:hAnsi="Arial" w:cs="Arial"/>
                <w:b/>
                <w:sz w:val="22"/>
                <w:szCs w:val="22"/>
              </w:rPr>
            </w:pPr>
          </w:p>
          <w:p w14:paraId="738DAB68" w14:textId="77777777" w:rsidR="00D60BCF" w:rsidRPr="00D14975" w:rsidRDefault="00D60BCF" w:rsidP="00D60BCF">
            <w:pPr>
              <w:rPr>
                <w:rFonts w:ascii="Arial" w:hAnsi="Arial" w:cs="Arial"/>
                <w:sz w:val="22"/>
                <w:szCs w:val="22"/>
              </w:rPr>
            </w:pPr>
            <w:r w:rsidRPr="00D14975">
              <w:rPr>
                <w:rFonts w:ascii="Arial" w:hAnsi="Arial" w:cs="Arial"/>
                <w:b/>
                <w:sz w:val="22"/>
                <w:szCs w:val="22"/>
              </w:rPr>
              <w:t>Title</w:t>
            </w:r>
            <w:r w:rsidRPr="00D14975">
              <w:rPr>
                <w:rFonts w:ascii="Arial" w:hAnsi="Arial" w:cs="Arial"/>
                <w:sz w:val="22"/>
                <w:szCs w:val="22"/>
              </w:rPr>
              <w:t>:</w:t>
            </w:r>
          </w:p>
          <w:p w14:paraId="1CF59883" w14:textId="77777777" w:rsidR="00D60BCF" w:rsidRPr="00D14975" w:rsidRDefault="00D60BCF" w:rsidP="00D60BCF">
            <w:pPr>
              <w:rPr>
                <w:rFonts w:ascii="Arial" w:hAnsi="Arial" w:cs="Arial"/>
                <w:sz w:val="22"/>
                <w:szCs w:val="22"/>
              </w:rPr>
            </w:pPr>
          </w:p>
        </w:tc>
        <w:tc>
          <w:tcPr>
            <w:tcW w:w="5572" w:type="dxa"/>
            <w:vAlign w:val="center"/>
          </w:tcPr>
          <w:p w14:paraId="14E8AA71" w14:textId="77777777" w:rsidR="00D60BCF" w:rsidRPr="00D14975" w:rsidRDefault="00D60BCF" w:rsidP="00D60BCF">
            <w:pPr>
              <w:rPr>
                <w:rFonts w:ascii="Arial" w:hAnsi="Arial" w:cs="Arial"/>
                <w:sz w:val="22"/>
                <w:szCs w:val="22"/>
              </w:rPr>
            </w:pPr>
          </w:p>
          <w:p w14:paraId="3CDF6427" w14:textId="77777777" w:rsidR="00D60BCF" w:rsidRDefault="00D60BCF" w:rsidP="00D60BCF">
            <w:pPr>
              <w:rPr>
                <w:rFonts w:ascii="Arial" w:hAnsi="Arial" w:cs="Arial"/>
                <w:sz w:val="22"/>
                <w:szCs w:val="22"/>
              </w:rPr>
            </w:pPr>
            <w:r>
              <w:rPr>
                <w:rFonts w:ascii="Arial" w:hAnsi="Arial" w:cs="Arial"/>
                <w:sz w:val="22"/>
                <w:szCs w:val="22"/>
              </w:rPr>
              <w:t xml:space="preserve">FSC Pesticides Policy </w:t>
            </w:r>
          </w:p>
          <w:p w14:paraId="6112015C" w14:textId="77777777" w:rsidR="00D60BCF" w:rsidRPr="00D14975" w:rsidRDefault="00D60BCF" w:rsidP="00D60BCF">
            <w:pPr>
              <w:rPr>
                <w:rFonts w:ascii="Arial" w:hAnsi="Arial" w:cs="Arial"/>
                <w:sz w:val="22"/>
                <w:szCs w:val="22"/>
              </w:rPr>
            </w:pPr>
          </w:p>
        </w:tc>
      </w:tr>
      <w:tr w:rsidR="00D60BCF" w:rsidRPr="00D14975" w14:paraId="76C1DB73" w14:textId="77777777" w:rsidTr="00D60BCF">
        <w:tc>
          <w:tcPr>
            <w:tcW w:w="3256" w:type="dxa"/>
          </w:tcPr>
          <w:p w14:paraId="2BDB1939" w14:textId="77777777" w:rsidR="00D60BCF" w:rsidRPr="00D14975" w:rsidRDefault="00D60BCF" w:rsidP="00D60BCF">
            <w:pPr>
              <w:rPr>
                <w:rFonts w:ascii="Arial" w:hAnsi="Arial" w:cs="Arial"/>
                <w:b/>
                <w:sz w:val="22"/>
                <w:szCs w:val="22"/>
              </w:rPr>
            </w:pPr>
            <w:r w:rsidRPr="00D14975">
              <w:rPr>
                <w:rFonts w:ascii="Arial" w:hAnsi="Arial" w:cs="Arial"/>
                <w:b/>
                <w:sz w:val="22"/>
                <w:szCs w:val="22"/>
              </w:rPr>
              <w:t>Document reference code:</w:t>
            </w:r>
          </w:p>
        </w:tc>
        <w:tc>
          <w:tcPr>
            <w:tcW w:w="5572" w:type="dxa"/>
            <w:vAlign w:val="center"/>
          </w:tcPr>
          <w:p w14:paraId="0F637D12" w14:textId="77777777" w:rsidR="00D60BCF" w:rsidRPr="00D14975" w:rsidRDefault="00D60BCF" w:rsidP="00D60BCF">
            <w:pPr>
              <w:rPr>
                <w:rFonts w:ascii="Arial" w:hAnsi="Arial" w:cs="Arial"/>
                <w:sz w:val="22"/>
                <w:szCs w:val="22"/>
              </w:rPr>
            </w:pPr>
            <w:r w:rsidRPr="00D14975">
              <w:rPr>
                <w:rFonts w:ascii="Arial" w:hAnsi="Arial" w:cs="Arial"/>
                <w:sz w:val="22"/>
                <w:szCs w:val="22"/>
              </w:rPr>
              <w:t>FSC-P</w:t>
            </w:r>
            <w:r>
              <w:rPr>
                <w:rFonts w:ascii="Arial" w:hAnsi="Arial" w:cs="Arial"/>
                <w:sz w:val="22"/>
                <w:szCs w:val="22"/>
              </w:rPr>
              <w:t>OL</w:t>
            </w:r>
            <w:r w:rsidRPr="00D14975">
              <w:rPr>
                <w:rFonts w:ascii="Arial" w:hAnsi="Arial" w:cs="Arial"/>
                <w:sz w:val="22"/>
                <w:szCs w:val="22"/>
              </w:rPr>
              <w:t>-30-00</w:t>
            </w:r>
            <w:r>
              <w:rPr>
                <w:rFonts w:ascii="Arial" w:hAnsi="Arial" w:cs="Arial"/>
                <w:sz w:val="22"/>
                <w:szCs w:val="22"/>
              </w:rPr>
              <w:t>1</w:t>
            </w:r>
            <w:r w:rsidRPr="00D14975">
              <w:rPr>
                <w:rFonts w:ascii="Arial" w:hAnsi="Arial" w:cs="Arial"/>
                <w:sz w:val="22"/>
                <w:szCs w:val="22"/>
              </w:rPr>
              <w:t xml:space="preserve"> </w:t>
            </w:r>
            <w:r w:rsidRPr="009A625D">
              <w:rPr>
                <w:rFonts w:ascii="Arial" w:hAnsi="Arial" w:cs="Arial"/>
                <w:sz w:val="22"/>
                <w:szCs w:val="22"/>
              </w:rPr>
              <w:t>V3-</w:t>
            </w:r>
            <w:r>
              <w:rPr>
                <w:rFonts w:ascii="Arial" w:hAnsi="Arial" w:cs="Arial"/>
                <w:sz w:val="22"/>
                <w:szCs w:val="22"/>
              </w:rPr>
              <w:t xml:space="preserve">0 </w:t>
            </w:r>
            <w:r w:rsidRPr="00D14975">
              <w:rPr>
                <w:rFonts w:ascii="Arial" w:hAnsi="Arial" w:cs="Arial"/>
                <w:sz w:val="22"/>
                <w:szCs w:val="22"/>
              </w:rPr>
              <w:t>EN</w:t>
            </w:r>
          </w:p>
        </w:tc>
      </w:tr>
      <w:tr w:rsidR="00D60BCF" w:rsidRPr="00D14975" w14:paraId="497C1947" w14:textId="77777777" w:rsidTr="00D60BCF">
        <w:tc>
          <w:tcPr>
            <w:tcW w:w="3256" w:type="dxa"/>
          </w:tcPr>
          <w:p w14:paraId="060CC8A9" w14:textId="77777777" w:rsidR="00D60BCF" w:rsidRDefault="00D60BCF" w:rsidP="00D60BCF">
            <w:pPr>
              <w:rPr>
                <w:rFonts w:ascii="Arial" w:hAnsi="Arial" w:cs="Arial"/>
                <w:b/>
                <w:sz w:val="22"/>
                <w:szCs w:val="22"/>
              </w:rPr>
            </w:pPr>
          </w:p>
          <w:p w14:paraId="337AB4DE" w14:textId="77777777" w:rsidR="00D60BCF" w:rsidRPr="00D14975" w:rsidRDefault="00D60BCF" w:rsidP="00D60BCF">
            <w:pPr>
              <w:rPr>
                <w:rFonts w:ascii="Arial" w:hAnsi="Arial" w:cs="Arial"/>
                <w:b/>
                <w:sz w:val="22"/>
                <w:szCs w:val="22"/>
              </w:rPr>
            </w:pPr>
            <w:r w:rsidRPr="00D14975">
              <w:rPr>
                <w:rFonts w:ascii="Arial" w:hAnsi="Arial" w:cs="Arial"/>
                <w:b/>
                <w:sz w:val="22"/>
                <w:szCs w:val="22"/>
              </w:rPr>
              <w:t>Approval body:</w:t>
            </w:r>
          </w:p>
          <w:p w14:paraId="05796857" w14:textId="77777777" w:rsidR="00D60BCF" w:rsidRPr="00D14975" w:rsidRDefault="00D60BCF" w:rsidP="00D60BCF">
            <w:pPr>
              <w:rPr>
                <w:rFonts w:ascii="Arial" w:hAnsi="Arial" w:cs="Arial"/>
                <w:b/>
                <w:sz w:val="22"/>
                <w:szCs w:val="22"/>
              </w:rPr>
            </w:pPr>
          </w:p>
        </w:tc>
        <w:tc>
          <w:tcPr>
            <w:tcW w:w="5572" w:type="dxa"/>
          </w:tcPr>
          <w:p w14:paraId="1DA49438" w14:textId="77777777" w:rsidR="00D60BCF" w:rsidRPr="00D14975" w:rsidRDefault="00D60BCF" w:rsidP="00D60BCF">
            <w:pPr>
              <w:rPr>
                <w:rFonts w:ascii="Arial" w:hAnsi="Arial" w:cs="Arial"/>
                <w:sz w:val="22"/>
                <w:szCs w:val="22"/>
              </w:rPr>
            </w:pPr>
            <w:r w:rsidRPr="00D14975">
              <w:rPr>
                <w:rFonts w:ascii="Arial" w:hAnsi="Arial" w:cs="Arial"/>
                <w:sz w:val="22"/>
                <w:szCs w:val="22"/>
              </w:rPr>
              <w:t xml:space="preserve"> </w:t>
            </w:r>
          </w:p>
          <w:p w14:paraId="050E8C76" w14:textId="43F2D12B" w:rsidR="00D60BCF" w:rsidRDefault="00D60BCF" w:rsidP="00D60BCF">
            <w:pPr>
              <w:rPr>
                <w:rFonts w:ascii="Arial" w:hAnsi="Arial" w:cs="Arial"/>
                <w:sz w:val="22"/>
                <w:szCs w:val="22"/>
              </w:rPr>
            </w:pPr>
            <w:r w:rsidRPr="00D14975">
              <w:rPr>
                <w:rFonts w:ascii="Arial" w:hAnsi="Arial" w:cs="Arial"/>
                <w:sz w:val="22"/>
                <w:szCs w:val="22"/>
              </w:rPr>
              <w:t xml:space="preserve">FSC </w:t>
            </w:r>
            <w:r>
              <w:rPr>
                <w:rFonts w:ascii="Arial" w:hAnsi="Arial" w:cs="Arial"/>
                <w:sz w:val="22"/>
                <w:szCs w:val="22"/>
              </w:rPr>
              <w:t>Board of Directors</w:t>
            </w:r>
            <w:r w:rsidR="00303CAD">
              <w:rPr>
                <w:rFonts w:ascii="Arial" w:hAnsi="Arial" w:cs="Arial"/>
                <w:sz w:val="22"/>
                <w:szCs w:val="22"/>
              </w:rPr>
              <w:t xml:space="preserve"> </w:t>
            </w:r>
          </w:p>
          <w:p w14:paraId="4DD6EE2D" w14:textId="30B636C9" w:rsidR="00303CAD" w:rsidRPr="00D14975" w:rsidRDefault="00303CAD" w:rsidP="00D60BCF">
            <w:pPr>
              <w:rPr>
                <w:rFonts w:ascii="Arial" w:hAnsi="Arial" w:cs="Arial"/>
                <w:sz w:val="22"/>
                <w:szCs w:val="22"/>
              </w:rPr>
            </w:pPr>
          </w:p>
        </w:tc>
      </w:tr>
      <w:tr w:rsidR="00D60BCF" w:rsidRPr="007463B0" w14:paraId="633FF879" w14:textId="77777777" w:rsidTr="00D60BCF">
        <w:tc>
          <w:tcPr>
            <w:tcW w:w="3256" w:type="dxa"/>
          </w:tcPr>
          <w:p w14:paraId="38E285F8" w14:textId="77777777" w:rsidR="00D60BCF" w:rsidRPr="00D14975" w:rsidRDefault="00D60BCF" w:rsidP="00D60BCF">
            <w:pPr>
              <w:rPr>
                <w:rFonts w:ascii="Arial" w:hAnsi="Arial" w:cs="Arial"/>
                <w:b/>
                <w:sz w:val="22"/>
                <w:szCs w:val="22"/>
              </w:rPr>
            </w:pPr>
            <w:r w:rsidRPr="00D14975">
              <w:rPr>
                <w:rFonts w:ascii="Arial" w:hAnsi="Arial" w:cs="Arial"/>
                <w:b/>
                <w:sz w:val="22"/>
                <w:szCs w:val="22"/>
              </w:rPr>
              <w:t>Contact for comments:</w:t>
            </w:r>
          </w:p>
          <w:p w14:paraId="653A5861" w14:textId="77777777" w:rsidR="00D60BCF" w:rsidRPr="00D14975" w:rsidRDefault="00D60BCF" w:rsidP="00D60BCF">
            <w:pPr>
              <w:rPr>
                <w:rFonts w:ascii="Arial" w:hAnsi="Arial" w:cs="Arial"/>
                <w:b/>
                <w:sz w:val="22"/>
                <w:szCs w:val="22"/>
              </w:rPr>
            </w:pPr>
          </w:p>
        </w:tc>
        <w:tc>
          <w:tcPr>
            <w:tcW w:w="5572" w:type="dxa"/>
            <w:vAlign w:val="center"/>
          </w:tcPr>
          <w:p w14:paraId="0A5D608D" w14:textId="77777777" w:rsidR="00D60BCF" w:rsidRPr="00D14975" w:rsidRDefault="00D60BCF" w:rsidP="00D60BCF">
            <w:pPr>
              <w:rPr>
                <w:rFonts w:ascii="Arial" w:hAnsi="Arial" w:cs="Arial"/>
                <w:sz w:val="22"/>
                <w:szCs w:val="22"/>
              </w:rPr>
            </w:pPr>
            <w:r w:rsidRPr="00D14975">
              <w:rPr>
                <w:rFonts w:ascii="Arial" w:hAnsi="Arial" w:cs="Arial"/>
                <w:sz w:val="22"/>
                <w:szCs w:val="22"/>
              </w:rPr>
              <w:t>FSC International Center</w:t>
            </w:r>
          </w:p>
          <w:p w14:paraId="3B4DB67F" w14:textId="0F47755D" w:rsidR="00D60BCF" w:rsidRPr="00D14975" w:rsidRDefault="00D60BCF" w:rsidP="00D60BCF">
            <w:pPr>
              <w:rPr>
                <w:rFonts w:ascii="Arial" w:hAnsi="Arial" w:cs="Arial"/>
                <w:sz w:val="22"/>
                <w:szCs w:val="22"/>
              </w:rPr>
            </w:pPr>
            <w:r>
              <w:rPr>
                <w:rFonts w:ascii="Arial" w:hAnsi="Arial" w:cs="Arial"/>
                <w:sz w:val="22"/>
                <w:szCs w:val="22"/>
              </w:rPr>
              <w:t>Performance</w:t>
            </w:r>
            <w:r w:rsidRPr="00D14975">
              <w:rPr>
                <w:rFonts w:ascii="Arial" w:hAnsi="Arial" w:cs="Arial"/>
                <w:sz w:val="22"/>
                <w:szCs w:val="22"/>
              </w:rPr>
              <w:t xml:space="preserve"> and Standards Unit</w:t>
            </w:r>
          </w:p>
          <w:p w14:paraId="2F5F0599" w14:textId="77777777" w:rsidR="00D60BCF" w:rsidRDefault="00D60BCF" w:rsidP="00D60BCF">
            <w:pPr>
              <w:rPr>
                <w:rFonts w:ascii="Arial" w:hAnsi="Arial" w:cs="Arial"/>
                <w:sz w:val="22"/>
                <w:szCs w:val="22"/>
                <w:lang w:val="fr-CM"/>
              </w:rPr>
            </w:pPr>
            <w:r w:rsidRPr="007463B0">
              <w:rPr>
                <w:rFonts w:ascii="Arial" w:hAnsi="Arial" w:cs="Arial"/>
                <w:sz w:val="22"/>
                <w:szCs w:val="22"/>
                <w:lang w:val="fr-CM"/>
              </w:rPr>
              <w:t xml:space="preserve">Adenauerallee 134, </w:t>
            </w:r>
          </w:p>
          <w:p w14:paraId="6B6681CA" w14:textId="77777777" w:rsidR="00D60BCF" w:rsidRPr="00D14975" w:rsidRDefault="00D60BCF" w:rsidP="00D60BCF">
            <w:pPr>
              <w:rPr>
                <w:rFonts w:ascii="Arial" w:hAnsi="Arial" w:cs="Arial"/>
                <w:sz w:val="22"/>
                <w:szCs w:val="22"/>
                <w:lang w:val="fr-CM"/>
              </w:rPr>
            </w:pPr>
            <w:r w:rsidRPr="00D14975">
              <w:rPr>
                <w:rFonts w:ascii="Arial" w:hAnsi="Arial" w:cs="Arial"/>
                <w:sz w:val="22"/>
                <w:szCs w:val="22"/>
                <w:lang w:val="fr-CM"/>
              </w:rPr>
              <w:t>53113 Bonn</w:t>
            </w:r>
          </w:p>
          <w:p w14:paraId="568E1FF6" w14:textId="77777777" w:rsidR="00D60BCF" w:rsidRPr="00D14975" w:rsidRDefault="00D60BCF" w:rsidP="00D60BCF">
            <w:pPr>
              <w:rPr>
                <w:rFonts w:ascii="Arial" w:hAnsi="Arial" w:cs="Arial"/>
                <w:sz w:val="22"/>
                <w:szCs w:val="22"/>
                <w:lang w:val="fr-CM"/>
              </w:rPr>
            </w:pPr>
            <w:r w:rsidRPr="00D14975">
              <w:rPr>
                <w:rFonts w:ascii="Arial" w:hAnsi="Arial" w:cs="Arial"/>
                <w:sz w:val="22"/>
                <w:szCs w:val="22"/>
                <w:lang w:val="fr-CM"/>
              </w:rPr>
              <w:t>Germany</w:t>
            </w:r>
          </w:p>
          <w:p w14:paraId="256D0AB1" w14:textId="77777777" w:rsidR="00D60BCF" w:rsidRPr="00D14975" w:rsidRDefault="00D60BCF" w:rsidP="00D60BCF">
            <w:pPr>
              <w:rPr>
                <w:rFonts w:ascii="Arial" w:hAnsi="Arial" w:cs="Arial"/>
                <w:sz w:val="22"/>
                <w:szCs w:val="22"/>
                <w:lang w:val="fr-CM"/>
              </w:rPr>
            </w:pPr>
          </w:p>
        </w:tc>
      </w:tr>
      <w:tr w:rsidR="00D60BCF" w:rsidRPr="00D14975" w14:paraId="41F35347" w14:textId="77777777" w:rsidTr="00D60BCF">
        <w:trPr>
          <w:trHeight w:val="1219"/>
        </w:trPr>
        <w:tc>
          <w:tcPr>
            <w:tcW w:w="3256" w:type="dxa"/>
          </w:tcPr>
          <w:p w14:paraId="282C216F" w14:textId="77777777" w:rsidR="00D60BCF" w:rsidRPr="00595991" w:rsidRDefault="00D60BCF" w:rsidP="00D60BCF">
            <w:pPr>
              <w:rPr>
                <w:rFonts w:ascii="Arial" w:hAnsi="Arial" w:cs="Arial"/>
                <w:sz w:val="22"/>
                <w:szCs w:val="22"/>
                <w:lang w:val="fr-FR"/>
              </w:rPr>
            </w:pPr>
          </w:p>
          <w:p w14:paraId="400B733F" w14:textId="77777777" w:rsidR="00D60BCF" w:rsidRPr="00595991" w:rsidRDefault="00D60BCF" w:rsidP="00D60BCF">
            <w:pPr>
              <w:rPr>
                <w:rFonts w:ascii="Arial" w:hAnsi="Arial" w:cs="Arial"/>
                <w:sz w:val="22"/>
                <w:szCs w:val="22"/>
                <w:lang w:val="fr-FR"/>
              </w:rPr>
            </w:pPr>
          </w:p>
          <w:p w14:paraId="1250FC26" w14:textId="77777777" w:rsidR="00D60BCF" w:rsidRPr="00D14975" w:rsidRDefault="00D60BCF" w:rsidP="00D60BCF">
            <w:pPr>
              <w:rPr>
                <w:rFonts w:ascii="Arial" w:hAnsi="Arial" w:cs="Arial"/>
                <w:b/>
                <w:lang w:val="fr-CM"/>
              </w:rPr>
            </w:pPr>
          </w:p>
        </w:tc>
        <w:tc>
          <w:tcPr>
            <w:tcW w:w="5572" w:type="dxa"/>
          </w:tcPr>
          <w:p w14:paraId="47E6037D" w14:textId="77777777" w:rsidR="00D60BCF" w:rsidRPr="00CE0FC6" w:rsidRDefault="00D60BCF" w:rsidP="00D60BCF">
            <w:pPr>
              <w:spacing w:after="120"/>
              <w:rPr>
                <w:rFonts w:ascii="Arial" w:hAnsi="Arial" w:cs="Arial"/>
                <w:sz w:val="22"/>
                <w:szCs w:val="22"/>
              </w:rPr>
            </w:pPr>
            <w:r>
              <w:rPr>
                <w:rFonts w:ascii="Arial" w:hAnsi="Arial" w:cs="Arial"/>
                <w:noProof/>
                <w:sz w:val="22"/>
                <w:szCs w:val="22"/>
              </w:rPr>
              <w:drawing>
                <wp:anchor distT="0" distB="0" distL="114300" distR="114300" simplePos="0" relativeHeight="251715584" behindDoc="0" locked="0" layoutInCell="1" allowOverlap="1" wp14:anchorId="2FEB7ADB" wp14:editId="77D4E68B">
                  <wp:simplePos x="0" y="0"/>
                  <wp:positionH relativeFrom="column">
                    <wp:posOffset>17816</wp:posOffset>
                  </wp:positionH>
                  <wp:positionV relativeFrom="paragraph">
                    <wp:posOffset>1905</wp:posOffset>
                  </wp:positionV>
                  <wp:extent cx="214685" cy="21468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685" cy="214685"/>
                          </a:xfrm>
                          <a:prstGeom prst="rect">
                            <a:avLst/>
                          </a:prstGeom>
                        </pic:spPr>
                      </pic:pic>
                    </a:graphicData>
                  </a:graphic>
                </wp:anchor>
              </w:drawing>
            </w:r>
            <w:r w:rsidRPr="00595991">
              <w:rPr>
                <w:rFonts w:ascii="Arial" w:hAnsi="Arial" w:cs="Arial"/>
                <w:sz w:val="22"/>
                <w:szCs w:val="22"/>
                <w:lang w:val="fr-FR"/>
              </w:rPr>
              <w:t xml:space="preserve">        </w:t>
            </w:r>
            <w:r w:rsidRPr="00CE0FC6">
              <w:rPr>
                <w:rFonts w:ascii="Arial" w:hAnsi="Arial" w:cs="Arial"/>
                <w:sz w:val="22"/>
                <w:szCs w:val="22"/>
              </w:rPr>
              <w:t>+49-(0)228-36766-0</w:t>
            </w:r>
          </w:p>
          <w:p w14:paraId="5E20A966" w14:textId="77777777" w:rsidR="00D60BCF" w:rsidRDefault="00D60BCF" w:rsidP="00D60BCF">
            <w:pPr>
              <w:spacing w:after="120"/>
              <w:rPr>
                <w:rFonts w:ascii="Arial" w:hAnsi="Arial" w:cs="Arial"/>
                <w:sz w:val="22"/>
                <w:szCs w:val="22"/>
              </w:rPr>
            </w:pPr>
            <w:r>
              <w:rPr>
                <w:rFonts w:ascii="Arial" w:hAnsi="Arial" w:cs="Arial"/>
                <w:noProof/>
                <w:sz w:val="22"/>
                <w:szCs w:val="22"/>
              </w:rPr>
              <w:drawing>
                <wp:anchor distT="0" distB="0" distL="114300" distR="114300" simplePos="0" relativeHeight="251714560" behindDoc="0" locked="0" layoutInCell="1" allowOverlap="1" wp14:anchorId="3D9D4B2C" wp14:editId="5659A762">
                  <wp:simplePos x="0" y="0"/>
                  <wp:positionH relativeFrom="column">
                    <wp:posOffset>2636</wp:posOffset>
                  </wp:positionH>
                  <wp:positionV relativeFrom="paragraph">
                    <wp:posOffset>767</wp:posOffset>
                  </wp:positionV>
                  <wp:extent cx="214685" cy="21468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685" cy="214685"/>
                          </a:xfrm>
                          <a:prstGeom prst="rect">
                            <a:avLst/>
                          </a:prstGeom>
                        </pic:spPr>
                      </pic:pic>
                    </a:graphicData>
                  </a:graphic>
                </wp:anchor>
              </w:drawing>
            </w:r>
            <w:r>
              <w:rPr>
                <w:rFonts w:ascii="Arial" w:hAnsi="Arial" w:cs="Arial"/>
                <w:sz w:val="22"/>
                <w:szCs w:val="22"/>
              </w:rPr>
              <w:t xml:space="preserve">        +49-(0)228-36766-30</w:t>
            </w:r>
          </w:p>
          <w:p w14:paraId="260FA9D7" w14:textId="77777777" w:rsidR="00D60BCF" w:rsidRPr="00D14975" w:rsidRDefault="00D60BCF" w:rsidP="00D60BCF">
            <w:pPr>
              <w:rPr>
                <w:rFonts w:ascii="Arial" w:hAnsi="Arial" w:cs="Arial"/>
              </w:rPr>
            </w:pPr>
            <w:r>
              <w:rPr>
                <w:rFonts w:ascii="Arial" w:hAnsi="Arial" w:cs="Arial"/>
                <w:noProof/>
                <w:sz w:val="22"/>
                <w:szCs w:val="22"/>
              </w:rPr>
              <w:drawing>
                <wp:anchor distT="0" distB="0" distL="114300" distR="114300" simplePos="0" relativeHeight="251716608" behindDoc="0" locked="0" layoutInCell="1" allowOverlap="1" wp14:anchorId="4877309E" wp14:editId="1F910B52">
                  <wp:simplePos x="0" y="0"/>
                  <wp:positionH relativeFrom="column">
                    <wp:posOffset>2636</wp:posOffset>
                  </wp:positionH>
                  <wp:positionV relativeFrom="paragraph">
                    <wp:posOffset>3007</wp:posOffset>
                  </wp:positionV>
                  <wp:extent cx="230588" cy="230588"/>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588" cy="230588"/>
                          </a:xfrm>
                          <a:prstGeom prst="rect">
                            <a:avLst/>
                          </a:prstGeom>
                        </pic:spPr>
                      </pic:pic>
                    </a:graphicData>
                  </a:graphic>
                </wp:anchor>
              </w:drawing>
            </w:r>
            <w:r>
              <w:t xml:space="preserve">          </w:t>
            </w:r>
            <w:hyperlink r:id="rId15" w:history="1">
              <w:r w:rsidRPr="00B50AEA">
                <w:rPr>
                  <w:rStyle w:val="Hyperlink"/>
                  <w:rFonts w:ascii="Arial" w:hAnsi="Arial" w:cs="Arial"/>
                  <w:sz w:val="22"/>
                  <w:szCs w:val="22"/>
                </w:rPr>
                <w:t>psu@fsc.org</w:t>
              </w:r>
            </w:hyperlink>
          </w:p>
        </w:tc>
      </w:tr>
      <w:tr w:rsidR="00D60BCF" w:rsidRPr="00D14975" w14:paraId="0E7815DD" w14:textId="77777777" w:rsidTr="00D60BCF">
        <w:trPr>
          <w:trHeight w:val="1914"/>
        </w:trPr>
        <w:tc>
          <w:tcPr>
            <w:tcW w:w="8828" w:type="dxa"/>
            <w:gridSpan w:val="2"/>
            <w:vAlign w:val="center"/>
          </w:tcPr>
          <w:p w14:paraId="2ECEB125" w14:textId="1FE4271F" w:rsidR="00D60BCF" w:rsidRPr="00D14975" w:rsidRDefault="00D60BCF" w:rsidP="00D60BCF">
            <w:pPr>
              <w:pBdr>
                <w:top w:val="single" w:sz="4" w:space="1" w:color="auto"/>
              </w:pBdr>
              <w:jc w:val="center"/>
              <w:rPr>
                <w:rFonts w:ascii="Arial" w:hAnsi="Arial" w:cs="Arial"/>
                <w:sz w:val="22"/>
              </w:rPr>
            </w:pPr>
            <w:r w:rsidRPr="00D14975">
              <w:rPr>
                <w:rFonts w:ascii="Arial" w:hAnsi="Arial" w:cs="Arial"/>
                <w:sz w:val="22"/>
              </w:rPr>
              <w:t>© 201</w:t>
            </w:r>
            <w:r>
              <w:rPr>
                <w:rFonts w:ascii="Arial" w:hAnsi="Arial" w:cs="Arial"/>
                <w:sz w:val="22"/>
              </w:rPr>
              <w:t>9</w:t>
            </w:r>
            <w:r w:rsidRPr="00D14975">
              <w:rPr>
                <w:rFonts w:ascii="Arial" w:hAnsi="Arial" w:cs="Arial"/>
                <w:sz w:val="22"/>
              </w:rPr>
              <w:t xml:space="preserve"> Forest Stewardship Council, A.C. All rights reserved.</w:t>
            </w:r>
          </w:p>
          <w:p w14:paraId="4A6EB6ED" w14:textId="77777777" w:rsidR="00D60BCF" w:rsidRPr="00D14975" w:rsidRDefault="00D60BCF" w:rsidP="00D60BCF">
            <w:pPr>
              <w:pBdr>
                <w:top w:val="single" w:sz="4" w:space="1" w:color="auto"/>
              </w:pBdr>
              <w:jc w:val="center"/>
              <w:rPr>
                <w:rFonts w:ascii="Arial" w:hAnsi="Arial" w:cs="Arial"/>
                <w:sz w:val="22"/>
              </w:rPr>
            </w:pPr>
            <w:r w:rsidRPr="00D14975">
              <w:rPr>
                <w:rFonts w:ascii="Arial" w:hAnsi="Arial" w:cs="Arial"/>
                <w:sz w:val="22"/>
              </w:rPr>
              <w:t>FSC</w:t>
            </w:r>
            <w:r w:rsidRPr="00D14975">
              <w:rPr>
                <w:rFonts w:ascii="Arial" w:hAnsi="Arial" w:cs="Arial"/>
                <w:sz w:val="22"/>
                <w:vertAlign w:val="superscript"/>
              </w:rPr>
              <w:t>®</w:t>
            </w:r>
            <w:r w:rsidRPr="00D14975">
              <w:rPr>
                <w:rFonts w:ascii="Arial" w:hAnsi="Arial" w:cs="Arial"/>
                <w:sz w:val="22"/>
              </w:rPr>
              <w:t xml:space="preserve"> F000100</w:t>
            </w:r>
          </w:p>
          <w:p w14:paraId="146C7DD0" w14:textId="77777777" w:rsidR="00D60BCF" w:rsidRPr="00D14975" w:rsidRDefault="00D60BCF" w:rsidP="00D60BCF">
            <w:pPr>
              <w:pBdr>
                <w:top w:val="single" w:sz="4" w:space="1" w:color="auto"/>
              </w:pBdr>
              <w:rPr>
                <w:rFonts w:ascii="Arial" w:hAnsi="Arial" w:cs="Arial"/>
                <w:sz w:val="22"/>
              </w:rPr>
            </w:pPr>
          </w:p>
          <w:p w14:paraId="212354A1" w14:textId="77777777" w:rsidR="00D60BCF" w:rsidRPr="00D14975" w:rsidRDefault="00D60BCF" w:rsidP="00D60BCF">
            <w:pPr>
              <w:pBdr>
                <w:top w:val="single" w:sz="4" w:space="1" w:color="auto"/>
              </w:pBdr>
              <w:rPr>
                <w:rFonts w:ascii="Arial" w:hAnsi="Arial" w:cs="Arial"/>
                <w:sz w:val="22"/>
              </w:rPr>
            </w:pPr>
            <w:r w:rsidRPr="00D14975">
              <w:rPr>
                <w:rFonts w:ascii="Arial" w:hAnsi="Arial" w:cs="Arial"/>
                <w:sz w:val="22"/>
              </w:rPr>
              <w:t xml:space="preserve">No part of this work covered by the publisher’s copyright may be reproduced or copied in any form or by any means (graphic, electronic or mechanical, including photocopying, recording, recording taping, or information retrieval systems) without the written permission of the publisher. </w:t>
            </w:r>
          </w:p>
          <w:p w14:paraId="63726393" w14:textId="77777777" w:rsidR="00D60BCF" w:rsidRPr="00D14975" w:rsidRDefault="00D60BCF" w:rsidP="00D60BCF">
            <w:pPr>
              <w:pBdr>
                <w:top w:val="single" w:sz="4" w:space="1" w:color="auto"/>
              </w:pBdr>
              <w:rPr>
                <w:rFonts w:ascii="Arial" w:hAnsi="Arial" w:cs="Arial"/>
                <w:sz w:val="22"/>
              </w:rPr>
            </w:pPr>
          </w:p>
          <w:p w14:paraId="3662FC5C" w14:textId="77777777" w:rsidR="00D60BCF" w:rsidRPr="00D14975" w:rsidRDefault="00D60BCF" w:rsidP="00D60BCF">
            <w:pPr>
              <w:pBdr>
                <w:top w:val="single" w:sz="4" w:space="1" w:color="auto"/>
              </w:pBdr>
              <w:rPr>
                <w:rFonts w:ascii="Arial" w:hAnsi="Arial" w:cs="Arial"/>
              </w:rPr>
            </w:pPr>
            <w:r w:rsidRPr="00D14975">
              <w:rPr>
                <w:rFonts w:ascii="Arial" w:hAnsi="Arial" w:cs="Arial"/>
                <w:sz w:val="22"/>
              </w:rPr>
              <w:t xml:space="preserve">Printed copies are uncontrolled and for reference only. Please refer to the electronic copy on the FSC website (ic.fsc.org) to ensure you are referring to the latest version. </w:t>
            </w:r>
          </w:p>
        </w:tc>
      </w:tr>
    </w:tbl>
    <w:p w14:paraId="093BACB8" w14:textId="77777777" w:rsidR="00F8245F" w:rsidRPr="00595991" w:rsidRDefault="00F8245F" w:rsidP="00F8245F">
      <w:pPr>
        <w:rPr>
          <w:rFonts w:ascii="Arial" w:hAnsi="Arial" w:cs="Arial"/>
          <w:b/>
        </w:rPr>
      </w:pPr>
    </w:p>
    <w:p w14:paraId="515DB941" w14:textId="77777777" w:rsidR="00F8245F" w:rsidRPr="00595991" w:rsidRDefault="00F8245F" w:rsidP="00F8245F">
      <w:pPr>
        <w:jc w:val="center"/>
        <w:rPr>
          <w:rFonts w:ascii="Arial" w:hAnsi="Arial" w:cs="Arial"/>
          <w:b/>
        </w:rPr>
      </w:pPr>
    </w:p>
    <w:p w14:paraId="1398C51D" w14:textId="1A6C0E2D" w:rsidR="00F8245F" w:rsidRDefault="00F8245F" w:rsidP="00F8245F">
      <w:pPr>
        <w:rPr>
          <w:rFonts w:ascii="Arial" w:hAnsi="Arial" w:cs="Arial"/>
          <w:color w:val="FF0000"/>
          <w:sz w:val="22"/>
          <w:szCs w:val="22"/>
        </w:rPr>
      </w:pPr>
    </w:p>
    <w:p w14:paraId="3E688F77" w14:textId="77777777" w:rsidR="00D60BCF" w:rsidRPr="00595991" w:rsidRDefault="00D60BCF" w:rsidP="00F8245F">
      <w:pPr>
        <w:rPr>
          <w:rFonts w:ascii="Arial" w:hAnsi="Arial" w:cs="Arial"/>
          <w:color w:val="FF0000"/>
          <w:sz w:val="22"/>
          <w:szCs w:val="22"/>
        </w:rPr>
      </w:pPr>
    </w:p>
    <w:p w14:paraId="66CE9C7C" w14:textId="77777777" w:rsidR="00F8245F" w:rsidRPr="00595991" w:rsidRDefault="00F8245F" w:rsidP="00F8245F">
      <w:pPr>
        <w:rPr>
          <w:rFonts w:ascii="Arial" w:hAnsi="Arial" w:cs="Arial"/>
          <w:color w:val="FF0000"/>
          <w:sz w:val="22"/>
          <w:szCs w:val="22"/>
        </w:rPr>
      </w:pPr>
    </w:p>
    <w:p w14:paraId="1F562EAB" w14:textId="77777777" w:rsidR="00F8245F" w:rsidRPr="00595991" w:rsidRDefault="00F8245F" w:rsidP="00F8245F">
      <w:pPr>
        <w:rPr>
          <w:rFonts w:ascii="Arial" w:hAnsi="Arial" w:cs="Arial"/>
          <w:sz w:val="2"/>
        </w:rPr>
      </w:pPr>
    </w:p>
    <w:p w14:paraId="770D623D" w14:textId="71C96AFC" w:rsidR="00965934" w:rsidRDefault="00965934" w:rsidP="00F8245F">
      <w:pPr>
        <w:rPr>
          <w:rFonts w:ascii="Arial" w:hAnsi="Arial" w:cs="Arial"/>
          <w:b/>
          <w:color w:val="FF0000"/>
          <w:sz w:val="40"/>
          <w:szCs w:val="40"/>
        </w:rPr>
      </w:pPr>
    </w:p>
    <w:p w14:paraId="571A3ACF" w14:textId="77777777" w:rsidR="00303CAD" w:rsidRDefault="00303CAD" w:rsidP="00F8245F">
      <w:pPr>
        <w:rPr>
          <w:rFonts w:ascii="Arial" w:hAnsi="Arial" w:cs="Arial"/>
        </w:rPr>
      </w:pPr>
    </w:p>
    <w:p w14:paraId="3417AA6F" w14:textId="0AF22969" w:rsidR="00965934" w:rsidRDefault="00965934" w:rsidP="00F8245F">
      <w:pPr>
        <w:rPr>
          <w:rFonts w:ascii="Arial" w:hAnsi="Arial" w:cs="Arial"/>
        </w:rPr>
      </w:pPr>
    </w:p>
    <w:p w14:paraId="072B66C2" w14:textId="77777777" w:rsidR="00965934" w:rsidRPr="00595991" w:rsidRDefault="00965934" w:rsidP="00F8245F">
      <w:pPr>
        <w:rPr>
          <w:rFonts w:ascii="Arial" w:hAnsi="Arial" w:cs="Arial"/>
        </w:rPr>
      </w:pPr>
    </w:p>
    <w:p w14:paraId="6BA8CF90" w14:textId="77777777" w:rsidR="00F8245F" w:rsidRPr="00595991" w:rsidRDefault="00F8245F" w:rsidP="00F8245F">
      <w:pPr>
        <w:rPr>
          <w:rFonts w:ascii="Arial" w:hAnsi="Arial" w:cs="Arial"/>
        </w:rPr>
      </w:pPr>
    </w:p>
    <w:p w14:paraId="462FB070" w14:textId="77777777" w:rsidR="00F8245F" w:rsidRPr="00595991" w:rsidRDefault="00F8245F" w:rsidP="00F8245F">
      <w:pPr>
        <w:rPr>
          <w:rFonts w:ascii="Arial" w:hAnsi="Arial" w:cs="Arial"/>
        </w:rPr>
      </w:pPr>
    </w:p>
    <w:p w14:paraId="7A6C210F" w14:textId="77777777" w:rsidR="00F8245F" w:rsidRPr="00595991" w:rsidRDefault="00F8245F" w:rsidP="00F8245F">
      <w:pPr>
        <w:rPr>
          <w:rFonts w:ascii="Arial" w:hAnsi="Arial" w:cs="Arial"/>
        </w:rPr>
      </w:pPr>
    </w:p>
    <w:p w14:paraId="213D2C9E" w14:textId="77777777" w:rsidR="00F8245F" w:rsidRPr="00595991" w:rsidRDefault="00F8245F" w:rsidP="00F8245F">
      <w:pPr>
        <w:rPr>
          <w:rFonts w:ascii="Arial" w:hAnsi="Arial" w:cs="Arial"/>
        </w:rPr>
      </w:pPr>
    </w:p>
    <w:p w14:paraId="42E58017" w14:textId="77777777" w:rsidR="00F8245F" w:rsidRDefault="00F8245F" w:rsidP="00F8245F">
      <w:pPr>
        <w:rPr>
          <w:rFonts w:ascii="Arial" w:hAnsi="Arial" w:cs="Arial"/>
        </w:rPr>
      </w:pPr>
    </w:p>
    <w:p w14:paraId="796FD243" w14:textId="77777777" w:rsidR="00F8245F" w:rsidRPr="00595991" w:rsidRDefault="00F8245F" w:rsidP="00F8245F">
      <w:pPr>
        <w:rPr>
          <w:rFonts w:ascii="Arial" w:hAnsi="Arial" w:cs="Arial"/>
        </w:rPr>
      </w:pPr>
    </w:p>
    <w:p w14:paraId="51E2415C" w14:textId="77777777" w:rsidR="00F8245F" w:rsidRPr="00595991" w:rsidRDefault="00F8245F" w:rsidP="00F8245F">
      <w:pPr>
        <w:rPr>
          <w:rFonts w:ascii="Arial" w:hAnsi="Arial" w:cs="Arial"/>
        </w:rPr>
      </w:pPr>
    </w:p>
    <w:tbl>
      <w:tblPr>
        <w:tblW w:w="8789" w:type="dxa"/>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89"/>
      </w:tblGrid>
      <w:tr w:rsidR="00F8245F" w:rsidRPr="00D14975" w14:paraId="4B79F2A9" w14:textId="77777777" w:rsidTr="002B75DC">
        <w:trPr>
          <w:trHeight w:val="2016"/>
          <w:jc w:val="center"/>
        </w:trPr>
        <w:tc>
          <w:tcPr>
            <w:tcW w:w="8789" w:type="dxa"/>
            <w:vAlign w:val="center"/>
          </w:tcPr>
          <w:p w14:paraId="6FF24B59" w14:textId="77777777" w:rsidR="00F8245F" w:rsidRPr="00D14975" w:rsidRDefault="00F8245F" w:rsidP="002B75DC">
            <w:pPr>
              <w:jc w:val="both"/>
              <w:rPr>
                <w:rFonts w:ascii="Arial" w:hAnsi="Arial" w:cs="Arial"/>
                <w:sz w:val="22"/>
              </w:rPr>
            </w:pPr>
            <w:r w:rsidRPr="00D14975">
              <w:rPr>
                <w:rFonts w:ascii="Arial" w:hAnsi="Arial" w:cs="Arial"/>
                <w:sz w:val="22"/>
              </w:rPr>
              <w:t>The Forest Stewardship Council</w:t>
            </w:r>
            <w:r w:rsidRPr="00D14975">
              <w:rPr>
                <w:rFonts w:ascii="Arial" w:hAnsi="Arial" w:cs="Arial"/>
                <w:sz w:val="22"/>
                <w:vertAlign w:val="superscript"/>
              </w:rPr>
              <w:t>®</w:t>
            </w:r>
            <w:r w:rsidRPr="00D14975">
              <w:rPr>
                <w:rFonts w:ascii="Arial" w:hAnsi="Arial" w:cs="Arial"/>
                <w:sz w:val="22"/>
              </w:rPr>
              <w:t xml:space="preserve"> (FSC) is an independent, not for profit, non-government organization established to promote environmentally appropriate, socially beneficial, and economically viable management of the world's forests.</w:t>
            </w:r>
          </w:p>
          <w:p w14:paraId="3D4188DF" w14:textId="77777777" w:rsidR="00F8245F" w:rsidRPr="00D14975" w:rsidRDefault="00F8245F" w:rsidP="002B75DC">
            <w:pPr>
              <w:jc w:val="both"/>
              <w:rPr>
                <w:rFonts w:ascii="Arial" w:hAnsi="Arial" w:cs="Arial"/>
                <w:sz w:val="22"/>
              </w:rPr>
            </w:pPr>
          </w:p>
          <w:p w14:paraId="162CB073" w14:textId="77777777" w:rsidR="00F8245F" w:rsidRPr="00D14975" w:rsidRDefault="00F8245F" w:rsidP="002B75DC">
            <w:pPr>
              <w:jc w:val="both"/>
              <w:rPr>
                <w:rFonts w:ascii="Arial" w:hAnsi="Arial" w:cs="Arial"/>
              </w:rPr>
            </w:pPr>
            <w:r w:rsidRPr="00D14975">
              <w:rPr>
                <w:rFonts w:ascii="Arial" w:hAnsi="Arial" w:cs="Arial"/>
                <w:sz w:val="22"/>
              </w:rPr>
              <w:t>FSC’s vision is that the world’s forests meet the social, ecological, and economic rights and needs of the present generation without compromising those of future generations.</w:t>
            </w:r>
          </w:p>
        </w:tc>
      </w:tr>
    </w:tbl>
    <w:p w14:paraId="6AC18462" w14:textId="77777777" w:rsidR="00F8245F" w:rsidRDefault="00F8245F" w:rsidP="00F8245F">
      <w:pPr>
        <w:rPr>
          <w:rFonts w:ascii="Arial" w:eastAsiaTheme="majorEastAsia" w:hAnsi="Arial" w:cs="Arial"/>
          <w:b/>
          <w:bCs/>
          <w:color w:val="003300"/>
          <w:szCs w:val="28"/>
        </w:rPr>
      </w:pPr>
      <w:bookmarkStart w:id="1" w:name="_Toc476659577"/>
      <w:r w:rsidRPr="005E55B8">
        <w:rPr>
          <w:rFonts w:ascii="Arial" w:eastAsiaTheme="majorEastAsia" w:hAnsi="Arial" w:cs="Arial"/>
          <w:b/>
          <w:bCs/>
          <w:color w:val="003300"/>
          <w:szCs w:val="28"/>
        </w:rPr>
        <w:lastRenderedPageBreak/>
        <w:t>CONTENTS</w:t>
      </w:r>
    </w:p>
    <w:p w14:paraId="1D009E69" w14:textId="77777777" w:rsidR="00F8245F" w:rsidRDefault="00F8245F" w:rsidP="00F8245F">
      <w:pPr>
        <w:rPr>
          <w:rFonts w:ascii="Arial" w:eastAsiaTheme="majorEastAsia" w:hAnsi="Arial" w:cs="Arial"/>
          <w:b/>
          <w:bCs/>
          <w:color w:val="003300"/>
          <w:szCs w:val="28"/>
        </w:rPr>
      </w:pPr>
    </w:p>
    <w:p w14:paraId="3BC9F0D2"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Introduction</w:t>
      </w:r>
    </w:p>
    <w:p w14:paraId="4D28777D" w14:textId="77777777" w:rsidR="00F8245F" w:rsidRDefault="00F8245F" w:rsidP="00F8245F">
      <w:pPr>
        <w:rPr>
          <w:rFonts w:ascii="Arial" w:eastAsiaTheme="majorEastAsia" w:hAnsi="Arial" w:cs="Arial"/>
          <w:b/>
          <w:bCs/>
          <w:color w:val="003300"/>
          <w:szCs w:val="28"/>
        </w:rPr>
      </w:pPr>
    </w:p>
    <w:p w14:paraId="247CD007"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A</w:t>
      </w:r>
      <w:r>
        <w:rPr>
          <w:rFonts w:ascii="Arial" w:eastAsiaTheme="majorEastAsia" w:hAnsi="Arial" w:cs="Arial"/>
          <w:b/>
          <w:bCs/>
          <w:color w:val="003300"/>
          <w:szCs w:val="28"/>
        </w:rPr>
        <w:tab/>
        <w:t>Objective</w:t>
      </w:r>
    </w:p>
    <w:p w14:paraId="6345594F" w14:textId="77777777" w:rsidR="00F8245F" w:rsidRDefault="00F8245F" w:rsidP="00F8245F">
      <w:pPr>
        <w:rPr>
          <w:rFonts w:ascii="Arial" w:eastAsiaTheme="majorEastAsia" w:hAnsi="Arial" w:cs="Arial"/>
          <w:b/>
          <w:bCs/>
          <w:color w:val="003300"/>
          <w:szCs w:val="28"/>
        </w:rPr>
      </w:pPr>
    </w:p>
    <w:p w14:paraId="76801173"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B</w:t>
      </w:r>
      <w:r>
        <w:rPr>
          <w:rFonts w:ascii="Arial" w:eastAsiaTheme="majorEastAsia" w:hAnsi="Arial" w:cs="Arial"/>
          <w:b/>
          <w:bCs/>
          <w:color w:val="003300"/>
          <w:szCs w:val="28"/>
        </w:rPr>
        <w:tab/>
        <w:t>Scope</w:t>
      </w:r>
    </w:p>
    <w:p w14:paraId="2A2A5C3E" w14:textId="77777777" w:rsidR="00F8245F" w:rsidRDefault="00F8245F" w:rsidP="00F8245F">
      <w:pPr>
        <w:rPr>
          <w:rFonts w:ascii="Arial" w:eastAsiaTheme="majorEastAsia" w:hAnsi="Arial" w:cs="Arial"/>
          <w:b/>
          <w:bCs/>
          <w:color w:val="003300"/>
          <w:szCs w:val="28"/>
        </w:rPr>
      </w:pPr>
    </w:p>
    <w:p w14:paraId="36218CEB"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C</w:t>
      </w:r>
      <w:r>
        <w:rPr>
          <w:rFonts w:ascii="Arial" w:eastAsiaTheme="majorEastAsia" w:hAnsi="Arial" w:cs="Arial"/>
          <w:b/>
          <w:bCs/>
          <w:color w:val="003300"/>
          <w:szCs w:val="28"/>
        </w:rPr>
        <w:tab/>
      </w:r>
      <w:r w:rsidRPr="005E55B8">
        <w:rPr>
          <w:rFonts w:ascii="Arial" w:eastAsiaTheme="majorEastAsia" w:hAnsi="Arial" w:cs="Arial"/>
          <w:b/>
          <w:bCs/>
          <w:color w:val="003300"/>
          <w:szCs w:val="28"/>
        </w:rPr>
        <w:t>Effective and validity date</w:t>
      </w:r>
    </w:p>
    <w:p w14:paraId="4027D768" w14:textId="77777777" w:rsidR="00F8245F" w:rsidRDefault="00F8245F" w:rsidP="00F8245F">
      <w:pPr>
        <w:rPr>
          <w:rFonts w:ascii="Arial" w:eastAsiaTheme="majorEastAsia" w:hAnsi="Arial" w:cs="Arial"/>
          <w:b/>
          <w:bCs/>
          <w:color w:val="003300"/>
          <w:szCs w:val="28"/>
        </w:rPr>
      </w:pPr>
    </w:p>
    <w:p w14:paraId="537F87EC"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 xml:space="preserve">D </w:t>
      </w:r>
      <w:r>
        <w:rPr>
          <w:rFonts w:ascii="Arial" w:eastAsiaTheme="majorEastAsia" w:hAnsi="Arial" w:cs="Arial"/>
          <w:b/>
          <w:bCs/>
          <w:color w:val="003300"/>
          <w:szCs w:val="28"/>
        </w:rPr>
        <w:tab/>
        <w:t>References</w:t>
      </w:r>
    </w:p>
    <w:p w14:paraId="5E8E4C16" w14:textId="77777777" w:rsidR="00F8245F" w:rsidRDefault="00F8245F" w:rsidP="00F8245F">
      <w:pPr>
        <w:rPr>
          <w:rFonts w:ascii="Arial" w:eastAsiaTheme="majorEastAsia" w:hAnsi="Arial" w:cs="Arial"/>
          <w:b/>
          <w:bCs/>
          <w:color w:val="003300"/>
          <w:szCs w:val="28"/>
        </w:rPr>
      </w:pPr>
    </w:p>
    <w:p w14:paraId="1409E2A7"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E</w:t>
      </w:r>
      <w:r>
        <w:rPr>
          <w:rFonts w:ascii="Arial" w:eastAsiaTheme="majorEastAsia" w:hAnsi="Arial" w:cs="Arial"/>
          <w:b/>
          <w:bCs/>
          <w:color w:val="003300"/>
          <w:szCs w:val="28"/>
        </w:rPr>
        <w:tab/>
        <w:t>Terms and definitions</w:t>
      </w:r>
    </w:p>
    <w:p w14:paraId="5A48E168" w14:textId="77777777" w:rsidR="00F8245F" w:rsidRDefault="00F8245F" w:rsidP="00F8245F">
      <w:pPr>
        <w:rPr>
          <w:rFonts w:ascii="Arial" w:eastAsiaTheme="majorEastAsia" w:hAnsi="Arial" w:cs="Arial"/>
          <w:b/>
          <w:bCs/>
          <w:color w:val="003300"/>
          <w:szCs w:val="28"/>
        </w:rPr>
      </w:pPr>
    </w:p>
    <w:p w14:paraId="38FC2A39"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t>F</w:t>
      </w:r>
      <w:r>
        <w:rPr>
          <w:rFonts w:ascii="Arial" w:eastAsiaTheme="majorEastAsia" w:hAnsi="Arial" w:cs="Arial"/>
          <w:b/>
          <w:bCs/>
          <w:color w:val="003300"/>
          <w:szCs w:val="28"/>
        </w:rPr>
        <w:tab/>
        <w:t xml:space="preserve">Version history </w:t>
      </w:r>
    </w:p>
    <w:p w14:paraId="3CECA593" w14:textId="77777777" w:rsidR="00F8245F" w:rsidRDefault="00F8245F" w:rsidP="00F8245F">
      <w:pPr>
        <w:rPr>
          <w:rFonts w:ascii="Arial" w:eastAsiaTheme="majorEastAsia" w:hAnsi="Arial" w:cs="Arial"/>
          <w:b/>
          <w:bCs/>
          <w:color w:val="003300"/>
          <w:szCs w:val="28"/>
        </w:rPr>
      </w:pPr>
    </w:p>
    <w:p w14:paraId="5D98BC36" w14:textId="126CCCFB" w:rsidR="00F8245F" w:rsidRPr="00D91F5E" w:rsidRDefault="00F8245F" w:rsidP="00F8245F">
      <w:pPr>
        <w:rPr>
          <w:rFonts w:ascii="Arial" w:eastAsiaTheme="majorEastAsia" w:hAnsi="Arial" w:cs="Arial"/>
          <w:b/>
          <w:bCs/>
          <w:color w:val="003300"/>
          <w:szCs w:val="28"/>
        </w:rPr>
      </w:pPr>
      <w:r w:rsidRPr="00D91F5E">
        <w:rPr>
          <w:rFonts w:ascii="Arial" w:eastAsiaTheme="majorEastAsia" w:hAnsi="Arial" w:cs="Arial"/>
          <w:b/>
          <w:bCs/>
          <w:color w:val="003300"/>
          <w:szCs w:val="28"/>
        </w:rPr>
        <w:t xml:space="preserve">Part </w:t>
      </w:r>
      <w:r>
        <w:rPr>
          <w:rFonts w:ascii="Arial" w:eastAsiaTheme="majorEastAsia" w:hAnsi="Arial" w:cs="Arial"/>
          <w:b/>
          <w:bCs/>
          <w:color w:val="003300"/>
          <w:szCs w:val="28"/>
        </w:rPr>
        <w:t xml:space="preserve">I </w:t>
      </w:r>
      <w:r w:rsidRPr="00D91F5E">
        <w:rPr>
          <w:rFonts w:ascii="Arial" w:eastAsiaTheme="majorEastAsia" w:hAnsi="Arial" w:cs="Arial"/>
          <w:b/>
          <w:bCs/>
          <w:color w:val="003300"/>
          <w:szCs w:val="28"/>
        </w:rPr>
        <w:t xml:space="preserve">- </w:t>
      </w:r>
      <w:r>
        <w:rPr>
          <w:rFonts w:ascii="Arial" w:eastAsiaTheme="majorEastAsia" w:hAnsi="Arial" w:cs="Arial"/>
          <w:b/>
          <w:bCs/>
          <w:color w:val="003300"/>
          <w:szCs w:val="28"/>
        </w:rPr>
        <w:t>P</w:t>
      </w:r>
      <w:r w:rsidRPr="00D91F5E">
        <w:rPr>
          <w:rFonts w:ascii="Arial" w:eastAsiaTheme="majorEastAsia" w:hAnsi="Arial" w:cs="Arial"/>
          <w:b/>
          <w:bCs/>
          <w:color w:val="003300"/>
          <w:szCs w:val="28"/>
        </w:rPr>
        <w:t xml:space="preserve">olicy elements </w:t>
      </w:r>
    </w:p>
    <w:p w14:paraId="47794C38" w14:textId="77777777" w:rsidR="00F8245F" w:rsidRDefault="00F8245F" w:rsidP="00F8245F">
      <w:pPr>
        <w:rPr>
          <w:rFonts w:ascii="Arial" w:eastAsiaTheme="majorEastAsia" w:hAnsi="Arial" w:cs="Arial"/>
          <w:b/>
          <w:bCs/>
          <w:color w:val="003300"/>
          <w:szCs w:val="28"/>
        </w:rPr>
      </w:pPr>
    </w:p>
    <w:p w14:paraId="136DC9B4" w14:textId="78FE0A13" w:rsidR="00F8245F" w:rsidRPr="00994080" w:rsidRDefault="00F8245F" w:rsidP="00F8245F">
      <w:pPr>
        <w:rPr>
          <w:rFonts w:ascii="Arial" w:eastAsiaTheme="majorEastAsia" w:hAnsi="Arial" w:cs="Arial"/>
          <w:b/>
          <w:bCs/>
          <w:color w:val="003300"/>
          <w:szCs w:val="28"/>
          <w:lang w:val="fr-FR"/>
        </w:rPr>
      </w:pPr>
      <w:r w:rsidRPr="00994080">
        <w:rPr>
          <w:rFonts w:ascii="Arial" w:eastAsiaTheme="majorEastAsia" w:hAnsi="Arial" w:cs="Arial"/>
          <w:b/>
          <w:bCs/>
          <w:color w:val="003300"/>
          <w:szCs w:val="28"/>
          <w:lang w:val="fr-FR"/>
        </w:rPr>
        <w:t xml:space="preserve">Part II - </w:t>
      </w:r>
      <w:r w:rsidR="0025157B">
        <w:rPr>
          <w:rFonts w:ascii="Arial" w:eastAsiaTheme="majorEastAsia" w:hAnsi="Arial" w:cs="Arial"/>
          <w:b/>
          <w:bCs/>
          <w:color w:val="003300"/>
          <w:szCs w:val="28"/>
          <w:lang w:val="fr-FR"/>
        </w:rPr>
        <w:t>Implementing the P</w:t>
      </w:r>
      <w:r w:rsidR="00E92795" w:rsidRPr="00E92795">
        <w:rPr>
          <w:rFonts w:ascii="Arial" w:eastAsiaTheme="majorEastAsia" w:hAnsi="Arial" w:cs="Arial"/>
          <w:b/>
          <w:bCs/>
          <w:color w:val="003300"/>
          <w:szCs w:val="28"/>
          <w:lang w:val="fr-FR"/>
        </w:rPr>
        <w:t>olicy</w:t>
      </w:r>
    </w:p>
    <w:p w14:paraId="75DFAB32" w14:textId="77777777" w:rsidR="00F8245F" w:rsidRPr="00994080" w:rsidRDefault="00F8245F" w:rsidP="00F8245F">
      <w:pPr>
        <w:rPr>
          <w:rFonts w:ascii="Arial" w:eastAsiaTheme="majorEastAsia" w:hAnsi="Arial" w:cs="Arial"/>
          <w:b/>
          <w:bCs/>
          <w:color w:val="003300"/>
          <w:szCs w:val="28"/>
          <w:lang w:val="fr-FR"/>
        </w:rPr>
      </w:pPr>
    </w:p>
    <w:p w14:paraId="20B78ED5" w14:textId="77777777" w:rsidR="00F8245F" w:rsidRDefault="00F8245F" w:rsidP="00F8245F">
      <w:pPr>
        <w:rPr>
          <w:rFonts w:ascii="Arial" w:eastAsiaTheme="majorEastAsia" w:hAnsi="Arial" w:cs="Arial"/>
          <w:b/>
          <w:bCs/>
          <w:color w:val="003300"/>
          <w:szCs w:val="28"/>
          <w:lang w:val="fr-FR"/>
        </w:rPr>
      </w:pPr>
    </w:p>
    <w:p w14:paraId="3CEF49FC" w14:textId="77777777" w:rsidR="00F8245F" w:rsidRPr="00994080" w:rsidRDefault="00F8245F" w:rsidP="00F8245F">
      <w:pPr>
        <w:rPr>
          <w:rFonts w:ascii="Arial" w:eastAsiaTheme="majorEastAsia" w:hAnsi="Arial" w:cs="Arial"/>
          <w:b/>
          <w:bCs/>
          <w:color w:val="003300"/>
          <w:szCs w:val="28"/>
          <w:lang w:val="fr-FR"/>
        </w:rPr>
      </w:pPr>
      <w:r w:rsidRPr="00994080">
        <w:rPr>
          <w:rFonts w:ascii="Arial" w:eastAsiaTheme="majorEastAsia" w:hAnsi="Arial" w:cs="Arial"/>
          <w:b/>
          <w:bCs/>
          <w:color w:val="003300"/>
          <w:szCs w:val="28"/>
          <w:lang w:val="fr-FR"/>
        </w:rPr>
        <w:t>Annexes</w:t>
      </w:r>
    </w:p>
    <w:p w14:paraId="42F622C3" w14:textId="77777777" w:rsidR="00F8245F" w:rsidRPr="00B74749" w:rsidRDefault="00F8245F" w:rsidP="00F8245F">
      <w:pPr>
        <w:rPr>
          <w:rFonts w:ascii="Arial" w:eastAsiaTheme="majorEastAsia" w:hAnsi="Arial" w:cs="Arial"/>
          <w:b/>
          <w:bCs/>
          <w:color w:val="003300"/>
          <w:szCs w:val="28"/>
          <w:lang w:val="fr-FR"/>
        </w:rPr>
      </w:pPr>
    </w:p>
    <w:p w14:paraId="35741D37" w14:textId="77777777" w:rsidR="00E92795" w:rsidRPr="00E92795" w:rsidRDefault="00E92795" w:rsidP="00E92795">
      <w:pPr>
        <w:jc w:val="both"/>
        <w:rPr>
          <w:rFonts w:ascii="Arial" w:eastAsiaTheme="majorEastAsia" w:hAnsi="Arial" w:cs="Arial"/>
          <w:b/>
          <w:bCs/>
          <w:color w:val="003300"/>
          <w:sz w:val="22"/>
          <w:szCs w:val="22"/>
        </w:rPr>
      </w:pPr>
      <w:r w:rsidRPr="00E92795">
        <w:rPr>
          <w:rFonts w:ascii="Arial" w:eastAsiaTheme="majorEastAsia" w:hAnsi="Arial" w:cs="Arial"/>
          <w:b/>
          <w:bCs/>
          <w:color w:val="003300"/>
          <w:sz w:val="22"/>
          <w:szCs w:val="22"/>
        </w:rPr>
        <w:t>Annex 1. Criteria, Indicators and Thresholds for identifying highly hazardous pesticides (HHPs)</w:t>
      </w:r>
    </w:p>
    <w:p w14:paraId="5EB5B50E" w14:textId="77777777" w:rsidR="00F8245F" w:rsidRPr="00E92795" w:rsidRDefault="00F8245F" w:rsidP="00F8245F">
      <w:pPr>
        <w:jc w:val="both"/>
        <w:rPr>
          <w:rFonts w:ascii="Arial" w:eastAsiaTheme="majorEastAsia" w:hAnsi="Arial" w:cs="Arial"/>
          <w:b/>
          <w:bCs/>
          <w:color w:val="003300"/>
          <w:sz w:val="22"/>
          <w:szCs w:val="22"/>
        </w:rPr>
      </w:pPr>
    </w:p>
    <w:p w14:paraId="6B996F66" w14:textId="70A3C86E" w:rsidR="00E92795" w:rsidRPr="00E92795" w:rsidRDefault="00E92795" w:rsidP="00E92795">
      <w:pPr>
        <w:jc w:val="both"/>
        <w:rPr>
          <w:rFonts w:ascii="Arial" w:eastAsiaTheme="majorEastAsia" w:hAnsi="Arial" w:cs="Arial"/>
          <w:b/>
          <w:bCs/>
          <w:color w:val="003300"/>
          <w:sz w:val="22"/>
          <w:szCs w:val="22"/>
        </w:rPr>
      </w:pPr>
      <w:r w:rsidRPr="00E92795">
        <w:rPr>
          <w:rFonts w:ascii="Arial" w:eastAsiaTheme="majorEastAsia" w:hAnsi="Arial" w:cs="Arial"/>
          <w:b/>
          <w:bCs/>
          <w:color w:val="003300"/>
          <w:sz w:val="22"/>
          <w:szCs w:val="22"/>
        </w:rPr>
        <w:t>Annex 2. Minimum list of hazards, elements and variables to consider in the assessment of</w:t>
      </w:r>
      <w:r w:rsidR="007C03B9">
        <w:rPr>
          <w:rFonts w:ascii="Arial" w:eastAsiaTheme="majorEastAsia" w:hAnsi="Arial" w:cs="Arial"/>
          <w:b/>
          <w:bCs/>
          <w:color w:val="003300"/>
          <w:sz w:val="22"/>
          <w:szCs w:val="22"/>
        </w:rPr>
        <w:t xml:space="preserve"> environmental and social risks</w:t>
      </w:r>
    </w:p>
    <w:p w14:paraId="2EFDFBF1" w14:textId="77777777" w:rsidR="00E92795" w:rsidRPr="00E92795" w:rsidRDefault="00E92795" w:rsidP="00F8245F">
      <w:pPr>
        <w:jc w:val="both"/>
        <w:rPr>
          <w:rFonts w:ascii="Arial" w:eastAsiaTheme="majorEastAsia" w:hAnsi="Arial" w:cs="Arial"/>
          <w:b/>
          <w:bCs/>
          <w:color w:val="003300"/>
          <w:sz w:val="22"/>
          <w:szCs w:val="22"/>
        </w:rPr>
      </w:pPr>
    </w:p>
    <w:p w14:paraId="4FA4EE58" w14:textId="77777777" w:rsidR="00E92795" w:rsidRPr="00E92795" w:rsidRDefault="00E92795" w:rsidP="00E92795">
      <w:pPr>
        <w:jc w:val="both"/>
        <w:rPr>
          <w:rFonts w:ascii="Arial" w:eastAsiaTheme="majorEastAsia" w:hAnsi="Arial" w:cs="Arial"/>
          <w:b/>
          <w:bCs/>
          <w:color w:val="003300"/>
          <w:sz w:val="22"/>
          <w:szCs w:val="22"/>
        </w:rPr>
      </w:pPr>
      <w:r w:rsidRPr="00E92795">
        <w:rPr>
          <w:rFonts w:ascii="Arial" w:eastAsiaTheme="majorEastAsia" w:hAnsi="Arial" w:cs="Arial"/>
          <w:b/>
          <w:bCs/>
          <w:color w:val="003300"/>
          <w:sz w:val="22"/>
          <w:szCs w:val="22"/>
        </w:rPr>
        <w:t xml:space="preserve">Annex 3. Procedure for the exceptional use of FSC prohibited HHPs </w:t>
      </w:r>
    </w:p>
    <w:p w14:paraId="6141F4D5" w14:textId="77777777" w:rsidR="00F8245F" w:rsidRPr="00E92795" w:rsidRDefault="00F8245F" w:rsidP="00F8245F">
      <w:pPr>
        <w:jc w:val="both"/>
        <w:rPr>
          <w:rFonts w:ascii="Arial" w:eastAsiaTheme="majorEastAsia" w:hAnsi="Arial" w:cs="Arial"/>
          <w:b/>
          <w:bCs/>
          <w:color w:val="003300"/>
          <w:sz w:val="22"/>
          <w:szCs w:val="22"/>
        </w:rPr>
      </w:pPr>
    </w:p>
    <w:p w14:paraId="3A7A8FE5" w14:textId="68CF65FE" w:rsidR="00F8245F" w:rsidRPr="00E92795" w:rsidRDefault="00E92795" w:rsidP="00F8245F">
      <w:pPr>
        <w:jc w:val="both"/>
        <w:rPr>
          <w:rFonts w:ascii="Arial" w:eastAsiaTheme="majorEastAsia" w:hAnsi="Arial" w:cs="Arial"/>
          <w:b/>
          <w:bCs/>
          <w:color w:val="003300"/>
          <w:sz w:val="22"/>
          <w:szCs w:val="22"/>
        </w:rPr>
      </w:pPr>
      <w:r w:rsidRPr="00E92795">
        <w:rPr>
          <w:rFonts w:ascii="Arial" w:eastAsiaTheme="majorEastAsia" w:hAnsi="Arial" w:cs="Arial"/>
          <w:b/>
          <w:bCs/>
          <w:color w:val="003300"/>
          <w:sz w:val="22"/>
          <w:szCs w:val="22"/>
        </w:rPr>
        <w:t>Annex 4. Procedure to implement policy requirements for ESRA framework at national level</w:t>
      </w:r>
    </w:p>
    <w:p w14:paraId="0AEF1471" w14:textId="77777777" w:rsidR="00F8245F" w:rsidRPr="009217E1" w:rsidRDefault="00F8245F" w:rsidP="00F8245F">
      <w:pPr>
        <w:jc w:val="both"/>
        <w:rPr>
          <w:rFonts w:ascii="Arial" w:eastAsiaTheme="majorEastAsia" w:hAnsi="Arial" w:cs="Arial"/>
          <w:b/>
          <w:bCs/>
          <w:color w:val="003300"/>
          <w:sz w:val="22"/>
          <w:szCs w:val="22"/>
        </w:rPr>
      </w:pPr>
    </w:p>
    <w:p w14:paraId="10EFFB23" w14:textId="77777777" w:rsidR="00F8245F" w:rsidRPr="00293F06" w:rsidRDefault="00F8245F" w:rsidP="00F8245F">
      <w:pPr>
        <w:rPr>
          <w:rFonts w:ascii="Arial" w:eastAsiaTheme="majorEastAsia" w:hAnsi="Arial" w:cs="Arial"/>
          <w:b/>
          <w:bCs/>
          <w:color w:val="003300"/>
          <w:szCs w:val="28"/>
        </w:rPr>
      </w:pPr>
    </w:p>
    <w:p w14:paraId="61821726" w14:textId="77777777" w:rsidR="00F8245F" w:rsidRPr="00293F06" w:rsidRDefault="00F8245F" w:rsidP="00F8245F">
      <w:pPr>
        <w:rPr>
          <w:rFonts w:ascii="Arial" w:eastAsiaTheme="majorEastAsia" w:hAnsi="Arial" w:cs="Arial"/>
          <w:b/>
          <w:bCs/>
          <w:color w:val="003300"/>
          <w:szCs w:val="28"/>
        </w:rPr>
      </w:pPr>
      <w:r w:rsidRPr="00293F06">
        <w:rPr>
          <w:rFonts w:ascii="Arial" w:eastAsiaTheme="majorEastAsia" w:hAnsi="Arial" w:cs="Arial"/>
          <w:b/>
          <w:bCs/>
          <w:color w:val="003300"/>
          <w:szCs w:val="28"/>
        </w:rPr>
        <w:br w:type="page"/>
      </w:r>
    </w:p>
    <w:p w14:paraId="56BEF7CD" w14:textId="77777777" w:rsidR="00F8245F" w:rsidRPr="000C3B99" w:rsidRDefault="00F8245F" w:rsidP="00F8245F">
      <w:pPr>
        <w:rPr>
          <w:rFonts w:ascii="Arial" w:eastAsiaTheme="majorEastAsia" w:hAnsi="Arial" w:cs="Arial"/>
          <w:b/>
          <w:bCs/>
          <w:color w:val="003300"/>
          <w:szCs w:val="28"/>
        </w:rPr>
      </w:pPr>
      <w:r w:rsidRPr="000C3B99">
        <w:rPr>
          <w:rFonts w:ascii="Arial" w:eastAsiaTheme="majorEastAsia" w:hAnsi="Arial" w:cs="Arial"/>
          <w:b/>
          <w:bCs/>
          <w:color w:val="003300"/>
          <w:szCs w:val="28"/>
        </w:rPr>
        <w:lastRenderedPageBreak/>
        <w:t>Introduction</w:t>
      </w:r>
    </w:p>
    <w:p w14:paraId="77355BFF" w14:textId="77777777" w:rsidR="00F8245F" w:rsidRPr="001969B9" w:rsidRDefault="00F8245F" w:rsidP="00F8245F">
      <w:pPr>
        <w:autoSpaceDE w:val="0"/>
        <w:autoSpaceDN w:val="0"/>
        <w:adjustRightInd w:val="0"/>
      </w:pPr>
    </w:p>
    <w:p w14:paraId="55172E63" w14:textId="5BEC128A" w:rsidR="00F8245F" w:rsidRPr="00D02F06" w:rsidRDefault="00F8245F" w:rsidP="00F8245F">
      <w:pPr>
        <w:jc w:val="both"/>
        <w:rPr>
          <w:rFonts w:ascii="Arial" w:hAnsi="Arial" w:cs="Arial"/>
          <w:sz w:val="22"/>
          <w:szCs w:val="22"/>
        </w:rPr>
      </w:pPr>
      <w:bookmarkStart w:id="2" w:name="_Hlk528060854"/>
      <w:r w:rsidRPr="007B6D8D">
        <w:rPr>
          <w:rFonts w:ascii="Arial" w:hAnsi="Arial" w:cs="Arial"/>
          <w:sz w:val="22"/>
          <w:szCs w:val="22"/>
        </w:rPr>
        <w:t xml:space="preserve">In line with the objectives of the 2015-2020 FSC Global Strategic Plan and stakeholder feedback, the FSC Pesticides Policy has been revised to incorporate a </w:t>
      </w:r>
      <w:r w:rsidR="002D1646" w:rsidRPr="007B6D8D">
        <w:rPr>
          <w:rFonts w:ascii="Arial" w:hAnsi="Arial" w:cs="Arial"/>
          <w:sz w:val="22"/>
          <w:szCs w:val="22"/>
        </w:rPr>
        <w:t>risk-based</w:t>
      </w:r>
      <w:r w:rsidRPr="007B6D8D">
        <w:rPr>
          <w:rFonts w:ascii="Arial" w:hAnsi="Arial" w:cs="Arial"/>
          <w:sz w:val="22"/>
          <w:szCs w:val="22"/>
        </w:rPr>
        <w:t xml:space="preserve"> approach that considers not only the hazard of the active ingredient but also under what circumstances chemical </w:t>
      </w:r>
      <w:r w:rsidRPr="00D02F06">
        <w:rPr>
          <w:rFonts w:ascii="Arial" w:hAnsi="Arial" w:cs="Arial"/>
          <w:sz w:val="22"/>
          <w:szCs w:val="22"/>
        </w:rPr>
        <w:t xml:space="preserve">pesticides </w:t>
      </w:r>
      <w:r w:rsidR="002C216E" w:rsidRPr="00D02F06">
        <w:rPr>
          <w:rFonts w:ascii="Arial" w:hAnsi="Arial" w:cs="Arial"/>
          <w:sz w:val="22"/>
          <w:szCs w:val="22"/>
        </w:rPr>
        <w:t>could</w:t>
      </w:r>
      <w:r w:rsidRPr="00D02F06">
        <w:rPr>
          <w:rFonts w:ascii="Arial" w:hAnsi="Arial" w:cs="Arial"/>
          <w:sz w:val="22"/>
          <w:szCs w:val="22"/>
        </w:rPr>
        <w:t xml:space="preserve"> be used.</w:t>
      </w:r>
    </w:p>
    <w:p w14:paraId="755B6367" w14:textId="77777777" w:rsidR="00F8245F" w:rsidRPr="00D02F06" w:rsidRDefault="00F8245F" w:rsidP="00F8245F">
      <w:pPr>
        <w:jc w:val="both"/>
        <w:rPr>
          <w:rFonts w:ascii="Arial" w:hAnsi="Arial" w:cs="Arial"/>
          <w:sz w:val="22"/>
          <w:szCs w:val="22"/>
        </w:rPr>
      </w:pPr>
    </w:p>
    <w:p w14:paraId="4E0165A5" w14:textId="1FE953AB" w:rsidR="00F8245F" w:rsidRPr="00D02F06" w:rsidRDefault="00F8245F" w:rsidP="00F8245F">
      <w:pPr>
        <w:jc w:val="both"/>
        <w:rPr>
          <w:rFonts w:ascii="Arial" w:hAnsi="Arial" w:cs="Arial"/>
          <w:sz w:val="22"/>
          <w:szCs w:val="22"/>
        </w:rPr>
      </w:pPr>
      <w:r w:rsidRPr="00D02F06">
        <w:rPr>
          <w:rFonts w:ascii="Arial" w:hAnsi="Arial" w:cs="Arial"/>
          <w:sz w:val="22"/>
          <w:szCs w:val="22"/>
        </w:rPr>
        <w:t>FSC requires</w:t>
      </w:r>
      <w:r w:rsidR="002C216E" w:rsidRPr="00D02F06">
        <w:rPr>
          <w:rFonts w:ascii="Arial" w:hAnsi="Arial" w:cs="Arial"/>
          <w:sz w:val="22"/>
          <w:szCs w:val="22"/>
        </w:rPr>
        <w:t xml:space="preserve"> certified</w:t>
      </w:r>
      <w:r w:rsidRPr="00D02F06">
        <w:rPr>
          <w:rFonts w:ascii="Arial" w:hAnsi="Arial" w:cs="Arial"/>
          <w:sz w:val="22"/>
          <w:szCs w:val="22"/>
        </w:rPr>
        <w:t xml:space="preserve"> Organizations to use integrated pest management (IPM) to avoid, or aim to eliminate, the use of chemical pesticides in management units</w:t>
      </w:r>
      <w:r w:rsidR="002B75DC" w:rsidRPr="00D02F06">
        <w:rPr>
          <w:rFonts w:ascii="Arial" w:hAnsi="Arial" w:cs="Arial"/>
          <w:sz w:val="22"/>
          <w:szCs w:val="22"/>
        </w:rPr>
        <w:t xml:space="preserve"> (MU)</w:t>
      </w:r>
      <w:r w:rsidRPr="00D02F06">
        <w:rPr>
          <w:rFonts w:ascii="Arial" w:hAnsi="Arial" w:cs="Arial"/>
          <w:sz w:val="22"/>
          <w:szCs w:val="22"/>
        </w:rPr>
        <w:t xml:space="preserve">, and </w:t>
      </w:r>
      <w:bookmarkStart w:id="3" w:name="_Hlk527028439"/>
      <w:r w:rsidRPr="00D02F06">
        <w:rPr>
          <w:rFonts w:ascii="Arial" w:hAnsi="Arial" w:cs="Arial"/>
          <w:sz w:val="22"/>
          <w:szCs w:val="22"/>
        </w:rPr>
        <w:t xml:space="preserve">minimize risks to human health and the environment while maintaining economically viable management. </w:t>
      </w:r>
    </w:p>
    <w:bookmarkEnd w:id="3"/>
    <w:p w14:paraId="26A55544" w14:textId="77777777" w:rsidR="00F8245F" w:rsidRPr="00D02F06" w:rsidRDefault="00F8245F" w:rsidP="00F8245F">
      <w:pPr>
        <w:jc w:val="both"/>
        <w:rPr>
          <w:rFonts w:ascii="Arial" w:eastAsia="Times New Roman" w:hAnsi="Arial" w:cs="Arial"/>
          <w:sz w:val="22"/>
          <w:szCs w:val="22"/>
        </w:rPr>
      </w:pPr>
    </w:p>
    <w:p w14:paraId="2FC4E1E1" w14:textId="7BD04313" w:rsidR="00F8245F" w:rsidRDefault="00F8245F" w:rsidP="00F8245F">
      <w:pPr>
        <w:jc w:val="both"/>
        <w:rPr>
          <w:rFonts w:ascii="Arial" w:hAnsi="Arial" w:cs="Arial"/>
          <w:sz w:val="22"/>
          <w:szCs w:val="22"/>
        </w:rPr>
      </w:pPr>
      <w:r w:rsidRPr="00D02F06">
        <w:rPr>
          <w:rFonts w:ascii="Arial" w:hAnsi="Arial" w:cs="Arial"/>
          <w:sz w:val="22"/>
          <w:szCs w:val="22"/>
        </w:rPr>
        <w:t xml:space="preserve">However, in certain circumstances, after having identified and </w:t>
      </w:r>
      <w:r w:rsidR="00BF421D" w:rsidRPr="00D02F06">
        <w:rPr>
          <w:rFonts w:ascii="Arial" w:hAnsi="Arial" w:cs="Arial"/>
          <w:sz w:val="22"/>
          <w:szCs w:val="22"/>
        </w:rPr>
        <w:t xml:space="preserve">determined likely impacts of </w:t>
      </w:r>
      <w:r w:rsidRPr="00D02F06">
        <w:rPr>
          <w:rFonts w:ascii="Arial" w:hAnsi="Arial" w:cs="Arial"/>
          <w:sz w:val="22"/>
          <w:szCs w:val="22"/>
        </w:rPr>
        <w:t xml:space="preserve">a pest, weed or disease and </w:t>
      </w:r>
      <w:r w:rsidR="00776E6F">
        <w:rPr>
          <w:rFonts w:ascii="Arial" w:hAnsi="Arial" w:cs="Arial"/>
          <w:sz w:val="22"/>
          <w:szCs w:val="22"/>
        </w:rPr>
        <w:t xml:space="preserve">having </w:t>
      </w:r>
      <w:r w:rsidRPr="00D02F06">
        <w:rPr>
          <w:rFonts w:ascii="Arial" w:hAnsi="Arial" w:cs="Arial"/>
          <w:sz w:val="22"/>
          <w:szCs w:val="22"/>
        </w:rPr>
        <w:t xml:space="preserve">considered all available pest management strategies, the use of chemical pesticides may be identified as the most suitable control. </w:t>
      </w:r>
      <w:r w:rsidR="008D2509" w:rsidRPr="00D02F06">
        <w:rPr>
          <w:rFonts w:ascii="Arial" w:hAnsi="Arial" w:cs="Arial"/>
          <w:sz w:val="22"/>
          <w:szCs w:val="22"/>
        </w:rPr>
        <w:t>The FSC Pesticides Policy</w:t>
      </w:r>
      <w:r w:rsidRPr="00D02F06">
        <w:rPr>
          <w:rFonts w:ascii="Arial" w:hAnsi="Arial" w:cs="Arial"/>
          <w:sz w:val="22"/>
          <w:szCs w:val="22"/>
        </w:rPr>
        <w:t xml:space="preserve"> regulates the </w:t>
      </w:r>
      <w:r w:rsidRPr="007B6D8D">
        <w:rPr>
          <w:rFonts w:ascii="Arial" w:hAnsi="Arial" w:cs="Arial"/>
          <w:sz w:val="22"/>
          <w:szCs w:val="22"/>
        </w:rPr>
        <w:t xml:space="preserve">use of chemical pesticides in these situations. (See Figure 1. </w:t>
      </w:r>
      <w:r w:rsidR="00BA36C3" w:rsidRPr="00BA36C3">
        <w:rPr>
          <w:rFonts w:ascii="Arial" w:hAnsi="Arial" w:cs="Arial"/>
          <w:sz w:val="22"/>
          <w:szCs w:val="22"/>
        </w:rPr>
        <w:t>Relation between the FSC Pesticides Policy</w:t>
      </w:r>
      <w:r w:rsidR="00BA36C3">
        <w:rPr>
          <w:rFonts w:ascii="Arial" w:hAnsi="Arial" w:cs="Arial"/>
          <w:sz w:val="22"/>
          <w:szCs w:val="22"/>
        </w:rPr>
        <w:t xml:space="preserve"> and Integrated Pest Management</w:t>
      </w:r>
      <w:r>
        <w:rPr>
          <w:rFonts w:ascii="Arial" w:hAnsi="Arial" w:cs="Arial"/>
          <w:sz w:val="22"/>
          <w:szCs w:val="22"/>
        </w:rPr>
        <w:t>).</w:t>
      </w:r>
    </w:p>
    <w:p w14:paraId="2F1A35DA" w14:textId="77777777" w:rsidR="00F8245F" w:rsidRPr="007B6D8D" w:rsidRDefault="00F8245F" w:rsidP="00F8245F">
      <w:pPr>
        <w:jc w:val="both"/>
        <w:rPr>
          <w:rFonts w:ascii="Arial" w:hAnsi="Arial" w:cs="Arial"/>
          <w:sz w:val="22"/>
          <w:szCs w:val="22"/>
        </w:rPr>
      </w:pPr>
    </w:p>
    <w:p w14:paraId="1B90C01E" w14:textId="0E6A955F" w:rsidR="00F8245F" w:rsidRPr="007B6D8D" w:rsidRDefault="00563EB1" w:rsidP="00F8245F">
      <w:pPr>
        <w:jc w:val="both"/>
        <w:rPr>
          <w:rFonts w:ascii="Arial" w:eastAsia="Times New Roman" w:hAnsi="Arial" w:cs="Arial"/>
          <w:sz w:val="22"/>
          <w:szCs w:val="22"/>
        </w:rPr>
      </w:pPr>
      <w:r>
        <w:rPr>
          <w:rFonts w:ascii="Arial" w:hAnsi="Arial" w:cs="Arial"/>
          <w:sz w:val="22"/>
          <w:szCs w:val="22"/>
        </w:rPr>
        <w:t>The first version of this P</w:t>
      </w:r>
      <w:r w:rsidR="00F8245F" w:rsidRPr="007B6D8D">
        <w:rPr>
          <w:rFonts w:ascii="Arial" w:hAnsi="Arial" w:cs="Arial"/>
          <w:sz w:val="22"/>
          <w:szCs w:val="22"/>
        </w:rPr>
        <w:t xml:space="preserve">olicy was approved in 2002 to facilitate the implementation of the </w:t>
      </w:r>
      <w:r w:rsidR="00F8245F" w:rsidRPr="007B6D8D">
        <w:rPr>
          <w:rFonts w:ascii="Arial" w:eastAsia="Arial Unicode MS" w:hAnsi="Arial" w:cs="Arial"/>
          <w:noProof/>
          <w:sz w:val="22"/>
          <w:szCs w:val="22"/>
          <w:bdr w:val="nil"/>
        </w:rPr>
        <w:t xml:space="preserve">FSC-STD-01-001 V4-0 </w:t>
      </w:r>
      <w:r w:rsidR="00F8245F" w:rsidRPr="007B6D8D">
        <w:rPr>
          <w:rFonts w:ascii="Arial" w:hAnsi="Arial" w:cs="Arial"/>
          <w:i/>
          <w:sz w:val="22"/>
          <w:szCs w:val="22"/>
        </w:rPr>
        <w:t>FSC Principles and Criteria</w:t>
      </w:r>
      <w:r w:rsidR="00F8245F" w:rsidRPr="007B6D8D">
        <w:rPr>
          <w:rFonts w:ascii="Arial" w:hAnsi="Arial" w:cs="Arial"/>
          <w:sz w:val="22"/>
          <w:szCs w:val="22"/>
        </w:rPr>
        <w:t xml:space="preserve">. The </w:t>
      </w:r>
      <w:r w:rsidR="000D5EB3">
        <w:rPr>
          <w:rFonts w:ascii="Arial" w:hAnsi="Arial" w:cs="Arial"/>
          <w:sz w:val="22"/>
          <w:szCs w:val="22"/>
        </w:rPr>
        <w:t>P</w:t>
      </w:r>
      <w:r w:rsidR="00F8245F" w:rsidRPr="007B6D8D">
        <w:rPr>
          <w:rFonts w:ascii="Arial" w:hAnsi="Arial" w:cs="Arial"/>
          <w:sz w:val="22"/>
          <w:szCs w:val="22"/>
        </w:rPr>
        <w:t>olicy was developed using a hazard approach to identify chemical pesticides that, due to their high toxicity, were prohibited unless a temporary derogation was granted for their use.</w:t>
      </w:r>
    </w:p>
    <w:p w14:paraId="1B270329" w14:textId="77777777" w:rsidR="00F8245F" w:rsidRDefault="00F8245F" w:rsidP="00F8245F">
      <w:pPr>
        <w:jc w:val="both"/>
        <w:rPr>
          <w:rFonts w:ascii="Arial" w:hAnsi="Arial" w:cs="Arial"/>
          <w:sz w:val="22"/>
          <w:szCs w:val="22"/>
        </w:rPr>
      </w:pPr>
    </w:p>
    <w:p w14:paraId="42B10194" w14:textId="47522BA2" w:rsidR="00F8245F" w:rsidRPr="00D02F06" w:rsidRDefault="00F8245F" w:rsidP="00F8245F">
      <w:pPr>
        <w:jc w:val="both"/>
        <w:rPr>
          <w:rFonts w:ascii="Arial" w:hAnsi="Arial" w:cs="Arial"/>
          <w:sz w:val="22"/>
          <w:szCs w:val="22"/>
        </w:rPr>
      </w:pPr>
      <w:r w:rsidRPr="007B6D8D">
        <w:rPr>
          <w:rFonts w:ascii="Arial" w:hAnsi="Arial" w:cs="Arial"/>
          <w:sz w:val="22"/>
          <w:szCs w:val="22"/>
        </w:rPr>
        <w:t>Th</w:t>
      </w:r>
      <w:r>
        <w:rPr>
          <w:rFonts w:ascii="Arial" w:hAnsi="Arial" w:cs="Arial"/>
          <w:sz w:val="22"/>
          <w:szCs w:val="22"/>
        </w:rPr>
        <w:t>e</w:t>
      </w:r>
      <w:r w:rsidRPr="007B6D8D">
        <w:rPr>
          <w:rFonts w:ascii="Arial" w:hAnsi="Arial" w:cs="Arial"/>
          <w:sz w:val="22"/>
          <w:szCs w:val="22"/>
        </w:rPr>
        <w:t xml:space="preserve"> revised Pesticides </w:t>
      </w:r>
      <w:r w:rsidRPr="00D02F06">
        <w:rPr>
          <w:rFonts w:ascii="Arial" w:hAnsi="Arial" w:cs="Arial"/>
          <w:sz w:val="22"/>
          <w:szCs w:val="22"/>
        </w:rPr>
        <w:t>Policy</w:t>
      </w:r>
      <w:r w:rsidR="002C216E" w:rsidRPr="00D02F06">
        <w:rPr>
          <w:rFonts w:ascii="Arial" w:hAnsi="Arial" w:cs="Arial"/>
          <w:sz w:val="22"/>
          <w:szCs w:val="22"/>
        </w:rPr>
        <w:t xml:space="preserve"> is based on the following main considerations:</w:t>
      </w:r>
      <w:r w:rsidRPr="00D02F06">
        <w:rPr>
          <w:rFonts w:ascii="Arial" w:hAnsi="Arial" w:cs="Arial"/>
          <w:sz w:val="22"/>
          <w:szCs w:val="22"/>
        </w:rPr>
        <w:t xml:space="preserve">  </w:t>
      </w:r>
    </w:p>
    <w:p w14:paraId="1B9661C3" w14:textId="77777777" w:rsidR="00F8245F" w:rsidRPr="00D02F06" w:rsidRDefault="00F8245F" w:rsidP="00F8245F">
      <w:pPr>
        <w:jc w:val="both"/>
        <w:rPr>
          <w:rFonts w:ascii="Arial" w:hAnsi="Arial" w:cs="Arial"/>
          <w:sz w:val="22"/>
          <w:szCs w:val="22"/>
        </w:rPr>
      </w:pPr>
    </w:p>
    <w:p w14:paraId="733124E4" w14:textId="0344ACFE" w:rsidR="00F8245F" w:rsidRPr="003A0800" w:rsidRDefault="00F8245F" w:rsidP="001077F9">
      <w:pPr>
        <w:pStyle w:val="ListNumber"/>
        <w:rPr>
          <w:color w:val="auto"/>
        </w:rPr>
      </w:pPr>
      <w:r w:rsidRPr="003A0800">
        <w:rPr>
          <w:color w:val="auto"/>
        </w:rPr>
        <w:t>First, highly hazardous pesticides (HHPs)</w:t>
      </w:r>
      <w:r w:rsidR="00BA36C3" w:rsidRPr="003A0800">
        <w:rPr>
          <w:color w:val="auto"/>
        </w:rPr>
        <w:t xml:space="preserve"> are identified and categorized as prohibited, highly restricted or restricted </w:t>
      </w:r>
      <w:r w:rsidRPr="003A0800">
        <w:rPr>
          <w:color w:val="auto"/>
        </w:rPr>
        <w:t xml:space="preserve">according to their hazard; </w:t>
      </w:r>
    </w:p>
    <w:p w14:paraId="3F6141BA" w14:textId="34FBBD6A" w:rsidR="00F8245F" w:rsidRPr="00D02F06" w:rsidRDefault="00F8245F" w:rsidP="001077F9">
      <w:pPr>
        <w:pStyle w:val="ListNumber"/>
        <w:rPr>
          <w:color w:val="auto"/>
        </w:rPr>
      </w:pPr>
      <w:r w:rsidRPr="003A0800">
        <w:rPr>
          <w:color w:val="auto"/>
        </w:rPr>
        <w:t xml:space="preserve">Second, where integrated pest management (IPM) identifies the need to use a </w:t>
      </w:r>
      <w:r w:rsidR="00BA36C3" w:rsidRPr="003A0800">
        <w:rPr>
          <w:color w:val="auto"/>
        </w:rPr>
        <w:t xml:space="preserve">permitted </w:t>
      </w:r>
      <w:r w:rsidRPr="003A0800">
        <w:rPr>
          <w:color w:val="auto"/>
        </w:rPr>
        <w:t xml:space="preserve">chemical pesticide as a measure of last resort, an environmental and social risk assessment </w:t>
      </w:r>
      <w:r w:rsidRPr="00D02F06">
        <w:rPr>
          <w:color w:val="auto"/>
        </w:rPr>
        <w:t>(ESRA) is conducted at different levels to identify the nature and degree of risk together with the measures for mitigation</w:t>
      </w:r>
      <w:r w:rsidR="00776E6F">
        <w:rPr>
          <w:color w:val="auto"/>
        </w:rPr>
        <w:t>,</w:t>
      </w:r>
      <w:r w:rsidRPr="00D02F06">
        <w:rPr>
          <w:color w:val="auto"/>
        </w:rPr>
        <w:t xml:space="preserve"> and</w:t>
      </w:r>
      <w:r w:rsidR="00776E6F">
        <w:rPr>
          <w:color w:val="auto"/>
        </w:rPr>
        <w:t xml:space="preserve"> the</w:t>
      </w:r>
      <w:r w:rsidRPr="00D02F06">
        <w:rPr>
          <w:color w:val="auto"/>
        </w:rPr>
        <w:t xml:space="preserve"> monitoring requirements.</w:t>
      </w:r>
    </w:p>
    <w:p w14:paraId="52DC163F" w14:textId="7AFDEED0" w:rsidR="001077F9" w:rsidRPr="00D02F06" w:rsidRDefault="00563EB1" w:rsidP="001077F9">
      <w:pPr>
        <w:pStyle w:val="ListNumber"/>
        <w:rPr>
          <w:rFonts w:cs="Arial"/>
          <w:color w:val="auto"/>
          <w:szCs w:val="22"/>
        </w:rPr>
      </w:pPr>
      <w:r>
        <w:rPr>
          <w:color w:val="auto"/>
        </w:rPr>
        <w:t>The P</w:t>
      </w:r>
      <w:r w:rsidR="002C216E" w:rsidRPr="00D02F06">
        <w:rPr>
          <w:color w:val="auto"/>
        </w:rPr>
        <w:t xml:space="preserve">olicy highlights the </w:t>
      </w:r>
      <w:r w:rsidR="002F132D" w:rsidRPr="00D02F06">
        <w:rPr>
          <w:color w:val="auto"/>
        </w:rPr>
        <w:t>importace of repairing</w:t>
      </w:r>
      <w:r w:rsidR="00776E6F">
        <w:rPr>
          <w:color w:val="auto"/>
        </w:rPr>
        <w:t xml:space="preserve"> and</w:t>
      </w:r>
      <w:r w:rsidR="002F132D" w:rsidRPr="00D02F06">
        <w:rPr>
          <w:color w:val="auto"/>
        </w:rPr>
        <w:t xml:space="preserve"> compensating</w:t>
      </w:r>
      <w:r w:rsidR="002C216E" w:rsidRPr="00D02F06">
        <w:rPr>
          <w:color w:val="auto"/>
        </w:rPr>
        <w:t xml:space="preserve"> </w:t>
      </w:r>
      <w:r w:rsidR="00776E6F">
        <w:rPr>
          <w:color w:val="auto"/>
        </w:rPr>
        <w:t>for any damage</w:t>
      </w:r>
      <w:r w:rsidR="002C216E" w:rsidRPr="00D02F06">
        <w:rPr>
          <w:color w:val="auto"/>
        </w:rPr>
        <w:t xml:space="preserve"> to environmental values and human health </w:t>
      </w:r>
      <w:r w:rsidR="002F132D" w:rsidRPr="00D02F06">
        <w:rPr>
          <w:color w:val="auto"/>
        </w:rPr>
        <w:t xml:space="preserve">and </w:t>
      </w:r>
      <w:r w:rsidR="00776E6F">
        <w:rPr>
          <w:color w:val="auto"/>
        </w:rPr>
        <w:t xml:space="preserve">of </w:t>
      </w:r>
      <w:r w:rsidR="002F132D" w:rsidRPr="00D02F06">
        <w:rPr>
          <w:color w:val="auto"/>
        </w:rPr>
        <w:t>monitoring both the use of pe</w:t>
      </w:r>
      <w:r>
        <w:rPr>
          <w:color w:val="auto"/>
        </w:rPr>
        <w:t>sticides and the impact of the P</w:t>
      </w:r>
      <w:r w:rsidR="002F132D" w:rsidRPr="00D02F06">
        <w:rPr>
          <w:color w:val="auto"/>
        </w:rPr>
        <w:t xml:space="preserve">olicy itself. </w:t>
      </w:r>
      <w:bookmarkEnd w:id="2"/>
    </w:p>
    <w:p w14:paraId="11236300" w14:textId="5F296A33" w:rsidR="00F8245F" w:rsidRPr="007B6D8D" w:rsidRDefault="00F8245F" w:rsidP="001077F9">
      <w:pPr>
        <w:pStyle w:val="ListNumber"/>
        <w:numPr>
          <w:ilvl w:val="0"/>
          <w:numId w:val="0"/>
        </w:numPr>
        <w:ind w:left="360" w:hanging="360"/>
        <w:rPr>
          <w:rFonts w:cs="Arial"/>
          <w:szCs w:val="22"/>
        </w:rPr>
      </w:pPr>
      <w:r w:rsidRPr="007B6D8D">
        <w:rPr>
          <w:rFonts w:cs="Arial"/>
          <w:szCs w:val="22"/>
        </w:rPr>
        <w:br w:type="page"/>
      </w:r>
    </w:p>
    <w:p w14:paraId="1599B618" w14:textId="08A0701E" w:rsidR="00F8245F" w:rsidRDefault="00F8245F" w:rsidP="001077F9">
      <w:pPr>
        <w:pStyle w:val="Heading1"/>
        <w:numPr>
          <w:ilvl w:val="0"/>
          <w:numId w:val="0"/>
        </w:numPr>
        <w:jc w:val="center"/>
      </w:pPr>
    </w:p>
    <w:p w14:paraId="44EB67F2" w14:textId="0F9823D1" w:rsidR="00F8245F" w:rsidRDefault="00F8245F" w:rsidP="00F8245F">
      <w:pPr>
        <w:pStyle w:val="Heading1"/>
        <w:numPr>
          <w:ilvl w:val="0"/>
          <w:numId w:val="0"/>
        </w:numPr>
      </w:pPr>
    </w:p>
    <w:p w14:paraId="1833F405" w14:textId="5AA2B296" w:rsidR="00F8245F" w:rsidRDefault="00252488" w:rsidP="00F8245F">
      <w:pPr>
        <w:pStyle w:val="Heading1"/>
        <w:numPr>
          <w:ilvl w:val="0"/>
          <w:numId w:val="0"/>
        </w:numPr>
      </w:pPr>
      <w:r>
        <w:rPr>
          <w:noProof/>
        </w:rPr>
        <w:drawing>
          <wp:anchor distT="0" distB="0" distL="114300" distR="114300" simplePos="0" relativeHeight="251718656" behindDoc="0" locked="0" layoutInCell="1" allowOverlap="1" wp14:anchorId="4F7291E7" wp14:editId="735E9978">
            <wp:simplePos x="0" y="0"/>
            <wp:positionH relativeFrom="column">
              <wp:posOffset>-207940</wp:posOffset>
            </wp:positionH>
            <wp:positionV relativeFrom="paragraph">
              <wp:posOffset>220552</wp:posOffset>
            </wp:positionV>
            <wp:extent cx="5550196" cy="6056706"/>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0196" cy="60567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52B86" w14:textId="6A4644CA" w:rsidR="00F8245F" w:rsidRDefault="001077F9" w:rsidP="00F8245F">
      <w:pPr>
        <w:pStyle w:val="Heading1"/>
        <w:numPr>
          <w:ilvl w:val="0"/>
          <w:numId w:val="0"/>
        </w:numPr>
        <w:rPr>
          <w:rFonts w:ascii="Arial" w:hAnsi="Arial" w:cs="Arial"/>
        </w:rPr>
      </w:pPr>
      <w:r w:rsidRPr="00A333D2">
        <w:rPr>
          <w:b w:val="0"/>
          <w:noProof/>
        </w:rPr>
        <mc:AlternateContent>
          <mc:Choice Requires="wps">
            <w:drawing>
              <wp:anchor distT="0" distB="0" distL="114300" distR="114300" simplePos="0" relativeHeight="251665408" behindDoc="0" locked="0" layoutInCell="1" allowOverlap="1" wp14:anchorId="63297C5D" wp14:editId="68D05001">
                <wp:simplePos x="0" y="0"/>
                <wp:positionH relativeFrom="margin">
                  <wp:posOffset>63500</wp:posOffset>
                </wp:positionH>
                <wp:positionV relativeFrom="paragraph">
                  <wp:posOffset>6320155</wp:posOffset>
                </wp:positionV>
                <wp:extent cx="5486400" cy="342900"/>
                <wp:effectExtent l="0" t="0" r="0" b="0"/>
                <wp:wrapNone/>
                <wp:docPr id="3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42900"/>
                        </a:xfrm>
                        <a:prstGeom prst="rect">
                          <a:avLst/>
                        </a:prstGeom>
                        <a:noFill/>
                        <a:ln w="6350">
                          <a:noFill/>
                        </a:ln>
                      </wps:spPr>
                      <wps:txbx>
                        <w:txbxContent>
                          <w:p w14:paraId="73E4A3B6" w14:textId="5E138D8E" w:rsidR="00253E25" w:rsidRPr="009D26A1" w:rsidRDefault="00253E25" w:rsidP="00A13A31">
                            <w:pPr>
                              <w:tabs>
                                <w:tab w:val="left" w:pos="1560"/>
                                <w:tab w:val="left" w:pos="3880"/>
                              </w:tabs>
                              <w:jc w:val="center"/>
                              <w:rPr>
                                <w:rFonts w:ascii="Arial" w:hAnsi="Arial" w:cs="Arial"/>
                                <w:sz w:val="18"/>
                                <w:szCs w:val="18"/>
                              </w:rPr>
                            </w:pPr>
                            <w:r w:rsidRPr="002C5213">
                              <w:rPr>
                                <w:rFonts w:ascii="Arial" w:hAnsi="Arial" w:cs="Arial"/>
                                <w:sz w:val="20"/>
                                <w:szCs w:val="20"/>
                              </w:rPr>
                              <w:t xml:space="preserve">Figure 1. </w:t>
                            </w:r>
                            <w:r w:rsidRPr="00D02F06">
                              <w:rPr>
                                <w:rFonts w:ascii="Arial" w:hAnsi="Arial" w:cs="Arial"/>
                                <w:sz w:val="20"/>
                                <w:szCs w:val="20"/>
                              </w:rPr>
                              <w:t xml:space="preserve">Relation </w:t>
                            </w:r>
                            <w:r>
                              <w:rPr>
                                <w:rFonts w:ascii="Arial" w:hAnsi="Arial" w:cs="Arial"/>
                                <w:sz w:val="20"/>
                                <w:szCs w:val="20"/>
                              </w:rPr>
                              <w:t>between the</w:t>
                            </w:r>
                            <w:r w:rsidRPr="002C5213">
                              <w:rPr>
                                <w:rFonts w:ascii="Arial" w:hAnsi="Arial" w:cs="Arial"/>
                                <w:sz w:val="20"/>
                                <w:szCs w:val="20"/>
                              </w:rPr>
                              <w:t xml:space="preserve"> FSC Pesticides Policy</w:t>
                            </w:r>
                            <w:r>
                              <w:rPr>
                                <w:rFonts w:ascii="Arial" w:hAnsi="Arial" w:cs="Arial"/>
                                <w:sz w:val="20"/>
                                <w:szCs w:val="20"/>
                              </w:rPr>
                              <w:t xml:space="preserve"> and Integrated Pest Management.</w:t>
                            </w:r>
                          </w:p>
                          <w:p w14:paraId="25696831" w14:textId="77777777" w:rsidR="00253E25" w:rsidRPr="00582E75" w:rsidRDefault="00253E25" w:rsidP="00A13A3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97C5D" id="Caixa de Texto 20" o:spid="_x0000_s1027" type="#_x0000_t202" style="position:absolute;margin-left:5pt;margin-top:497.65pt;width:6in;height:2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" filled="f" stroked="f" strokeweight=".5pt">
                <v:textbox>
                  <w:txbxContent>
                    <w:p w14:paraId="73E4A3B6" w14:textId="5E138D8E" w:rsidR="00253E25" w:rsidRPr="009D26A1" w:rsidRDefault="00253E25" w:rsidP="00A13A31">
                      <w:pPr>
                        <w:tabs>
                          <w:tab w:val="left" w:pos="1560"/>
                          <w:tab w:val="left" w:pos="3880"/>
                        </w:tabs>
                        <w:jc w:val="center"/>
                        <w:rPr>
                          <w:rFonts w:ascii="Arial" w:hAnsi="Arial" w:cs="Arial"/>
                          <w:sz w:val="18"/>
                          <w:szCs w:val="18"/>
                        </w:rPr>
                      </w:pPr>
                      <w:r w:rsidRPr="002C5213">
                        <w:rPr>
                          <w:rFonts w:ascii="Arial" w:hAnsi="Arial" w:cs="Arial"/>
                          <w:sz w:val="20"/>
                          <w:szCs w:val="20"/>
                        </w:rPr>
                        <w:t xml:space="preserve">Figure 1. </w:t>
                      </w:r>
                      <w:r w:rsidRPr="00D02F06">
                        <w:rPr>
                          <w:rFonts w:ascii="Arial" w:hAnsi="Arial" w:cs="Arial"/>
                          <w:sz w:val="20"/>
                          <w:szCs w:val="20"/>
                        </w:rPr>
                        <w:t xml:space="preserve">Relation </w:t>
                      </w:r>
                      <w:r>
                        <w:rPr>
                          <w:rFonts w:ascii="Arial" w:hAnsi="Arial" w:cs="Arial"/>
                          <w:sz w:val="20"/>
                          <w:szCs w:val="20"/>
                        </w:rPr>
                        <w:t>between the</w:t>
                      </w:r>
                      <w:r w:rsidRPr="002C5213">
                        <w:rPr>
                          <w:rFonts w:ascii="Arial" w:hAnsi="Arial" w:cs="Arial"/>
                          <w:sz w:val="20"/>
                          <w:szCs w:val="20"/>
                        </w:rPr>
                        <w:t xml:space="preserve"> FSC Pesticides Policy</w:t>
                      </w:r>
                      <w:r>
                        <w:rPr>
                          <w:rFonts w:ascii="Arial" w:hAnsi="Arial" w:cs="Arial"/>
                          <w:sz w:val="20"/>
                          <w:szCs w:val="20"/>
                        </w:rPr>
                        <w:t xml:space="preserve"> and Integrated Pest Management.</w:t>
                      </w:r>
                    </w:p>
                    <w:p w14:paraId="25696831" w14:textId="77777777" w:rsidR="00253E25" w:rsidRPr="00582E75" w:rsidRDefault="00253E25" w:rsidP="00A13A31">
                      <w:pPr>
                        <w:jc w:val="center"/>
                        <w:rPr>
                          <w:sz w:val="20"/>
                          <w:szCs w:val="20"/>
                        </w:rPr>
                      </w:pPr>
                    </w:p>
                  </w:txbxContent>
                </v:textbox>
                <w10:wrap anchorx="margin"/>
              </v:shape>
            </w:pict>
          </mc:Fallback>
        </mc:AlternateContent>
      </w:r>
      <w:r w:rsidR="00F8245F" w:rsidRPr="000304E2">
        <w:br w:type="page"/>
      </w:r>
      <w:r w:rsidR="00F8245F" w:rsidRPr="00CE6286">
        <w:rPr>
          <w:rFonts w:ascii="Arial" w:hAnsi="Arial" w:cs="Arial"/>
          <w:sz w:val="24"/>
        </w:rPr>
        <w:lastRenderedPageBreak/>
        <w:t xml:space="preserve">A </w:t>
      </w:r>
      <w:r w:rsidR="00F8245F" w:rsidRPr="00CE6286">
        <w:rPr>
          <w:rFonts w:ascii="Arial" w:hAnsi="Arial" w:cs="Arial"/>
          <w:sz w:val="24"/>
        </w:rPr>
        <w:tab/>
        <w:t>Objective</w:t>
      </w:r>
      <w:bookmarkEnd w:id="1"/>
      <w:r w:rsidR="00F8245F">
        <w:rPr>
          <w:rFonts w:ascii="Arial" w:hAnsi="Arial" w:cs="Arial"/>
        </w:rPr>
        <w:t xml:space="preserve"> </w:t>
      </w:r>
    </w:p>
    <w:p w14:paraId="59038700" w14:textId="77777777" w:rsidR="00F8245F" w:rsidRPr="00723236" w:rsidRDefault="00F8245F" w:rsidP="00F8245F">
      <w:pPr>
        <w:jc w:val="both"/>
        <w:rPr>
          <w:rFonts w:ascii="Arial" w:hAnsi="Arial" w:cs="Arial"/>
          <w:sz w:val="22"/>
        </w:rPr>
      </w:pPr>
    </w:p>
    <w:p w14:paraId="775EE43D" w14:textId="7679C63F" w:rsidR="00F8245F" w:rsidRPr="00723236" w:rsidRDefault="00F8245F" w:rsidP="00F8245F">
      <w:pPr>
        <w:jc w:val="both"/>
        <w:rPr>
          <w:rFonts w:ascii="Arial" w:hAnsi="Arial" w:cs="Arial"/>
          <w:sz w:val="22"/>
          <w:szCs w:val="22"/>
        </w:rPr>
      </w:pPr>
      <w:r w:rsidRPr="00723236">
        <w:rPr>
          <w:rFonts w:ascii="Arial" w:hAnsi="Arial" w:cs="Arial"/>
          <w:sz w:val="22"/>
          <w:szCs w:val="22"/>
        </w:rPr>
        <w:t xml:space="preserve">The FSC Pesticides Policy </w:t>
      </w:r>
      <w:r w:rsidR="00776E6F" w:rsidRPr="00723236">
        <w:rPr>
          <w:rFonts w:ascii="Arial" w:hAnsi="Arial" w:cs="Arial"/>
          <w:sz w:val="22"/>
          <w:szCs w:val="22"/>
        </w:rPr>
        <w:t>lays out</w:t>
      </w:r>
      <w:r w:rsidRPr="00723236">
        <w:rPr>
          <w:rFonts w:ascii="Arial" w:hAnsi="Arial" w:cs="Arial"/>
          <w:sz w:val="22"/>
          <w:szCs w:val="22"/>
        </w:rPr>
        <w:t xml:space="preserve"> FSC</w:t>
      </w:r>
      <w:r w:rsidR="00776E6F" w:rsidRPr="00723236">
        <w:rPr>
          <w:rFonts w:ascii="Arial" w:hAnsi="Arial" w:cs="Arial"/>
          <w:sz w:val="22"/>
          <w:szCs w:val="22"/>
        </w:rPr>
        <w:t>’s</w:t>
      </w:r>
      <w:r w:rsidRPr="00723236">
        <w:rPr>
          <w:rFonts w:ascii="Arial" w:hAnsi="Arial" w:cs="Arial"/>
          <w:sz w:val="22"/>
          <w:szCs w:val="22"/>
        </w:rPr>
        <w:t xml:space="preserve"> position for managing the use of chemical pesticides </w:t>
      </w:r>
      <w:r w:rsidR="004D2B2F" w:rsidRPr="00723236">
        <w:rPr>
          <w:rFonts w:ascii="Arial" w:hAnsi="Arial" w:cs="Arial"/>
          <w:sz w:val="22"/>
          <w:szCs w:val="22"/>
        </w:rPr>
        <w:t>in FSC</w:t>
      </w:r>
      <w:r w:rsidR="00776E6F" w:rsidRPr="00723236">
        <w:rPr>
          <w:rFonts w:ascii="Arial" w:hAnsi="Arial" w:cs="Arial"/>
          <w:sz w:val="22"/>
          <w:szCs w:val="22"/>
        </w:rPr>
        <w:t>-</w:t>
      </w:r>
      <w:r w:rsidR="004D2B2F" w:rsidRPr="00723236">
        <w:rPr>
          <w:rFonts w:ascii="Arial" w:hAnsi="Arial" w:cs="Arial"/>
          <w:sz w:val="22"/>
          <w:szCs w:val="22"/>
        </w:rPr>
        <w:t xml:space="preserve">certified management </w:t>
      </w:r>
      <w:r w:rsidR="00965934" w:rsidRPr="00723236">
        <w:rPr>
          <w:rFonts w:ascii="Arial" w:hAnsi="Arial" w:cs="Arial"/>
          <w:sz w:val="22"/>
          <w:szCs w:val="22"/>
        </w:rPr>
        <w:t>units in</w:t>
      </w:r>
      <w:r w:rsidR="00776E6F" w:rsidRPr="00723236">
        <w:rPr>
          <w:rFonts w:ascii="Arial" w:hAnsi="Arial" w:cs="Arial"/>
          <w:sz w:val="22"/>
          <w:szCs w:val="22"/>
        </w:rPr>
        <w:t xml:space="preserve"> consistency</w:t>
      </w:r>
      <w:r w:rsidRPr="00723236">
        <w:rPr>
          <w:rFonts w:ascii="Arial" w:hAnsi="Arial" w:cs="Arial"/>
          <w:sz w:val="22"/>
          <w:szCs w:val="22"/>
        </w:rPr>
        <w:t xml:space="preserve"> with Criterion 10.7 of FSC-STD-01-001 V5-2 </w:t>
      </w:r>
      <w:r w:rsidRPr="00723236">
        <w:rPr>
          <w:rFonts w:ascii="Arial" w:hAnsi="Arial" w:cs="Arial"/>
          <w:i/>
          <w:sz w:val="22"/>
          <w:szCs w:val="22"/>
        </w:rPr>
        <w:t xml:space="preserve">FSC Principles and </w:t>
      </w:r>
      <w:r w:rsidR="002F132D" w:rsidRPr="00723236">
        <w:rPr>
          <w:rFonts w:ascii="Arial" w:hAnsi="Arial" w:cs="Arial"/>
          <w:i/>
          <w:sz w:val="22"/>
          <w:szCs w:val="22"/>
        </w:rPr>
        <w:t>Criteria</w:t>
      </w:r>
      <w:r w:rsidR="002F132D" w:rsidRPr="00723236">
        <w:rPr>
          <w:rFonts w:ascii="Arial" w:hAnsi="Arial" w:cs="Arial"/>
          <w:sz w:val="22"/>
          <w:szCs w:val="22"/>
        </w:rPr>
        <w:t>, which</w:t>
      </w:r>
      <w:r w:rsidR="00B52288" w:rsidRPr="00723236">
        <w:rPr>
          <w:rFonts w:ascii="Arial" w:hAnsi="Arial" w:cs="Arial"/>
          <w:sz w:val="22"/>
          <w:szCs w:val="22"/>
        </w:rPr>
        <w:t xml:space="preserve"> requires, </w:t>
      </w:r>
      <w:r w:rsidR="009D5EA4" w:rsidRPr="00723236">
        <w:rPr>
          <w:rFonts w:ascii="Arial" w:hAnsi="Arial" w:cs="Arial"/>
          <w:sz w:val="22"/>
          <w:szCs w:val="22"/>
        </w:rPr>
        <w:t>inter alia</w:t>
      </w:r>
      <w:r w:rsidR="00B52288" w:rsidRPr="00723236">
        <w:rPr>
          <w:rFonts w:ascii="Arial" w:hAnsi="Arial" w:cs="Arial"/>
          <w:sz w:val="22"/>
          <w:szCs w:val="22"/>
        </w:rPr>
        <w:t xml:space="preserve">, </w:t>
      </w:r>
      <w:r w:rsidR="00563EB1" w:rsidRPr="00723236">
        <w:rPr>
          <w:rFonts w:ascii="Arial" w:hAnsi="Arial" w:cs="Arial"/>
          <w:sz w:val="22"/>
          <w:szCs w:val="22"/>
        </w:rPr>
        <w:t>the use of i</w:t>
      </w:r>
      <w:r w:rsidRPr="00723236">
        <w:rPr>
          <w:rFonts w:ascii="Arial" w:hAnsi="Arial" w:cs="Arial"/>
          <w:sz w:val="22"/>
          <w:szCs w:val="22"/>
        </w:rPr>
        <w:t xml:space="preserve">ntegrated </w:t>
      </w:r>
      <w:r w:rsidR="00563EB1" w:rsidRPr="00723236">
        <w:rPr>
          <w:rFonts w:ascii="Arial" w:hAnsi="Arial" w:cs="Arial"/>
          <w:sz w:val="22"/>
          <w:szCs w:val="22"/>
        </w:rPr>
        <w:t>p</w:t>
      </w:r>
      <w:r w:rsidRPr="00723236">
        <w:rPr>
          <w:rFonts w:ascii="Arial" w:hAnsi="Arial" w:cs="Arial"/>
          <w:sz w:val="22"/>
          <w:szCs w:val="22"/>
        </w:rPr>
        <w:t xml:space="preserve">est </w:t>
      </w:r>
      <w:r w:rsidR="00563EB1" w:rsidRPr="00723236">
        <w:rPr>
          <w:rFonts w:ascii="Arial" w:hAnsi="Arial" w:cs="Arial"/>
          <w:sz w:val="22"/>
          <w:szCs w:val="22"/>
        </w:rPr>
        <w:t>m</w:t>
      </w:r>
      <w:r w:rsidRPr="00723236">
        <w:rPr>
          <w:rFonts w:ascii="Arial" w:hAnsi="Arial" w:cs="Arial"/>
          <w:sz w:val="22"/>
          <w:szCs w:val="22"/>
        </w:rPr>
        <w:t xml:space="preserve">anagement. </w:t>
      </w:r>
    </w:p>
    <w:p w14:paraId="0E66DED1" w14:textId="77777777" w:rsidR="00F8245F" w:rsidRPr="00723236" w:rsidRDefault="00F8245F" w:rsidP="00F8245F">
      <w:pPr>
        <w:jc w:val="both"/>
        <w:rPr>
          <w:rFonts w:ascii="Arial" w:hAnsi="Arial" w:cs="Arial"/>
          <w:sz w:val="22"/>
          <w:szCs w:val="22"/>
        </w:rPr>
      </w:pPr>
    </w:p>
    <w:p w14:paraId="1B7EA5B6" w14:textId="1869E043" w:rsidR="00F8245F" w:rsidRPr="00723236" w:rsidRDefault="00F8245F" w:rsidP="002F132D">
      <w:pPr>
        <w:jc w:val="both"/>
        <w:rPr>
          <w:rFonts w:ascii="Arial" w:hAnsi="Arial" w:cs="Arial"/>
          <w:sz w:val="22"/>
          <w:szCs w:val="22"/>
        </w:rPr>
      </w:pPr>
      <w:bookmarkStart w:id="4" w:name="_Toc476659578"/>
      <w:r w:rsidRPr="00723236">
        <w:rPr>
          <w:rFonts w:ascii="Arial" w:hAnsi="Arial" w:cs="Arial"/>
          <w:sz w:val="22"/>
          <w:szCs w:val="22"/>
        </w:rPr>
        <w:t>The short-term objective</w:t>
      </w:r>
      <w:r w:rsidR="00C51B2A" w:rsidRPr="00723236">
        <w:rPr>
          <w:rFonts w:ascii="Arial" w:hAnsi="Arial" w:cs="Arial"/>
          <w:sz w:val="22"/>
          <w:szCs w:val="22"/>
        </w:rPr>
        <w:t>s</w:t>
      </w:r>
      <w:r w:rsidRPr="00723236">
        <w:rPr>
          <w:rFonts w:ascii="Arial" w:hAnsi="Arial" w:cs="Arial"/>
          <w:sz w:val="22"/>
          <w:szCs w:val="22"/>
        </w:rPr>
        <w:t xml:space="preserve"> of the FSC Pesticides Policy </w:t>
      </w:r>
      <w:r w:rsidR="00C51B2A" w:rsidRPr="00723236">
        <w:rPr>
          <w:rFonts w:ascii="Arial" w:hAnsi="Arial" w:cs="Arial"/>
          <w:sz w:val="22"/>
          <w:szCs w:val="22"/>
        </w:rPr>
        <w:t xml:space="preserve">are </w:t>
      </w:r>
      <w:r w:rsidRPr="00723236">
        <w:rPr>
          <w:rFonts w:ascii="Arial" w:hAnsi="Arial" w:cs="Arial"/>
          <w:sz w:val="22"/>
          <w:szCs w:val="22"/>
        </w:rPr>
        <w:t>to:</w:t>
      </w:r>
    </w:p>
    <w:p w14:paraId="64A7E9EB" w14:textId="7F9F5CA5" w:rsidR="00F8245F" w:rsidRPr="00723236" w:rsidRDefault="00F8245F" w:rsidP="00EB6DD5">
      <w:pPr>
        <w:pStyle w:val="ListNumber"/>
        <w:numPr>
          <w:ilvl w:val="0"/>
          <w:numId w:val="64"/>
        </w:numPr>
        <w:rPr>
          <w:rFonts w:cs="Arial"/>
          <w:color w:val="auto"/>
          <w:szCs w:val="22"/>
        </w:rPr>
      </w:pPr>
      <w:r w:rsidRPr="00723236">
        <w:rPr>
          <w:rFonts w:cs="Arial"/>
          <w:color w:val="auto"/>
          <w:szCs w:val="22"/>
        </w:rPr>
        <w:t>Promote best practices to minimize associated risks to human health and the environment</w:t>
      </w:r>
      <w:r w:rsidR="002F132D" w:rsidRPr="00723236">
        <w:rPr>
          <w:rFonts w:cs="Arial"/>
          <w:color w:val="auto"/>
          <w:szCs w:val="22"/>
        </w:rPr>
        <w:t xml:space="preserve"> when using chemical pesticides</w:t>
      </w:r>
      <w:r w:rsidRPr="00723236">
        <w:rPr>
          <w:rFonts w:cs="Arial"/>
          <w:color w:val="auto"/>
          <w:szCs w:val="22"/>
        </w:rPr>
        <w:t>;</w:t>
      </w:r>
    </w:p>
    <w:p w14:paraId="18C5BC0F" w14:textId="77777777" w:rsidR="00F8245F" w:rsidRPr="00723236" w:rsidRDefault="00F8245F" w:rsidP="00EB6DD5">
      <w:pPr>
        <w:pStyle w:val="ListNumber"/>
        <w:numPr>
          <w:ilvl w:val="0"/>
          <w:numId w:val="64"/>
        </w:numPr>
        <w:rPr>
          <w:rFonts w:cs="Arial"/>
          <w:color w:val="auto"/>
          <w:szCs w:val="22"/>
        </w:rPr>
      </w:pPr>
      <w:r w:rsidRPr="00723236">
        <w:rPr>
          <w:rFonts w:cs="Arial"/>
          <w:color w:val="auto"/>
          <w:szCs w:val="22"/>
        </w:rPr>
        <w:t xml:space="preserve">Reduce the overall volume and number of chemical pesticides in use; and </w:t>
      </w:r>
    </w:p>
    <w:p w14:paraId="74CC3D33" w14:textId="2A2D7714" w:rsidR="00F8245F" w:rsidRPr="00723236" w:rsidRDefault="00F8245F" w:rsidP="00EB6DD5">
      <w:pPr>
        <w:pStyle w:val="ListNumber"/>
        <w:numPr>
          <w:ilvl w:val="0"/>
          <w:numId w:val="64"/>
        </w:numPr>
        <w:rPr>
          <w:rFonts w:cs="Arial"/>
          <w:color w:val="auto"/>
          <w:szCs w:val="22"/>
        </w:rPr>
      </w:pPr>
      <w:r w:rsidRPr="00723236">
        <w:rPr>
          <w:rFonts w:cs="Arial"/>
          <w:color w:val="auto"/>
          <w:szCs w:val="22"/>
        </w:rPr>
        <w:t>Eliminate the use of the most hazardous chemical pesticides</w:t>
      </w:r>
      <w:r w:rsidR="004D2B2F" w:rsidRPr="00723236">
        <w:rPr>
          <w:rFonts w:cs="Arial"/>
          <w:color w:val="auto"/>
          <w:szCs w:val="22"/>
        </w:rPr>
        <w:t>.</w:t>
      </w:r>
    </w:p>
    <w:p w14:paraId="00266A8D" w14:textId="77777777" w:rsidR="00F8245F" w:rsidRPr="00723236" w:rsidRDefault="00F8245F" w:rsidP="002F132D">
      <w:pPr>
        <w:jc w:val="both"/>
        <w:rPr>
          <w:rFonts w:ascii="Arial" w:hAnsi="Arial" w:cs="Arial"/>
          <w:sz w:val="22"/>
          <w:szCs w:val="22"/>
          <w:lang w:val="en-CA"/>
        </w:rPr>
      </w:pPr>
    </w:p>
    <w:p w14:paraId="5CD2496F" w14:textId="40009792" w:rsidR="00F8245F" w:rsidRPr="00723236" w:rsidRDefault="00F8245F" w:rsidP="001077F9">
      <w:pPr>
        <w:pStyle w:val="ListNumber"/>
        <w:numPr>
          <w:ilvl w:val="0"/>
          <w:numId w:val="0"/>
        </w:numPr>
        <w:rPr>
          <w:rFonts w:cs="Arial"/>
          <w:color w:val="auto"/>
          <w:szCs w:val="22"/>
        </w:rPr>
      </w:pPr>
      <w:r w:rsidRPr="00723236">
        <w:rPr>
          <w:rFonts w:cs="Arial"/>
          <w:color w:val="auto"/>
          <w:szCs w:val="22"/>
        </w:rPr>
        <w:t>The long-term aim of this Policy is to eliminate the use of chemical</w:t>
      </w:r>
      <w:r w:rsidR="003F78A4" w:rsidRPr="00723236">
        <w:rPr>
          <w:rFonts w:cs="Arial"/>
          <w:color w:val="auto"/>
          <w:szCs w:val="22"/>
        </w:rPr>
        <w:t xml:space="preserve"> pesticides</w:t>
      </w:r>
      <w:r w:rsidRPr="00723236">
        <w:rPr>
          <w:rFonts w:cs="Arial"/>
          <w:color w:val="auto"/>
          <w:szCs w:val="22"/>
        </w:rPr>
        <w:t xml:space="preserve"> in the management unit.</w:t>
      </w:r>
    </w:p>
    <w:p w14:paraId="0A581998" w14:textId="77777777" w:rsidR="00F8245F" w:rsidRPr="002F132D" w:rsidRDefault="00F8245F" w:rsidP="002F132D">
      <w:pPr>
        <w:jc w:val="both"/>
        <w:rPr>
          <w:rFonts w:ascii="Arial" w:hAnsi="Arial" w:cs="Arial"/>
          <w:sz w:val="22"/>
          <w:lang w:val="en-CA"/>
        </w:rPr>
      </w:pPr>
    </w:p>
    <w:p w14:paraId="70DA9E27" w14:textId="77777777" w:rsidR="00F8245F" w:rsidRPr="009A6D83" w:rsidRDefault="00F8245F" w:rsidP="00F8245F">
      <w:pPr>
        <w:pStyle w:val="Heading1"/>
        <w:numPr>
          <w:ilvl w:val="0"/>
          <w:numId w:val="0"/>
        </w:numPr>
        <w:jc w:val="both"/>
        <w:rPr>
          <w:rFonts w:ascii="Arial" w:hAnsi="Arial" w:cs="Arial"/>
          <w:sz w:val="24"/>
        </w:rPr>
      </w:pPr>
    </w:p>
    <w:p w14:paraId="0DF23861" w14:textId="77777777" w:rsidR="00F8245F" w:rsidRDefault="00F8245F" w:rsidP="00F8245F">
      <w:pPr>
        <w:pStyle w:val="Heading1"/>
        <w:numPr>
          <w:ilvl w:val="0"/>
          <w:numId w:val="0"/>
        </w:numPr>
        <w:rPr>
          <w:rFonts w:ascii="Arial" w:hAnsi="Arial" w:cs="Arial"/>
          <w:sz w:val="24"/>
        </w:rPr>
      </w:pPr>
      <w:r w:rsidRPr="00D14975">
        <w:rPr>
          <w:rFonts w:ascii="Arial" w:hAnsi="Arial" w:cs="Arial"/>
          <w:sz w:val="24"/>
        </w:rPr>
        <w:t xml:space="preserve">B </w:t>
      </w:r>
      <w:r w:rsidRPr="00D14975">
        <w:rPr>
          <w:rFonts w:ascii="Arial" w:hAnsi="Arial" w:cs="Arial"/>
          <w:sz w:val="24"/>
        </w:rPr>
        <w:tab/>
        <w:t>Scope</w:t>
      </w:r>
      <w:bookmarkEnd w:id="4"/>
      <w:r w:rsidRPr="00D14975">
        <w:rPr>
          <w:rFonts w:ascii="Arial" w:hAnsi="Arial" w:cs="Arial"/>
          <w:sz w:val="24"/>
        </w:rPr>
        <w:t xml:space="preserve"> </w:t>
      </w:r>
    </w:p>
    <w:p w14:paraId="20699E9B" w14:textId="77777777" w:rsidR="00F8245F" w:rsidRPr="004E0DC3" w:rsidRDefault="00F8245F" w:rsidP="00F8245F">
      <w:pPr>
        <w:jc w:val="both"/>
      </w:pPr>
    </w:p>
    <w:p w14:paraId="0EF67116" w14:textId="7CE7AA8B" w:rsidR="00F8245F" w:rsidRDefault="00F8245F" w:rsidP="00F8245F">
      <w:pPr>
        <w:tabs>
          <w:tab w:val="left" w:pos="1560"/>
          <w:tab w:val="left" w:pos="3880"/>
        </w:tabs>
        <w:jc w:val="both"/>
        <w:rPr>
          <w:rFonts w:ascii="Arial" w:hAnsi="Arial" w:cs="Arial"/>
          <w:sz w:val="22"/>
          <w:lang w:val="en-CA"/>
        </w:rPr>
      </w:pPr>
      <w:r w:rsidRPr="00107427">
        <w:rPr>
          <w:rFonts w:ascii="Arial" w:hAnsi="Arial" w:cs="Arial"/>
          <w:sz w:val="22"/>
          <w:lang w:val="en-CA"/>
        </w:rPr>
        <w:t xml:space="preserve">This Policy applies </w:t>
      </w:r>
      <w:r w:rsidRPr="00AC374E">
        <w:rPr>
          <w:rFonts w:ascii="Arial" w:hAnsi="Arial" w:cs="Arial"/>
          <w:sz w:val="22"/>
          <w:lang w:val="en-CA"/>
        </w:rPr>
        <w:t>to</w:t>
      </w:r>
      <w:r w:rsidR="002F132D" w:rsidRPr="00AC374E">
        <w:rPr>
          <w:rFonts w:ascii="Arial" w:hAnsi="Arial" w:cs="Arial"/>
          <w:sz w:val="22"/>
          <w:lang w:val="en-CA"/>
        </w:rPr>
        <w:t xml:space="preserve"> FSC certified Organizations</w:t>
      </w:r>
      <w:r w:rsidR="00141E7A" w:rsidRPr="00AC374E">
        <w:rPr>
          <w:rFonts w:ascii="Arial" w:hAnsi="Arial" w:cs="Arial"/>
          <w:sz w:val="22"/>
          <w:lang w:val="en-CA"/>
        </w:rPr>
        <w:t>, Standard Development Groups and Certification Bodies</w:t>
      </w:r>
      <w:r w:rsidR="002F132D" w:rsidRPr="00AC374E">
        <w:rPr>
          <w:rFonts w:ascii="Arial" w:hAnsi="Arial" w:cs="Arial"/>
          <w:sz w:val="22"/>
          <w:lang w:val="en-CA"/>
        </w:rPr>
        <w:t xml:space="preserve"> </w:t>
      </w:r>
      <w:r w:rsidR="00141E7A" w:rsidRPr="00AC374E">
        <w:rPr>
          <w:rFonts w:ascii="Arial" w:hAnsi="Arial" w:cs="Arial"/>
          <w:sz w:val="22"/>
          <w:lang w:val="en-CA"/>
        </w:rPr>
        <w:t xml:space="preserve">and </w:t>
      </w:r>
      <w:r w:rsidR="002F132D" w:rsidRPr="00AC374E">
        <w:rPr>
          <w:rFonts w:ascii="Arial" w:hAnsi="Arial" w:cs="Arial"/>
          <w:sz w:val="22"/>
          <w:lang w:val="en-CA"/>
        </w:rPr>
        <w:t>for</w:t>
      </w:r>
      <w:r w:rsidRPr="00AC374E">
        <w:rPr>
          <w:rFonts w:ascii="Arial" w:hAnsi="Arial" w:cs="Arial"/>
          <w:sz w:val="22"/>
          <w:lang w:val="en-CA"/>
        </w:rPr>
        <w:t xml:space="preserve"> the use of </w:t>
      </w:r>
      <w:r w:rsidRPr="00107427">
        <w:rPr>
          <w:rFonts w:ascii="Arial" w:hAnsi="Arial" w:cs="Arial"/>
          <w:sz w:val="22"/>
          <w:lang w:val="en-CA"/>
        </w:rPr>
        <w:t>chemical pesticides within the management unit for the protection of vegetation, human health, livestoc</w:t>
      </w:r>
      <w:r>
        <w:rPr>
          <w:rFonts w:ascii="Arial" w:hAnsi="Arial" w:cs="Arial"/>
          <w:sz w:val="22"/>
          <w:lang w:val="en-CA"/>
        </w:rPr>
        <w:t xml:space="preserve">k and native species, including, but not limited to, </w:t>
      </w:r>
      <w:r w:rsidRPr="00107427">
        <w:rPr>
          <w:rFonts w:ascii="Arial" w:hAnsi="Arial" w:cs="Arial"/>
          <w:sz w:val="22"/>
          <w:lang w:val="en-CA"/>
        </w:rPr>
        <w:t>FSC-certified nurseries and</w:t>
      </w:r>
      <w:r>
        <w:rPr>
          <w:rFonts w:ascii="Arial" w:hAnsi="Arial" w:cs="Arial"/>
          <w:sz w:val="22"/>
          <w:lang w:val="en-CA"/>
        </w:rPr>
        <w:t xml:space="preserve"> </w:t>
      </w:r>
      <w:r w:rsidR="00723236">
        <w:rPr>
          <w:rFonts w:ascii="Arial" w:hAnsi="Arial" w:cs="Arial"/>
          <w:sz w:val="22"/>
          <w:lang w:val="en-CA"/>
        </w:rPr>
        <w:t xml:space="preserve">other </w:t>
      </w:r>
      <w:r>
        <w:rPr>
          <w:rFonts w:ascii="Arial" w:hAnsi="Arial" w:cs="Arial"/>
          <w:sz w:val="22"/>
          <w:lang w:val="en-CA"/>
        </w:rPr>
        <w:t>f</w:t>
      </w:r>
      <w:r w:rsidRPr="00107427">
        <w:rPr>
          <w:rFonts w:ascii="Arial" w:hAnsi="Arial" w:cs="Arial"/>
          <w:sz w:val="22"/>
          <w:lang w:val="en-CA"/>
        </w:rPr>
        <w:t>acilities.</w:t>
      </w:r>
    </w:p>
    <w:p w14:paraId="23B85B90" w14:textId="65320509" w:rsidR="00252488" w:rsidRDefault="00252488">
      <w:pPr>
        <w:spacing w:after="160" w:line="259" w:lineRule="auto"/>
        <w:rPr>
          <w:rFonts w:ascii="Arial" w:hAnsi="Arial" w:cs="Arial"/>
          <w:sz w:val="22"/>
          <w:lang w:val="en-CA"/>
        </w:rPr>
      </w:pPr>
      <w:r w:rsidRPr="001D52C3">
        <w:rPr>
          <w:noProof/>
        </w:rPr>
        <mc:AlternateContent>
          <mc:Choice Requires="wps">
            <w:drawing>
              <wp:anchor distT="0" distB="0" distL="114300" distR="114300" simplePos="0" relativeHeight="251680768" behindDoc="0" locked="0" layoutInCell="1" allowOverlap="1" wp14:anchorId="72381A3A" wp14:editId="5B1C1228">
                <wp:simplePos x="0" y="0"/>
                <wp:positionH relativeFrom="margin">
                  <wp:align>left</wp:align>
                </wp:positionH>
                <wp:positionV relativeFrom="paragraph">
                  <wp:posOffset>454252</wp:posOffset>
                </wp:positionV>
                <wp:extent cx="5240740" cy="2705100"/>
                <wp:effectExtent l="0" t="0" r="17145" b="19050"/>
                <wp:wrapNone/>
                <wp:docPr id="2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740" cy="2705100"/>
                        </a:xfrm>
                        <a:prstGeom prst="rect">
                          <a:avLst/>
                        </a:prstGeom>
                        <a:solidFill>
                          <a:schemeClr val="bg1">
                            <a:lumMod val="95000"/>
                          </a:schemeClr>
                        </a:solidFill>
                        <a:ln w="9525">
                          <a:solidFill>
                            <a:sysClr val="windowText" lastClr="000000">
                              <a:lumMod val="100000"/>
                              <a:lumOff val="0"/>
                            </a:sysClr>
                          </a:solidFill>
                          <a:miter lim="800000"/>
                          <a:headEnd/>
                          <a:tailEnd/>
                        </a:ln>
                      </wps:spPr>
                      <wps:txbx>
                        <w:txbxContent>
                          <w:p w14:paraId="37CDB6F6" w14:textId="676297CE" w:rsidR="00253E25" w:rsidRDefault="00253E25" w:rsidP="00D02F06">
                            <w:pPr>
                              <w:pStyle w:val="BodyText2"/>
                              <w:rPr>
                                <w:bdr w:val="none" w:sz="0" w:space="0" w:color="auto"/>
                              </w:rPr>
                            </w:pPr>
                            <w:r>
                              <w:rPr>
                                <w:bdr w:val="none" w:sz="0" w:space="0" w:color="auto"/>
                              </w:rPr>
                              <w:t>Definition of m</w:t>
                            </w:r>
                            <w:r w:rsidRPr="0060029B">
                              <w:rPr>
                                <w:bdr w:val="none" w:sz="0" w:space="0" w:color="auto"/>
                              </w:rPr>
                              <w:t xml:space="preserve">anagement </w:t>
                            </w:r>
                            <w:r>
                              <w:rPr>
                                <w:bdr w:val="none" w:sz="0" w:space="0" w:color="auto"/>
                              </w:rPr>
                              <w:t>u</w:t>
                            </w:r>
                            <w:r w:rsidRPr="0060029B">
                              <w:rPr>
                                <w:bdr w:val="none" w:sz="0" w:space="0" w:color="auto"/>
                              </w:rPr>
                              <w:t>nit</w:t>
                            </w:r>
                            <w:r>
                              <w:rPr>
                                <w:bdr w:val="none" w:sz="0" w:space="0" w:color="auto"/>
                              </w:rPr>
                              <w:t xml:space="preserve"> (MU) in </w:t>
                            </w:r>
                            <w:r w:rsidRPr="0060029B">
                              <w:rPr>
                                <w:bdr w:val="none" w:sz="0" w:space="0" w:color="auto"/>
                              </w:rPr>
                              <w:t xml:space="preserve">FSC-STD-01-001 V5-2 </w:t>
                            </w:r>
                            <w:r>
                              <w:rPr>
                                <w:i/>
                                <w:bdr w:val="none" w:sz="0" w:space="0" w:color="auto"/>
                              </w:rPr>
                              <w:t xml:space="preserve">FSC Principles and </w:t>
                            </w:r>
                            <w:r w:rsidRPr="00A76C68">
                              <w:rPr>
                                <w:i/>
                                <w:bdr w:val="none" w:sz="0" w:space="0" w:color="auto"/>
                              </w:rPr>
                              <w:t>Criteria</w:t>
                            </w:r>
                            <w:r>
                              <w:rPr>
                                <w:bdr w:val="none" w:sz="0" w:space="0" w:color="auto"/>
                              </w:rPr>
                              <w:t xml:space="preserve">: </w:t>
                            </w:r>
                          </w:p>
                          <w:p w14:paraId="69F0CEE9" w14:textId="587FF903" w:rsidR="00253E25" w:rsidRDefault="00253E25" w:rsidP="00F8245F">
                            <w:pPr>
                              <w:jc w:val="both"/>
                              <w:rPr>
                                <w:rFonts w:ascii="Arial" w:hAnsi="Arial" w:cs="Arial"/>
                                <w:sz w:val="22"/>
                                <w:szCs w:val="22"/>
                              </w:rPr>
                            </w:pPr>
                            <w:r w:rsidRPr="0060029B">
                              <w:rPr>
                                <w:rFonts w:ascii="Arial" w:hAnsi="Arial" w:cs="Arial"/>
                                <w:sz w:val="22"/>
                                <w:szCs w:val="22"/>
                              </w:rPr>
                              <w:t>A spatial area or areas submitted for FSC certification with clearly defined boundaries managed to a set of explicit long-term management objectives which are expressed in a management plan. This area or areas include(s) all facilities and area(s):</w:t>
                            </w:r>
                          </w:p>
                          <w:p w14:paraId="563EAECA" w14:textId="77777777" w:rsidR="00253E25" w:rsidRPr="0060029B" w:rsidRDefault="00253E25" w:rsidP="00F8245F">
                            <w:pPr>
                              <w:jc w:val="both"/>
                              <w:rPr>
                                <w:rFonts w:ascii="Arial" w:hAnsi="Arial" w:cs="Arial"/>
                                <w:sz w:val="22"/>
                                <w:szCs w:val="22"/>
                              </w:rPr>
                            </w:pPr>
                          </w:p>
                          <w:p w14:paraId="3DC455AC" w14:textId="063251AD" w:rsidR="00253E25" w:rsidRDefault="00253E25" w:rsidP="00EB6DD5">
                            <w:pPr>
                              <w:pStyle w:val="GlossaryList"/>
                              <w:numPr>
                                <w:ilvl w:val="0"/>
                                <w:numId w:val="32"/>
                              </w:numPr>
                              <w:jc w:val="both"/>
                              <w:rPr>
                                <w:rFonts w:eastAsiaTheme="minorEastAsia"/>
                                <w:noProof w:val="0"/>
                                <w:szCs w:val="24"/>
                                <w:lang w:val="en-CA"/>
                              </w:rPr>
                            </w:pPr>
                            <w:r w:rsidRPr="0060029B">
                              <w:rPr>
                                <w:rFonts w:eastAsiaTheme="minorEastAsia"/>
                                <w:noProof w:val="0"/>
                                <w:szCs w:val="24"/>
                                <w:lang w:val="en-CA"/>
                              </w:rPr>
                              <w:t>Within or adjacent to this sp</w:t>
                            </w:r>
                            <w:r>
                              <w:rPr>
                                <w:rFonts w:eastAsiaTheme="minorEastAsia"/>
                                <w:noProof w:val="0"/>
                                <w:szCs w:val="24"/>
                                <w:lang w:val="en-CA"/>
                              </w:rPr>
                              <w:t>atial area or areas under legal</w:t>
                            </w:r>
                            <w:r w:rsidRPr="0060029B">
                              <w:rPr>
                                <w:rFonts w:eastAsiaTheme="minorEastAsia"/>
                                <w:noProof w:val="0"/>
                                <w:szCs w:val="24"/>
                                <w:lang w:val="en-CA"/>
                              </w:rPr>
                              <w:t xml:space="preserve"> title or management control of, or operated by or on behalf of The Organization, for the purpose of contributing to the management objectives; and</w:t>
                            </w:r>
                          </w:p>
                          <w:p w14:paraId="30177C9B" w14:textId="77777777" w:rsidR="00253E25" w:rsidRPr="0060029B" w:rsidRDefault="00253E25" w:rsidP="00F8245F">
                            <w:pPr>
                              <w:pStyle w:val="GlossaryList"/>
                              <w:numPr>
                                <w:ilvl w:val="0"/>
                                <w:numId w:val="0"/>
                              </w:numPr>
                              <w:ind w:left="360"/>
                              <w:jc w:val="both"/>
                              <w:rPr>
                                <w:rFonts w:eastAsiaTheme="minorEastAsia"/>
                                <w:noProof w:val="0"/>
                                <w:szCs w:val="24"/>
                                <w:lang w:val="en-CA"/>
                              </w:rPr>
                            </w:pPr>
                          </w:p>
                          <w:p w14:paraId="6B5C4EED" w14:textId="7953F55D" w:rsidR="00253E25" w:rsidRPr="00335CF0" w:rsidRDefault="00253E25" w:rsidP="00EB6DD5">
                            <w:pPr>
                              <w:pStyle w:val="GlossaryList"/>
                              <w:numPr>
                                <w:ilvl w:val="0"/>
                                <w:numId w:val="32"/>
                              </w:numPr>
                              <w:jc w:val="both"/>
                            </w:pPr>
                            <w:r w:rsidRPr="00D02F06">
                              <w:rPr>
                                <w:rFonts w:eastAsiaTheme="minorEastAsia"/>
                                <w:noProof w:val="0"/>
                                <w:szCs w:val="24"/>
                                <w:lang w:val="en-CA"/>
                              </w:rPr>
                              <w:t xml:space="preserve">Outside, and not adjacent to this spatial area or areas and operated by or on behalf of The Organization, solely for the purpose of contributing to the management objectives.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81A3A" id="Text Box 12" o:spid="_x0000_s1028" type="#_x0000_t202" style="position:absolute;margin-left:0;margin-top:35.75pt;width:412.65pt;height:213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" fillcolor="#f2f2f2 [3052]">
                <v:textbox inset=",7.2pt,,7.2pt">
                  <w:txbxContent>
                    <w:p w14:paraId="37CDB6F6" w14:textId="676297CE" w:rsidR="00253E25" w:rsidRDefault="00253E25" w:rsidP="00D02F06">
                      <w:pPr>
                        <w:pStyle w:val="BodyText2"/>
                        <w:rPr>
                          <w:bdr w:val="none" w:sz="0" w:space="0" w:color="auto"/>
                        </w:rPr>
                      </w:pPr>
                      <w:r>
                        <w:rPr>
                          <w:bdr w:val="none" w:sz="0" w:space="0" w:color="auto"/>
                        </w:rPr>
                        <w:t>Definition of m</w:t>
                      </w:r>
                      <w:r w:rsidRPr="0060029B">
                        <w:rPr>
                          <w:bdr w:val="none" w:sz="0" w:space="0" w:color="auto"/>
                        </w:rPr>
                        <w:t xml:space="preserve">anagement </w:t>
                      </w:r>
                      <w:r>
                        <w:rPr>
                          <w:bdr w:val="none" w:sz="0" w:space="0" w:color="auto"/>
                        </w:rPr>
                        <w:t>u</w:t>
                      </w:r>
                      <w:r w:rsidRPr="0060029B">
                        <w:rPr>
                          <w:bdr w:val="none" w:sz="0" w:space="0" w:color="auto"/>
                        </w:rPr>
                        <w:t>nit</w:t>
                      </w:r>
                      <w:r>
                        <w:rPr>
                          <w:bdr w:val="none" w:sz="0" w:space="0" w:color="auto"/>
                        </w:rPr>
                        <w:t xml:space="preserve"> (MU) in </w:t>
                      </w:r>
                      <w:r w:rsidRPr="0060029B">
                        <w:rPr>
                          <w:bdr w:val="none" w:sz="0" w:space="0" w:color="auto"/>
                        </w:rPr>
                        <w:t xml:space="preserve">FSC-STD-01-001 V5-2 </w:t>
                      </w:r>
                      <w:r>
                        <w:rPr>
                          <w:i/>
                          <w:bdr w:val="none" w:sz="0" w:space="0" w:color="auto"/>
                        </w:rPr>
                        <w:t xml:space="preserve">FSC Principles and </w:t>
                      </w:r>
                      <w:r w:rsidRPr="00A76C68">
                        <w:rPr>
                          <w:i/>
                          <w:bdr w:val="none" w:sz="0" w:space="0" w:color="auto"/>
                        </w:rPr>
                        <w:t>Criteria</w:t>
                      </w:r>
                      <w:r>
                        <w:rPr>
                          <w:bdr w:val="none" w:sz="0" w:space="0" w:color="auto"/>
                        </w:rPr>
                        <w:t xml:space="preserve">: </w:t>
                      </w:r>
                    </w:p>
                    <w:p w14:paraId="69F0CEE9" w14:textId="587FF903" w:rsidR="00253E25" w:rsidRDefault="00253E25" w:rsidP="00F8245F">
                      <w:pPr>
                        <w:jc w:val="both"/>
                        <w:rPr>
                          <w:rFonts w:ascii="Arial" w:hAnsi="Arial" w:cs="Arial"/>
                          <w:sz w:val="22"/>
                          <w:szCs w:val="22"/>
                        </w:rPr>
                      </w:pPr>
                      <w:r w:rsidRPr="0060029B">
                        <w:rPr>
                          <w:rFonts w:ascii="Arial" w:hAnsi="Arial" w:cs="Arial"/>
                          <w:sz w:val="22"/>
                          <w:szCs w:val="22"/>
                        </w:rPr>
                        <w:t>A spatial area or areas submitted for FSC certification with clearly defined boundaries managed to a set of explicit long-term management objectives which are expressed in a management plan. This area or areas include(s) all facilities and area(s):</w:t>
                      </w:r>
                    </w:p>
                    <w:p w14:paraId="563EAECA" w14:textId="77777777" w:rsidR="00253E25" w:rsidRPr="0060029B" w:rsidRDefault="00253E25" w:rsidP="00F8245F">
                      <w:pPr>
                        <w:jc w:val="both"/>
                        <w:rPr>
                          <w:rFonts w:ascii="Arial" w:hAnsi="Arial" w:cs="Arial"/>
                          <w:sz w:val="22"/>
                          <w:szCs w:val="22"/>
                        </w:rPr>
                      </w:pPr>
                    </w:p>
                    <w:p w14:paraId="3DC455AC" w14:textId="063251AD" w:rsidR="00253E25" w:rsidRDefault="00253E25" w:rsidP="00EB6DD5">
                      <w:pPr>
                        <w:pStyle w:val="GlossaryList"/>
                        <w:numPr>
                          <w:ilvl w:val="0"/>
                          <w:numId w:val="32"/>
                        </w:numPr>
                        <w:jc w:val="both"/>
                        <w:rPr>
                          <w:rFonts w:eastAsiaTheme="minorEastAsia"/>
                          <w:noProof w:val="0"/>
                          <w:szCs w:val="24"/>
                          <w:lang w:val="en-CA"/>
                        </w:rPr>
                      </w:pPr>
                      <w:r w:rsidRPr="0060029B">
                        <w:rPr>
                          <w:rFonts w:eastAsiaTheme="minorEastAsia"/>
                          <w:noProof w:val="0"/>
                          <w:szCs w:val="24"/>
                          <w:lang w:val="en-CA"/>
                        </w:rPr>
                        <w:t>Within or adjacent to this sp</w:t>
                      </w:r>
                      <w:r>
                        <w:rPr>
                          <w:rFonts w:eastAsiaTheme="minorEastAsia"/>
                          <w:noProof w:val="0"/>
                          <w:szCs w:val="24"/>
                          <w:lang w:val="en-CA"/>
                        </w:rPr>
                        <w:t>atial area or areas under legal</w:t>
                      </w:r>
                      <w:r w:rsidRPr="0060029B">
                        <w:rPr>
                          <w:rFonts w:eastAsiaTheme="minorEastAsia"/>
                          <w:noProof w:val="0"/>
                          <w:szCs w:val="24"/>
                          <w:lang w:val="en-CA"/>
                        </w:rPr>
                        <w:t xml:space="preserve"> title or management control of, or operated by or on behalf of The Organization, for the purpose of contributing to the management objectives; and</w:t>
                      </w:r>
                    </w:p>
                    <w:p w14:paraId="30177C9B" w14:textId="77777777" w:rsidR="00253E25" w:rsidRPr="0060029B" w:rsidRDefault="00253E25" w:rsidP="00F8245F">
                      <w:pPr>
                        <w:pStyle w:val="GlossaryList"/>
                        <w:numPr>
                          <w:ilvl w:val="0"/>
                          <w:numId w:val="0"/>
                        </w:numPr>
                        <w:ind w:left="360"/>
                        <w:jc w:val="both"/>
                        <w:rPr>
                          <w:rFonts w:eastAsiaTheme="minorEastAsia"/>
                          <w:noProof w:val="0"/>
                          <w:szCs w:val="24"/>
                          <w:lang w:val="en-CA"/>
                        </w:rPr>
                      </w:pPr>
                    </w:p>
                    <w:p w14:paraId="6B5C4EED" w14:textId="7953F55D" w:rsidR="00253E25" w:rsidRPr="00335CF0" w:rsidRDefault="00253E25" w:rsidP="00EB6DD5">
                      <w:pPr>
                        <w:pStyle w:val="GlossaryList"/>
                        <w:numPr>
                          <w:ilvl w:val="0"/>
                          <w:numId w:val="32"/>
                        </w:numPr>
                        <w:jc w:val="both"/>
                      </w:pPr>
                      <w:r w:rsidRPr="00D02F06">
                        <w:rPr>
                          <w:rFonts w:eastAsiaTheme="minorEastAsia"/>
                          <w:noProof w:val="0"/>
                          <w:szCs w:val="24"/>
                          <w:lang w:val="en-CA"/>
                        </w:rPr>
                        <w:t xml:space="preserve">Outside, and not adjacent to this spatial area or areas and operated by or on behalf of The Organization, solely for the purpose of contributing to the management objectives. </w:t>
                      </w:r>
                    </w:p>
                  </w:txbxContent>
                </v:textbox>
                <w10:wrap anchorx="margin"/>
              </v:shape>
            </w:pict>
          </mc:Fallback>
        </mc:AlternateContent>
      </w:r>
      <w:r>
        <w:rPr>
          <w:rFonts w:ascii="Arial" w:hAnsi="Arial" w:cs="Arial"/>
          <w:sz w:val="22"/>
          <w:lang w:val="en-CA"/>
        </w:rPr>
        <w:br w:type="page"/>
      </w:r>
    </w:p>
    <w:p w14:paraId="4DB17045" w14:textId="3F592A03" w:rsidR="00723236" w:rsidRDefault="00F8245F" w:rsidP="00723236">
      <w:pPr>
        <w:jc w:val="both"/>
        <w:rPr>
          <w:rFonts w:ascii="Arial" w:hAnsi="Arial" w:cs="Arial"/>
          <w:sz w:val="22"/>
          <w:szCs w:val="22"/>
        </w:rPr>
      </w:pPr>
      <w:r w:rsidRPr="00723236">
        <w:rPr>
          <w:rFonts w:ascii="Arial" w:hAnsi="Arial" w:cs="Arial"/>
          <w:sz w:val="22"/>
          <w:szCs w:val="22"/>
        </w:rPr>
        <w:lastRenderedPageBreak/>
        <w:t xml:space="preserve">This Policy does not apply to: </w:t>
      </w:r>
    </w:p>
    <w:p w14:paraId="343FC394" w14:textId="4B67F068" w:rsidR="00F8245F" w:rsidRPr="00723236" w:rsidRDefault="00F8245F" w:rsidP="00723236">
      <w:pPr>
        <w:pStyle w:val="ListParagraph"/>
        <w:numPr>
          <w:ilvl w:val="0"/>
          <w:numId w:val="75"/>
        </w:numPr>
        <w:jc w:val="both"/>
        <w:rPr>
          <w:rFonts w:ascii="Arial" w:hAnsi="Arial" w:cs="Arial"/>
          <w:sz w:val="22"/>
          <w:szCs w:val="22"/>
        </w:rPr>
      </w:pPr>
      <w:r w:rsidRPr="00723236">
        <w:rPr>
          <w:rFonts w:ascii="Arial" w:hAnsi="Arial" w:cs="Arial"/>
          <w:sz w:val="22"/>
          <w:szCs w:val="22"/>
        </w:rPr>
        <w:t>Third party nurseries</w:t>
      </w:r>
      <w:r w:rsidR="00AC374E" w:rsidRPr="00723236">
        <w:rPr>
          <w:rFonts w:ascii="Arial" w:hAnsi="Arial" w:cs="Arial"/>
          <w:sz w:val="22"/>
          <w:szCs w:val="22"/>
        </w:rPr>
        <w:t>;</w:t>
      </w:r>
    </w:p>
    <w:p w14:paraId="0D3ECE93" w14:textId="38C685DF" w:rsidR="00F8245F" w:rsidRPr="00723236" w:rsidRDefault="00F8245F" w:rsidP="00723236">
      <w:pPr>
        <w:pStyle w:val="ListParagraph"/>
        <w:numPr>
          <w:ilvl w:val="0"/>
          <w:numId w:val="75"/>
        </w:numPr>
        <w:jc w:val="both"/>
        <w:rPr>
          <w:rFonts w:ascii="Arial" w:hAnsi="Arial" w:cs="Arial"/>
          <w:sz w:val="22"/>
          <w:szCs w:val="22"/>
        </w:rPr>
      </w:pPr>
      <w:r w:rsidRPr="00723236">
        <w:rPr>
          <w:rFonts w:ascii="Arial" w:hAnsi="Arial" w:cs="Arial"/>
          <w:sz w:val="22"/>
          <w:szCs w:val="22"/>
        </w:rPr>
        <w:t>Area excised from the management unit</w:t>
      </w:r>
      <w:r w:rsidR="00AC374E" w:rsidRPr="00723236">
        <w:rPr>
          <w:rFonts w:ascii="Arial" w:hAnsi="Arial" w:cs="Arial"/>
          <w:sz w:val="22"/>
          <w:szCs w:val="22"/>
        </w:rPr>
        <w:t>;</w:t>
      </w:r>
    </w:p>
    <w:p w14:paraId="3D878DA8" w14:textId="38AD97A9" w:rsidR="00F8245F" w:rsidRPr="00723236" w:rsidRDefault="00AC374E" w:rsidP="00723236">
      <w:pPr>
        <w:pStyle w:val="ListParagraph"/>
        <w:numPr>
          <w:ilvl w:val="0"/>
          <w:numId w:val="75"/>
        </w:numPr>
        <w:jc w:val="both"/>
        <w:rPr>
          <w:rFonts w:ascii="Arial" w:hAnsi="Arial" w:cs="Arial"/>
          <w:sz w:val="22"/>
          <w:szCs w:val="22"/>
        </w:rPr>
      </w:pPr>
      <w:r w:rsidRPr="00723236">
        <w:rPr>
          <w:rFonts w:ascii="Arial" w:hAnsi="Arial" w:cs="Arial"/>
          <w:sz w:val="22"/>
          <w:szCs w:val="22"/>
        </w:rPr>
        <w:t>Biological control;</w:t>
      </w:r>
    </w:p>
    <w:p w14:paraId="14523EF9" w14:textId="49AFA274" w:rsidR="00F8245F" w:rsidRPr="00723236" w:rsidRDefault="00F8245F" w:rsidP="00723236">
      <w:pPr>
        <w:pStyle w:val="ListParagraph"/>
        <w:numPr>
          <w:ilvl w:val="0"/>
          <w:numId w:val="75"/>
        </w:numPr>
        <w:jc w:val="both"/>
        <w:rPr>
          <w:rFonts w:ascii="Arial" w:hAnsi="Arial" w:cs="Arial"/>
          <w:sz w:val="22"/>
          <w:szCs w:val="22"/>
        </w:rPr>
      </w:pPr>
      <w:r w:rsidRPr="00723236">
        <w:rPr>
          <w:rFonts w:ascii="Arial" w:hAnsi="Arial" w:cs="Arial"/>
          <w:sz w:val="22"/>
          <w:szCs w:val="22"/>
        </w:rPr>
        <w:t>Chemical pesticides used for other purposes than pest control in the management unit (</w:t>
      </w:r>
      <w:r w:rsidR="00EC292D" w:rsidRPr="00723236">
        <w:rPr>
          <w:rFonts w:ascii="Arial" w:hAnsi="Arial" w:cs="Arial"/>
          <w:sz w:val="22"/>
          <w:szCs w:val="22"/>
        </w:rPr>
        <w:t xml:space="preserve">e.g., </w:t>
      </w:r>
      <w:r w:rsidRPr="00723236">
        <w:rPr>
          <w:rFonts w:ascii="Arial" w:hAnsi="Arial" w:cs="Arial"/>
          <w:sz w:val="22"/>
          <w:szCs w:val="22"/>
        </w:rPr>
        <w:t>as fertilizer)</w:t>
      </w:r>
      <w:r w:rsidR="00AC374E" w:rsidRPr="00723236">
        <w:rPr>
          <w:rFonts w:ascii="Arial" w:hAnsi="Arial" w:cs="Arial"/>
          <w:sz w:val="22"/>
          <w:szCs w:val="22"/>
        </w:rPr>
        <w:t>;</w:t>
      </w:r>
    </w:p>
    <w:p w14:paraId="3246A13D" w14:textId="77777777" w:rsidR="00F8245F" w:rsidRPr="00723236" w:rsidRDefault="00F8245F" w:rsidP="00723236">
      <w:pPr>
        <w:pStyle w:val="ListParagraph"/>
        <w:numPr>
          <w:ilvl w:val="0"/>
          <w:numId w:val="75"/>
        </w:numPr>
        <w:jc w:val="both"/>
        <w:rPr>
          <w:rFonts w:ascii="Arial" w:hAnsi="Arial" w:cs="Arial"/>
          <w:sz w:val="22"/>
          <w:szCs w:val="22"/>
        </w:rPr>
      </w:pPr>
      <w:r w:rsidRPr="00723236">
        <w:rPr>
          <w:rFonts w:ascii="Arial" w:hAnsi="Arial" w:cs="Arial"/>
          <w:sz w:val="22"/>
          <w:szCs w:val="22"/>
        </w:rPr>
        <w:t>Impurities in fertilizer; and</w:t>
      </w:r>
    </w:p>
    <w:p w14:paraId="5AA45F46" w14:textId="77777777" w:rsidR="00F8245F" w:rsidRPr="00723236" w:rsidRDefault="00F8245F" w:rsidP="00723236">
      <w:pPr>
        <w:pStyle w:val="ListParagraph"/>
        <w:numPr>
          <w:ilvl w:val="0"/>
          <w:numId w:val="75"/>
        </w:numPr>
        <w:jc w:val="both"/>
        <w:rPr>
          <w:rFonts w:ascii="Arial" w:hAnsi="Arial" w:cs="Arial"/>
          <w:sz w:val="22"/>
          <w:szCs w:val="22"/>
        </w:rPr>
      </w:pPr>
      <w:r w:rsidRPr="00723236">
        <w:rPr>
          <w:rFonts w:ascii="Arial" w:hAnsi="Arial" w:cs="Arial"/>
          <w:sz w:val="22"/>
          <w:szCs w:val="22"/>
        </w:rPr>
        <w:t>The use of chemical pesticides once the forest products have left the management unit.</w:t>
      </w:r>
    </w:p>
    <w:p w14:paraId="6EE7F085" w14:textId="75D962F4" w:rsidR="00F8245F" w:rsidRPr="00723236" w:rsidRDefault="00F8245F" w:rsidP="00F8245F">
      <w:pPr>
        <w:jc w:val="both"/>
        <w:rPr>
          <w:rFonts w:ascii="Arial" w:hAnsi="Arial" w:cs="Arial"/>
          <w:sz w:val="22"/>
          <w:szCs w:val="22"/>
        </w:rPr>
      </w:pPr>
    </w:p>
    <w:p w14:paraId="53031454" w14:textId="77777777" w:rsidR="00F8245F" w:rsidRDefault="00F8245F" w:rsidP="00F8245F">
      <w:pPr>
        <w:jc w:val="both"/>
        <w:rPr>
          <w:rFonts w:ascii="Arial" w:hAnsi="Arial" w:cs="Arial"/>
          <w:sz w:val="22"/>
        </w:rPr>
      </w:pPr>
    </w:p>
    <w:p w14:paraId="382FB7A7" w14:textId="77777777" w:rsidR="00F8245F" w:rsidRPr="00D14975" w:rsidRDefault="00F8245F" w:rsidP="00F8245F">
      <w:pPr>
        <w:pStyle w:val="Heading1"/>
        <w:numPr>
          <w:ilvl w:val="0"/>
          <w:numId w:val="0"/>
        </w:numPr>
        <w:jc w:val="both"/>
        <w:rPr>
          <w:rFonts w:ascii="Arial" w:hAnsi="Arial" w:cs="Arial"/>
          <w:sz w:val="24"/>
        </w:rPr>
      </w:pPr>
      <w:bookmarkStart w:id="5" w:name="_Toc476659579"/>
      <w:r w:rsidRPr="00D14975">
        <w:rPr>
          <w:rFonts w:ascii="Arial" w:hAnsi="Arial" w:cs="Arial"/>
          <w:sz w:val="24"/>
        </w:rPr>
        <w:t xml:space="preserve">C </w:t>
      </w:r>
      <w:r w:rsidRPr="00D14975">
        <w:rPr>
          <w:rFonts w:ascii="Arial" w:hAnsi="Arial" w:cs="Arial"/>
          <w:sz w:val="24"/>
        </w:rPr>
        <w:tab/>
        <w:t>Effective and validity date</w:t>
      </w:r>
      <w:bookmarkEnd w:id="5"/>
      <w:r w:rsidRPr="00D14975">
        <w:rPr>
          <w:rFonts w:ascii="Arial" w:hAnsi="Arial" w:cs="Arial"/>
          <w:sz w:val="24"/>
        </w:rPr>
        <w:t xml:space="preserve"> </w:t>
      </w:r>
    </w:p>
    <w:p w14:paraId="19A5530B" w14:textId="571BFEC9" w:rsidR="00F8245F" w:rsidRPr="00303CAD" w:rsidRDefault="00F8245F" w:rsidP="00F8245F">
      <w:pPr>
        <w:spacing w:before="120" w:after="120"/>
        <w:jc w:val="both"/>
        <w:rPr>
          <w:rFonts w:ascii="Arial" w:hAnsi="Arial" w:cs="Arial"/>
          <w:sz w:val="22"/>
        </w:rPr>
      </w:pPr>
      <w:r w:rsidRPr="00D14975">
        <w:rPr>
          <w:rFonts w:ascii="Arial" w:hAnsi="Arial" w:cs="Arial"/>
          <w:sz w:val="22"/>
        </w:rPr>
        <w:t>Approval date</w:t>
      </w:r>
      <w:r w:rsidRPr="00D14975">
        <w:rPr>
          <w:rFonts w:ascii="Arial" w:hAnsi="Arial" w:cs="Arial"/>
          <w:sz w:val="22"/>
        </w:rPr>
        <w:tab/>
      </w:r>
      <w:r w:rsidRPr="00D14975">
        <w:rPr>
          <w:rFonts w:ascii="Arial" w:hAnsi="Arial" w:cs="Arial"/>
          <w:sz w:val="22"/>
        </w:rPr>
        <w:tab/>
      </w:r>
      <w:r w:rsidR="00303CAD" w:rsidRPr="00303CAD">
        <w:rPr>
          <w:rFonts w:ascii="Arial" w:hAnsi="Arial" w:cs="Arial"/>
          <w:sz w:val="22"/>
        </w:rPr>
        <w:t>13 March 2019</w:t>
      </w:r>
    </w:p>
    <w:p w14:paraId="766F8A82" w14:textId="1541235F" w:rsidR="00F8245F" w:rsidRPr="00303CAD" w:rsidRDefault="00F8245F" w:rsidP="00F8245F">
      <w:pPr>
        <w:spacing w:before="120" w:after="120"/>
        <w:jc w:val="both"/>
        <w:rPr>
          <w:rFonts w:ascii="Arial" w:hAnsi="Arial" w:cs="Arial"/>
          <w:sz w:val="22"/>
        </w:rPr>
      </w:pPr>
      <w:r w:rsidRPr="00303CAD">
        <w:rPr>
          <w:rFonts w:ascii="Arial" w:hAnsi="Arial" w:cs="Arial"/>
          <w:sz w:val="22"/>
        </w:rPr>
        <w:t>Publication date</w:t>
      </w:r>
      <w:r w:rsidRPr="00303CAD">
        <w:rPr>
          <w:rFonts w:ascii="Arial" w:hAnsi="Arial" w:cs="Arial"/>
          <w:sz w:val="22"/>
        </w:rPr>
        <w:tab/>
      </w:r>
      <w:r w:rsidR="00303CAD" w:rsidRPr="00303CAD">
        <w:rPr>
          <w:rFonts w:ascii="Arial" w:hAnsi="Arial" w:cs="Arial"/>
          <w:sz w:val="22"/>
        </w:rPr>
        <w:t>1 May 2019</w:t>
      </w:r>
    </w:p>
    <w:p w14:paraId="3021A24D" w14:textId="1E3C13C2" w:rsidR="00F8245F" w:rsidRPr="00303CAD" w:rsidRDefault="00F8245F" w:rsidP="00F8245F">
      <w:pPr>
        <w:spacing w:before="120" w:after="120"/>
        <w:jc w:val="both"/>
        <w:rPr>
          <w:rFonts w:ascii="Arial" w:hAnsi="Arial" w:cs="Arial"/>
          <w:sz w:val="22"/>
        </w:rPr>
      </w:pPr>
      <w:r w:rsidRPr="00303CAD">
        <w:rPr>
          <w:rFonts w:ascii="Arial" w:hAnsi="Arial" w:cs="Arial"/>
          <w:sz w:val="22"/>
        </w:rPr>
        <w:t>Effective date</w:t>
      </w:r>
      <w:r w:rsidRPr="00303CAD">
        <w:rPr>
          <w:rFonts w:ascii="Arial" w:hAnsi="Arial" w:cs="Arial"/>
          <w:sz w:val="22"/>
        </w:rPr>
        <w:tab/>
      </w:r>
      <w:r w:rsidRPr="00303CAD">
        <w:rPr>
          <w:rFonts w:ascii="Arial" w:hAnsi="Arial" w:cs="Arial"/>
          <w:sz w:val="22"/>
        </w:rPr>
        <w:tab/>
      </w:r>
      <w:r w:rsidR="00303CAD" w:rsidRPr="00303CAD">
        <w:rPr>
          <w:rFonts w:ascii="Arial" w:hAnsi="Arial" w:cs="Arial"/>
          <w:sz w:val="22"/>
        </w:rPr>
        <w:t>1 August 2019</w:t>
      </w:r>
    </w:p>
    <w:p w14:paraId="155C2E3B" w14:textId="2734D0B4" w:rsidR="009C69AC" w:rsidRPr="00303CAD" w:rsidRDefault="00F8245F" w:rsidP="00F8245F">
      <w:pPr>
        <w:spacing w:before="120" w:after="120"/>
        <w:jc w:val="both"/>
        <w:rPr>
          <w:rFonts w:ascii="Arial" w:hAnsi="Arial" w:cs="Arial"/>
          <w:sz w:val="22"/>
        </w:rPr>
      </w:pPr>
      <w:r w:rsidRPr="00303CAD">
        <w:rPr>
          <w:rFonts w:ascii="Arial" w:hAnsi="Arial" w:cs="Arial"/>
          <w:sz w:val="22"/>
        </w:rPr>
        <w:t>Period of validity</w:t>
      </w:r>
      <w:r w:rsidRPr="00303CAD">
        <w:rPr>
          <w:rFonts w:ascii="Arial" w:hAnsi="Arial" w:cs="Arial"/>
          <w:sz w:val="22"/>
        </w:rPr>
        <w:tab/>
      </w:r>
      <w:r w:rsidR="00303CAD" w:rsidRPr="00303CAD">
        <w:rPr>
          <w:rFonts w:ascii="Arial" w:hAnsi="Arial" w:cs="Arial"/>
          <w:sz w:val="22"/>
        </w:rPr>
        <w:t>U</w:t>
      </w:r>
      <w:r w:rsidRPr="00303CAD">
        <w:rPr>
          <w:rFonts w:ascii="Arial" w:hAnsi="Arial" w:cs="Arial"/>
          <w:sz w:val="22"/>
        </w:rPr>
        <w:t>ntil replaced or withdrawn</w:t>
      </w:r>
    </w:p>
    <w:p w14:paraId="7EA9CAAD" w14:textId="5551CDD3" w:rsidR="009C69AC" w:rsidRDefault="009C69AC">
      <w:pPr>
        <w:spacing w:after="160" w:line="259" w:lineRule="auto"/>
        <w:rPr>
          <w:rFonts w:ascii="Arial" w:hAnsi="Arial" w:cs="Arial"/>
          <w:color w:val="8496B0" w:themeColor="text2" w:themeTint="99"/>
          <w:sz w:val="22"/>
        </w:rPr>
      </w:pPr>
      <w:r>
        <w:rPr>
          <w:rFonts w:ascii="Arial" w:hAnsi="Arial" w:cs="Arial"/>
          <w:color w:val="8496B0" w:themeColor="text2" w:themeTint="99"/>
          <w:sz w:val="22"/>
        </w:rPr>
        <w:br w:type="page"/>
      </w:r>
    </w:p>
    <w:p w14:paraId="7CA2B47F" w14:textId="3E52008D" w:rsidR="00F8245F" w:rsidRDefault="00AC374E" w:rsidP="00F8245F">
      <w:pPr>
        <w:spacing w:before="120" w:after="120"/>
        <w:jc w:val="both"/>
        <w:rPr>
          <w:rFonts w:ascii="Arial" w:hAnsi="Arial" w:cs="Arial"/>
          <w:color w:val="8496B0" w:themeColor="text2" w:themeTint="99"/>
          <w:sz w:val="22"/>
        </w:rPr>
      </w:pPr>
      <w:r w:rsidRPr="001D52C3">
        <w:rPr>
          <w:noProof/>
        </w:rPr>
        <w:lastRenderedPageBreak/>
        <mc:AlternateContent>
          <mc:Choice Requires="wps">
            <w:drawing>
              <wp:anchor distT="0" distB="0" distL="114300" distR="114300" simplePos="0" relativeHeight="251687936" behindDoc="0" locked="0" layoutInCell="1" allowOverlap="1" wp14:anchorId="2968E702" wp14:editId="7681E982">
                <wp:simplePos x="0" y="0"/>
                <wp:positionH relativeFrom="margin">
                  <wp:posOffset>12700</wp:posOffset>
                </wp:positionH>
                <wp:positionV relativeFrom="paragraph">
                  <wp:posOffset>-257972</wp:posOffset>
                </wp:positionV>
                <wp:extent cx="5241851" cy="5709684"/>
                <wp:effectExtent l="0" t="0" r="16510" b="2476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851" cy="5709684"/>
                        </a:xfrm>
                        <a:prstGeom prst="rect">
                          <a:avLst/>
                        </a:prstGeom>
                        <a:solidFill>
                          <a:schemeClr val="accent3">
                            <a:lumMod val="20000"/>
                            <a:lumOff val="80000"/>
                          </a:schemeClr>
                        </a:solidFill>
                        <a:ln w="9525">
                          <a:solidFill>
                            <a:sysClr val="windowText" lastClr="000000">
                              <a:lumMod val="100000"/>
                              <a:lumOff val="0"/>
                            </a:sysClr>
                          </a:solidFill>
                          <a:miter lim="800000"/>
                          <a:headEnd/>
                          <a:tailEnd/>
                        </a:ln>
                      </wps:spPr>
                      <wps:txbx>
                        <w:txbxContent>
                          <w:p w14:paraId="4E5A0B9C" w14:textId="4C66A881" w:rsidR="00253E25" w:rsidRPr="00D02F06" w:rsidRDefault="00253E25" w:rsidP="00F8245F">
                            <w:pPr>
                              <w:tabs>
                                <w:tab w:val="left" w:pos="1560"/>
                                <w:tab w:val="left" w:pos="3880"/>
                              </w:tabs>
                              <w:jc w:val="both"/>
                              <w:rPr>
                                <w:rFonts w:ascii="Arial" w:hAnsi="Arial" w:cs="Arial"/>
                                <w:sz w:val="22"/>
                                <w:lang w:val="en-CA"/>
                              </w:rPr>
                            </w:pPr>
                            <w:bookmarkStart w:id="6" w:name="_Hlk530658318"/>
                            <w:r w:rsidRPr="00D02F06">
                              <w:rPr>
                                <w:rFonts w:ascii="Arial" w:hAnsi="Arial" w:cs="Arial"/>
                                <w:sz w:val="22"/>
                                <w:lang w:val="en-CA"/>
                              </w:rPr>
                              <w:t xml:space="preserve">The </w:t>
                            </w:r>
                            <w:r w:rsidRPr="00BE139C">
                              <w:rPr>
                                <w:rFonts w:ascii="Arial" w:hAnsi="Arial" w:cs="Arial"/>
                                <w:sz w:val="22"/>
                                <w:lang w:val="en-CA"/>
                              </w:rPr>
                              <w:t xml:space="preserve">full </w:t>
                            </w:r>
                            <w:r w:rsidRPr="00D02F06">
                              <w:rPr>
                                <w:rFonts w:ascii="Arial" w:hAnsi="Arial" w:cs="Arial"/>
                                <w:sz w:val="22"/>
                                <w:lang w:val="en-CA"/>
                              </w:rPr>
                              <w:t>implementation of the FSC Pesticides Policy requires the development of International Generic Indicators (IGIs) and their incorporation to national context</w:t>
                            </w:r>
                            <w:r>
                              <w:rPr>
                                <w:rFonts w:ascii="Arial" w:hAnsi="Arial" w:cs="Arial"/>
                                <w:sz w:val="22"/>
                                <w:lang w:val="en-CA"/>
                              </w:rPr>
                              <w:t>s</w:t>
                            </w:r>
                            <w:r w:rsidRPr="00D02F06">
                              <w:rPr>
                                <w:rFonts w:ascii="Arial" w:hAnsi="Arial" w:cs="Arial"/>
                                <w:sz w:val="22"/>
                                <w:lang w:val="en-CA"/>
                              </w:rPr>
                              <w:t xml:space="preserve">. </w:t>
                            </w:r>
                          </w:p>
                          <w:p w14:paraId="2ED2B168" w14:textId="3457F8DC" w:rsidR="00253E25" w:rsidRPr="003A0800" w:rsidRDefault="00253E25" w:rsidP="00F8245F">
                            <w:pPr>
                              <w:tabs>
                                <w:tab w:val="left" w:pos="1560"/>
                                <w:tab w:val="left" w:pos="3880"/>
                              </w:tabs>
                              <w:jc w:val="both"/>
                              <w:rPr>
                                <w:rFonts w:ascii="Arial" w:hAnsi="Arial" w:cs="Arial"/>
                                <w:sz w:val="22"/>
                                <w:lang w:val="en-CA"/>
                              </w:rPr>
                            </w:pPr>
                            <w:r w:rsidRPr="003A0800">
                              <w:rPr>
                                <w:rFonts w:ascii="Arial" w:hAnsi="Arial" w:cs="Arial"/>
                                <w:sz w:val="22"/>
                                <w:lang w:val="en-CA"/>
                              </w:rPr>
                              <w:t xml:space="preserve">There will be an interim period starting </w:t>
                            </w:r>
                            <w:r>
                              <w:rPr>
                                <w:rFonts w:ascii="Arial" w:hAnsi="Arial" w:cs="Arial"/>
                                <w:sz w:val="22"/>
                                <w:lang w:val="en-CA"/>
                              </w:rPr>
                              <w:t>from the effective date of the P</w:t>
                            </w:r>
                            <w:r w:rsidRPr="003A0800">
                              <w:rPr>
                                <w:rFonts w:ascii="Arial" w:hAnsi="Arial" w:cs="Arial"/>
                                <w:sz w:val="22"/>
                                <w:lang w:val="en-CA"/>
                              </w:rPr>
                              <w:t xml:space="preserve">olicy and lasting until the IGI are incorporated to national standards. The length of the interim period may vary between different countries, depending on the timeline for the development and approval of national indicators. </w:t>
                            </w:r>
                          </w:p>
                          <w:p w14:paraId="3D73691D" w14:textId="775153E8" w:rsidR="00253E25" w:rsidRPr="003A0800" w:rsidRDefault="00253E25" w:rsidP="00F8245F">
                            <w:pPr>
                              <w:tabs>
                                <w:tab w:val="left" w:pos="1560"/>
                                <w:tab w:val="left" w:pos="3880"/>
                              </w:tabs>
                              <w:jc w:val="both"/>
                              <w:rPr>
                                <w:rFonts w:ascii="Arial" w:hAnsi="Arial" w:cs="Arial"/>
                                <w:sz w:val="22"/>
                                <w:lang w:val="en-CA"/>
                              </w:rPr>
                            </w:pPr>
                            <w:r w:rsidRPr="003A0800">
                              <w:rPr>
                                <w:rFonts w:ascii="Arial" w:hAnsi="Arial" w:cs="Arial"/>
                                <w:sz w:val="22"/>
                                <w:lang w:val="en-CA"/>
                              </w:rPr>
                              <w:t xml:space="preserve">During the interim period: </w:t>
                            </w:r>
                          </w:p>
                          <w:p w14:paraId="0C906BE2" w14:textId="30445101" w:rsidR="00253E25" w:rsidRPr="00D02F06" w:rsidRDefault="00253E25" w:rsidP="00EB6DD5">
                            <w:pPr>
                              <w:pStyle w:val="ListNumber"/>
                              <w:numPr>
                                <w:ilvl w:val="0"/>
                                <w:numId w:val="54"/>
                              </w:numPr>
                              <w:rPr>
                                <w:color w:val="auto"/>
                              </w:rPr>
                            </w:pPr>
                            <w:r w:rsidRPr="00D02F06">
                              <w:rPr>
                                <w:color w:val="auto"/>
                              </w:rPr>
                              <w:t xml:space="preserve">FSC-PRO-30-001 V1-0 EN </w:t>
                            </w:r>
                            <w:r w:rsidRPr="00D02F06">
                              <w:rPr>
                                <w:i/>
                                <w:color w:val="auto"/>
                              </w:rPr>
                              <w:t>Pesticides Derogation Procedure</w:t>
                            </w:r>
                            <w:r w:rsidRPr="00D02F06">
                              <w:rPr>
                                <w:color w:val="auto"/>
                              </w:rPr>
                              <w:t xml:space="preserve"> will be phased out and no new </w:t>
                            </w:r>
                            <w:r w:rsidRPr="003A0800">
                              <w:rPr>
                                <w:color w:val="auto"/>
                              </w:rPr>
                              <w:t xml:space="preserve">derogations applications will be </w:t>
                            </w:r>
                            <w:r>
                              <w:rPr>
                                <w:color w:val="auto"/>
                              </w:rPr>
                              <w:t>processed</w:t>
                            </w:r>
                            <w:r w:rsidRPr="003A0800">
                              <w:rPr>
                                <w:color w:val="auto"/>
                              </w:rPr>
                              <w:t xml:space="preserve">. </w:t>
                            </w:r>
                          </w:p>
                          <w:p w14:paraId="3D874CD3" w14:textId="6E02EBFF" w:rsidR="00253E25" w:rsidRDefault="00253E25" w:rsidP="00EB6DD5">
                            <w:pPr>
                              <w:pStyle w:val="ListNumber"/>
                              <w:numPr>
                                <w:ilvl w:val="0"/>
                                <w:numId w:val="54"/>
                              </w:numPr>
                              <w:rPr>
                                <w:color w:val="auto"/>
                              </w:rPr>
                            </w:pPr>
                            <w:r w:rsidRPr="00D02F06">
                              <w:rPr>
                                <w:color w:val="auto"/>
                              </w:rPr>
                              <w:t xml:space="preserve">Existing approved derogations and their </w:t>
                            </w:r>
                            <w:r w:rsidRPr="003A0800">
                              <w:rPr>
                                <w:color w:val="auto"/>
                              </w:rPr>
                              <w:t xml:space="preserve">conditions will remain valid until </w:t>
                            </w:r>
                            <w:r w:rsidRPr="00D02F06">
                              <w:rPr>
                                <w:color w:val="auto"/>
                              </w:rPr>
                              <w:t xml:space="preserve">their expiry date or until national HHP indicators become effective and replace the derogations. </w:t>
                            </w:r>
                            <w:bookmarkStart w:id="7" w:name="_Hlk531694434"/>
                          </w:p>
                          <w:p w14:paraId="770E2392" w14:textId="587571A7" w:rsidR="00253E25" w:rsidRPr="00AC374E" w:rsidRDefault="00253E25" w:rsidP="00AC374E">
                            <w:pPr>
                              <w:pStyle w:val="ListNumber"/>
                              <w:numPr>
                                <w:ilvl w:val="0"/>
                                <w:numId w:val="0"/>
                              </w:numPr>
                              <w:ind w:left="720"/>
                              <w:rPr>
                                <w:color w:val="auto"/>
                              </w:rPr>
                            </w:pPr>
                            <w:r w:rsidRPr="00AC374E">
                              <w:rPr>
                                <w:color w:val="auto"/>
                              </w:rPr>
                              <w:t xml:space="preserve">If the expiry </w:t>
                            </w:r>
                            <w:r w:rsidRPr="0070251B">
                              <w:rPr>
                                <w:color w:val="auto"/>
                              </w:rPr>
                              <w:t>date of an existing approved derogations is before the end of the one</w:t>
                            </w:r>
                            <w:r w:rsidR="00155D46">
                              <w:rPr>
                                <w:color w:val="auto"/>
                              </w:rPr>
                              <w:t>-</w:t>
                            </w:r>
                            <w:r w:rsidRPr="0070251B">
                              <w:rPr>
                                <w:color w:val="auto"/>
                              </w:rPr>
                              <w:t xml:space="preserve">year transition period of the </w:t>
                            </w:r>
                            <w:r>
                              <w:rPr>
                                <w:color w:val="auto"/>
                              </w:rPr>
                              <w:t>P</w:t>
                            </w:r>
                            <w:r w:rsidRPr="0070251B">
                              <w:rPr>
                                <w:color w:val="auto"/>
                              </w:rPr>
                              <w:t xml:space="preserve">olicy document </w:t>
                            </w:r>
                            <w:r w:rsidRPr="00AC374E">
                              <w:rPr>
                                <w:color w:val="auto"/>
                              </w:rPr>
                              <w:t xml:space="preserve">(as per FSC-PRO-01-001 V3-1 </w:t>
                            </w:r>
                            <w:r w:rsidRPr="0070251B">
                              <w:rPr>
                                <w:i/>
                                <w:color w:val="auto"/>
                              </w:rPr>
                              <w:t>Development and revision of FSC normative documents</w:t>
                            </w:r>
                            <w:r w:rsidRPr="0070251B">
                              <w:rPr>
                                <w:color w:val="auto"/>
                              </w:rPr>
                              <w:t>)</w:t>
                            </w:r>
                            <w:r w:rsidRPr="0070251B">
                              <w:rPr>
                                <w:i/>
                                <w:color w:val="auto"/>
                              </w:rPr>
                              <w:t>,</w:t>
                            </w:r>
                            <w:r w:rsidRPr="0070251B">
                              <w:rPr>
                                <w:color w:val="auto"/>
                              </w:rPr>
                              <w:t xml:space="preserve"> it will be extended until the end of this period. </w:t>
                            </w:r>
                          </w:p>
                          <w:bookmarkEnd w:id="7"/>
                          <w:p w14:paraId="364FCB6E" w14:textId="7F1E86EA" w:rsidR="00253E25" w:rsidRPr="000D5EB3" w:rsidRDefault="00253E25" w:rsidP="000D5EB3">
                            <w:pPr>
                              <w:pStyle w:val="ListNumber"/>
                              <w:numPr>
                                <w:ilvl w:val="0"/>
                                <w:numId w:val="54"/>
                              </w:numPr>
                              <w:rPr>
                                <w:color w:val="auto"/>
                              </w:rPr>
                            </w:pPr>
                            <w:r w:rsidRPr="00D02F06">
                              <w:rPr>
                                <w:color w:val="auto"/>
                              </w:rPr>
                              <w:t>After the one</w:t>
                            </w:r>
                            <w:r>
                              <w:rPr>
                                <w:color w:val="auto"/>
                              </w:rPr>
                              <w:t xml:space="preserve"> year transition period of the P</w:t>
                            </w:r>
                            <w:r w:rsidRPr="000D5EB3">
                              <w:rPr>
                                <w:color w:val="auto"/>
                              </w:rPr>
                              <w:t xml:space="preserve">olicy document, FSC prohibited HHPs shall not be used outside emergency situations or governmental orders. </w:t>
                            </w:r>
                          </w:p>
                          <w:p w14:paraId="2E53BD2D" w14:textId="2C95F30E" w:rsidR="00253E25" w:rsidRPr="00D02F06" w:rsidRDefault="00253E25" w:rsidP="00EB6DD5">
                            <w:pPr>
                              <w:pStyle w:val="ListNumber"/>
                              <w:numPr>
                                <w:ilvl w:val="0"/>
                                <w:numId w:val="54"/>
                              </w:numPr>
                              <w:rPr>
                                <w:color w:val="auto"/>
                              </w:rPr>
                            </w:pPr>
                            <w:r w:rsidRPr="00D02F06">
                              <w:rPr>
                                <w:color w:val="auto"/>
                              </w:rPr>
                              <w:t xml:space="preserve">If an Organization identifies the need to use a FSC prohibited HHPs </w:t>
                            </w:r>
                            <w:r>
                              <w:rPr>
                                <w:color w:val="auto"/>
                              </w:rPr>
                              <w:t>(</w:t>
                            </w:r>
                            <w:r w:rsidRPr="00D02F06">
                              <w:rPr>
                                <w:color w:val="auto"/>
                              </w:rPr>
                              <w:t>in an emergency situation or by governmental order</w:t>
                            </w:r>
                            <w:r>
                              <w:rPr>
                                <w:color w:val="auto"/>
                              </w:rPr>
                              <w:t>)</w:t>
                            </w:r>
                            <w:r w:rsidRPr="00D02F06">
                              <w:rPr>
                                <w:color w:val="auto"/>
                              </w:rPr>
                              <w:t xml:space="preserve">, a FSC highly restricted HHP, a FSC restricted HHP or other chemical pesticide and does not have a valid derogation for its use, they shall: </w:t>
                            </w:r>
                          </w:p>
                          <w:p w14:paraId="0BC345E0" w14:textId="67F7D975" w:rsidR="00253E25" w:rsidRDefault="00253E25" w:rsidP="00EB6DD5">
                            <w:pPr>
                              <w:pStyle w:val="ListNumber"/>
                              <w:numPr>
                                <w:ilvl w:val="1"/>
                                <w:numId w:val="54"/>
                              </w:numPr>
                              <w:rPr>
                                <w:color w:val="auto"/>
                              </w:rPr>
                            </w:pPr>
                            <w:r w:rsidRPr="00D02F06">
                              <w:rPr>
                                <w:color w:val="auto"/>
                              </w:rPr>
                              <w:t xml:space="preserve">conduct an environmental and social risk assessment </w:t>
                            </w:r>
                            <w:r>
                              <w:rPr>
                                <w:color w:val="auto"/>
                              </w:rPr>
                              <w:t>(ESRA) in accordance with this P</w:t>
                            </w:r>
                            <w:r w:rsidRPr="00D02F06">
                              <w:rPr>
                                <w:color w:val="auto"/>
                              </w:rPr>
                              <w:t>olicy.</w:t>
                            </w:r>
                          </w:p>
                          <w:p w14:paraId="538B68C0" w14:textId="07E680F4" w:rsidR="00253E25" w:rsidRPr="00D02F06" w:rsidRDefault="00253E25" w:rsidP="00EB6DD5">
                            <w:pPr>
                              <w:pStyle w:val="ListNumber"/>
                              <w:numPr>
                                <w:ilvl w:val="1"/>
                                <w:numId w:val="54"/>
                              </w:numPr>
                              <w:rPr>
                                <w:color w:val="auto"/>
                              </w:rPr>
                            </w:pPr>
                            <w:r w:rsidRPr="00D02F06">
                              <w:rPr>
                                <w:color w:val="auto"/>
                              </w:rPr>
                              <w:t>inco</w:t>
                            </w:r>
                            <w:r>
                              <w:rPr>
                                <w:color w:val="auto"/>
                              </w:rPr>
                              <w:t>r</w:t>
                            </w:r>
                            <w:r w:rsidRPr="00D02F06">
                              <w:rPr>
                                <w:color w:val="auto"/>
                              </w:rPr>
                              <w:t xml:space="preserve">porate to their ESRA the conditions from the more recent derogation approved in the country for that chemical pesticide, if there is one. </w:t>
                            </w:r>
                          </w:p>
                          <w:p w14:paraId="25EE199A" w14:textId="30EDC11F" w:rsidR="00253E25" w:rsidRPr="00D02F06" w:rsidRDefault="00253E25" w:rsidP="00D60BCF">
                            <w:pPr>
                              <w:pStyle w:val="ListNumber"/>
                              <w:numPr>
                                <w:ilvl w:val="1"/>
                                <w:numId w:val="54"/>
                              </w:numPr>
                              <w:rPr>
                                <w:color w:val="auto"/>
                              </w:rPr>
                            </w:pPr>
                            <w:r w:rsidRPr="00D02F06">
                              <w:rPr>
                                <w:color w:val="auto"/>
                              </w:rPr>
                              <w:t>inco</w:t>
                            </w:r>
                            <w:r>
                              <w:rPr>
                                <w:color w:val="auto"/>
                              </w:rPr>
                              <w:t>r</w:t>
                            </w:r>
                            <w:r w:rsidRPr="00D02F06">
                              <w:rPr>
                                <w:color w:val="auto"/>
                              </w:rPr>
                              <w:t xml:space="preserve">porate to the ESRA, the requirements from the most recent published draft of the IGI. </w:t>
                            </w:r>
                            <w:bookmarkEnd w:id="6"/>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8E702" id="_x0000_s1029" type="#_x0000_t202" style="position:absolute;left:0;text-align:left;margin-left:1pt;margin-top:-20.3pt;width:412.75pt;height:449.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" fillcolor="#ededed [662]">
                <v:textbox inset=",7.2pt,,7.2pt">
                  <w:txbxContent>
                    <w:p w14:paraId="4E5A0B9C" w14:textId="4C66A881" w:rsidR="00253E25" w:rsidRPr="00D02F06" w:rsidRDefault="00253E25" w:rsidP="00F8245F">
                      <w:pPr>
                        <w:tabs>
                          <w:tab w:val="left" w:pos="1560"/>
                          <w:tab w:val="left" w:pos="3880"/>
                        </w:tabs>
                        <w:jc w:val="both"/>
                        <w:rPr>
                          <w:rFonts w:ascii="Arial" w:hAnsi="Arial" w:cs="Arial"/>
                          <w:sz w:val="22"/>
                          <w:lang w:val="en-CA"/>
                        </w:rPr>
                      </w:pPr>
                      <w:bookmarkStart w:id="8" w:name="_Hlk530658318"/>
                      <w:r w:rsidRPr="00D02F06">
                        <w:rPr>
                          <w:rFonts w:ascii="Arial" w:hAnsi="Arial" w:cs="Arial"/>
                          <w:sz w:val="22"/>
                          <w:lang w:val="en-CA"/>
                        </w:rPr>
                        <w:t xml:space="preserve">The </w:t>
                      </w:r>
                      <w:r w:rsidRPr="00BE139C">
                        <w:rPr>
                          <w:rFonts w:ascii="Arial" w:hAnsi="Arial" w:cs="Arial"/>
                          <w:sz w:val="22"/>
                          <w:lang w:val="en-CA"/>
                        </w:rPr>
                        <w:t xml:space="preserve">full </w:t>
                      </w:r>
                      <w:r w:rsidRPr="00D02F06">
                        <w:rPr>
                          <w:rFonts w:ascii="Arial" w:hAnsi="Arial" w:cs="Arial"/>
                          <w:sz w:val="22"/>
                          <w:lang w:val="en-CA"/>
                        </w:rPr>
                        <w:t>implementation of the FSC Pesticides Policy requires the development of International Generic Indicators (IGIs) and their incorporation to national context</w:t>
                      </w:r>
                      <w:r>
                        <w:rPr>
                          <w:rFonts w:ascii="Arial" w:hAnsi="Arial" w:cs="Arial"/>
                          <w:sz w:val="22"/>
                          <w:lang w:val="en-CA"/>
                        </w:rPr>
                        <w:t>s</w:t>
                      </w:r>
                      <w:r w:rsidRPr="00D02F06">
                        <w:rPr>
                          <w:rFonts w:ascii="Arial" w:hAnsi="Arial" w:cs="Arial"/>
                          <w:sz w:val="22"/>
                          <w:lang w:val="en-CA"/>
                        </w:rPr>
                        <w:t xml:space="preserve">. </w:t>
                      </w:r>
                    </w:p>
                    <w:p w14:paraId="2ED2B168" w14:textId="3457F8DC" w:rsidR="00253E25" w:rsidRPr="003A0800" w:rsidRDefault="00253E25" w:rsidP="00F8245F">
                      <w:pPr>
                        <w:tabs>
                          <w:tab w:val="left" w:pos="1560"/>
                          <w:tab w:val="left" w:pos="3880"/>
                        </w:tabs>
                        <w:jc w:val="both"/>
                        <w:rPr>
                          <w:rFonts w:ascii="Arial" w:hAnsi="Arial" w:cs="Arial"/>
                          <w:sz w:val="22"/>
                          <w:lang w:val="en-CA"/>
                        </w:rPr>
                      </w:pPr>
                      <w:r w:rsidRPr="003A0800">
                        <w:rPr>
                          <w:rFonts w:ascii="Arial" w:hAnsi="Arial" w:cs="Arial"/>
                          <w:sz w:val="22"/>
                          <w:lang w:val="en-CA"/>
                        </w:rPr>
                        <w:t xml:space="preserve">There will be an interim period starting </w:t>
                      </w:r>
                      <w:r>
                        <w:rPr>
                          <w:rFonts w:ascii="Arial" w:hAnsi="Arial" w:cs="Arial"/>
                          <w:sz w:val="22"/>
                          <w:lang w:val="en-CA"/>
                        </w:rPr>
                        <w:t>from the effective date of the P</w:t>
                      </w:r>
                      <w:r w:rsidRPr="003A0800">
                        <w:rPr>
                          <w:rFonts w:ascii="Arial" w:hAnsi="Arial" w:cs="Arial"/>
                          <w:sz w:val="22"/>
                          <w:lang w:val="en-CA"/>
                        </w:rPr>
                        <w:t xml:space="preserve">olicy and lasting until the IGI are incorporated to national standards. The length of the interim period may vary between different countries, depending on the timeline for the development and approval of national indicators. </w:t>
                      </w:r>
                    </w:p>
                    <w:p w14:paraId="3D73691D" w14:textId="775153E8" w:rsidR="00253E25" w:rsidRPr="003A0800" w:rsidRDefault="00253E25" w:rsidP="00F8245F">
                      <w:pPr>
                        <w:tabs>
                          <w:tab w:val="left" w:pos="1560"/>
                          <w:tab w:val="left" w:pos="3880"/>
                        </w:tabs>
                        <w:jc w:val="both"/>
                        <w:rPr>
                          <w:rFonts w:ascii="Arial" w:hAnsi="Arial" w:cs="Arial"/>
                          <w:sz w:val="22"/>
                          <w:lang w:val="en-CA"/>
                        </w:rPr>
                      </w:pPr>
                      <w:r w:rsidRPr="003A0800">
                        <w:rPr>
                          <w:rFonts w:ascii="Arial" w:hAnsi="Arial" w:cs="Arial"/>
                          <w:sz w:val="22"/>
                          <w:lang w:val="en-CA"/>
                        </w:rPr>
                        <w:t xml:space="preserve">During the interim period: </w:t>
                      </w:r>
                    </w:p>
                    <w:p w14:paraId="0C906BE2" w14:textId="30445101" w:rsidR="00253E25" w:rsidRPr="00D02F06" w:rsidRDefault="00253E25" w:rsidP="00EB6DD5">
                      <w:pPr>
                        <w:pStyle w:val="ListNumber"/>
                        <w:numPr>
                          <w:ilvl w:val="0"/>
                          <w:numId w:val="54"/>
                        </w:numPr>
                        <w:rPr>
                          <w:color w:val="auto"/>
                        </w:rPr>
                      </w:pPr>
                      <w:r w:rsidRPr="00D02F06">
                        <w:rPr>
                          <w:color w:val="auto"/>
                        </w:rPr>
                        <w:t xml:space="preserve">FSC-PRO-30-001 V1-0 EN </w:t>
                      </w:r>
                      <w:r w:rsidRPr="00D02F06">
                        <w:rPr>
                          <w:i/>
                          <w:color w:val="auto"/>
                        </w:rPr>
                        <w:t>Pesticides Derogation Procedure</w:t>
                      </w:r>
                      <w:r w:rsidRPr="00D02F06">
                        <w:rPr>
                          <w:color w:val="auto"/>
                        </w:rPr>
                        <w:t xml:space="preserve"> will be phased out and no new </w:t>
                      </w:r>
                      <w:r w:rsidRPr="003A0800">
                        <w:rPr>
                          <w:color w:val="auto"/>
                        </w:rPr>
                        <w:t xml:space="preserve">derogations applications will be </w:t>
                      </w:r>
                      <w:r>
                        <w:rPr>
                          <w:color w:val="auto"/>
                        </w:rPr>
                        <w:t>processed</w:t>
                      </w:r>
                      <w:r w:rsidRPr="003A0800">
                        <w:rPr>
                          <w:color w:val="auto"/>
                        </w:rPr>
                        <w:t xml:space="preserve">. </w:t>
                      </w:r>
                    </w:p>
                    <w:p w14:paraId="3D874CD3" w14:textId="6E02EBFF" w:rsidR="00253E25" w:rsidRDefault="00253E25" w:rsidP="00EB6DD5">
                      <w:pPr>
                        <w:pStyle w:val="ListNumber"/>
                        <w:numPr>
                          <w:ilvl w:val="0"/>
                          <w:numId w:val="54"/>
                        </w:numPr>
                        <w:rPr>
                          <w:color w:val="auto"/>
                        </w:rPr>
                      </w:pPr>
                      <w:r w:rsidRPr="00D02F06">
                        <w:rPr>
                          <w:color w:val="auto"/>
                        </w:rPr>
                        <w:t xml:space="preserve">Existing approved derogations and their </w:t>
                      </w:r>
                      <w:r w:rsidRPr="003A0800">
                        <w:rPr>
                          <w:color w:val="auto"/>
                        </w:rPr>
                        <w:t xml:space="preserve">conditions will remain valid until </w:t>
                      </w:r>
                      <w:r w:rsidRPr="00D02F06">
                        <w:rPr>
                          <w:color w:val="auto"/>
                        </w:rPr>
                        <w:t xml:space="preserve">their expiry date or until national HHP indicators become effective and replace the derogations. </w:t>
                      </w:r>
                      <w:bookmarkStart w:id="9" w:name="_Hlk531694434"/>
                    </w:p>
                    <w:p w14:paraId="770E2392" w14:textId="587571A7" w:rsidR="00253E25" w:rsidRPr="00AC374E" w:rsidRDefault="00253E25" w:rsidP="00AC374E">
                      <w:pPr>
                        <w:pStyle w:val="ListNumber"/>
                        <w:numPr>
                          <w:ilvl w:val="0"/>
                          <w:numId w:val="0"/>
                        </w:numPr>
                        <w:ind w:left="720"/>
                        <w:rPr>
                          <w:color w:val="auto"/>
                        </w:rPr>
                      </w:pPr>
                      <w:r w:rsidRPr="00AC374E">
                        <w:rPr>
                          <w:color w:val="auto"/>
                        </w:rPr>
                        <w:t xml:space="preserve">If the expiry </w:t>
                      </w:r>
                      <w:r w:rsidRPr="0070251B">
                        <w:rPr>
                          <w:color w:val="auto"/>
                        </w:rPr>
                        <w:t>date of an existing approved derogations is before the end of the one</w:t>
                      </w:r>
                      <w:r w:rsidR="00155D46">
                        <w:rPr>
                          <w:color w:val="auto"/>
                        </w:rPr>
                        <w:t>-</w:t>
                      </w:r>
                      <w:r w:rsidRPr="0070251B">
                        <w:rPr>
                          <w:color w:val="auto"/>
                        </w:rPr>
                        <w:t xml:space="preserve">year transition period of the </w:t>
                      </w:r>
                      <w:r>
                        <w:rPr>
                          <w:color w:val="auto"/>
                        </w:rPr>
                        <w:t>P</w:t>
                      </w:r>
                      <w:r w:rsidRPr="0070251B">
                        <w:rPr>
                          <w:color w:val="auto"/>
                        </w:rPr>
                        <w:t xml:space="preserve">olicy document </w:t>
                      </w:r>
                      <w:r w:rsidRPr="00AC374E">
                        <w:rPr>
                          <w:color w:val="auto"/>
                        </w:rPr>
                        <w:t xml:space="preserve">(as per FSC-PRO-01-001 V3-1 </w:t>
                      </w:r>
                      <w:r w:rsidRPr="0070251B">
                        <w:rPr>
                          <w:i/>
                          <w:color w:val="auto"/>
                        </w:rPr>
                        <w:t>Development and revision of FSC normative documents</w:t>
                      </w:r>
                      <w:r w:rsidRPr="0070251B">
                        <w:rPr>
                          <w:color w:val="auto"/>
                        </w:rPr>
                        <w:t>)</w:t>
                      </w:r>
                      <w:r w:rsidRPr="0070251B">
                        <w:rPr>
                          <w:i/>
                          <w:color w:val="auto"/>
                        </w:rPr>
                        <w:t>,</w:t>
                      </w:r>
                      <w:r w:rsidRPr="0070251B">
                        <w:rPr>
                          <w:color w:val="auto"/>
                        </w:rPr>
                        <w:t xml:space="preserve"> it will be extended until the end of this period. </w:t>
                      </w:r>
                    </w:p>
                    <w:bookmarkEnd w:id="9"/>
                    <w:p w14:paraId="364FCB6E" w14:textId="7F1E86EA" w:rsidR="00253E25" w:rsidRPr="000D5EB3" w:rsidRDefault="00253E25" w:rsidP="000D5EB3">
                      <w:pPr>
                        <w:pStyle w:val="ListNumber"/>
                        <w:numPr>
                          <w:ilvl w:val="0"/>
                          <w:numId w:val="54"/>
                        </w:numPr>
                        <w:rPr>
                          <w:color w:val="auto"/>
                        </w:rPr>
                      </w:pPr>
                      <w:r w:rsidRPr="00D02F06">
                        <w:rPr>
                          <w:color w:val="auto"/>
                        </w:rPr>
                        <w:t>After the one</w:t>
                      </w:r>
                      <w:r>
                        <w:rPr>
                          <w:color w:val="auto"/>
                        </w:rPr>
                        <w:t xml:space="preserve"> year transition period of the P</w:t>
                      </w:r>
                      <w:r w:rsidRPr="000D5EB3">
                        <w:rPr>
                          <w:color w:val="auto"/>
                        </w:rPr>
                        <w:t xml:space="preserve">olicy document, FSC prohibited HHPs shall not be used outside emergency situations or governmental orders. </w:t>
                      </w:r>
                    </w:p>
                    <w:p w14:paraId="2E53BD2D" w14:textId="2C95F30E" w:rsidR="00253E25" w:rsidRPr="00D02F06" w:rsidRDefault="00253E25" w:rsidP="00EB6DD5">
                      <w:pPr>
                        <w:pStyle w:val="ListNumber"/>
                        <w:numPr>
                          <w:ilvl w:val="0"/>
                          <w:numId w:val="54"/>
                        </w:numPr>
                        <w:rPr>
                          <w:color w:val="auto"/>
                        </w:rPr>
                      </w:pPr>
                      <w:r w:rsidRPr="00D02F06">
                        <w:rPr>
                          <w:color w:val="auto"/>
                        </w:rPr>
                        <w:t xml:space="preserve">If an Organization identifies the need to use a FSC prohibited HHPs </w:t>
                      </w:r>
                      <w:r>
                        <w:rPr>
                          <w:color w:val="auto"/>
                        </w:rPr>
                        <w:t>(</w:t>
                      </w:r>
                      <w:r w:rsidRPr="00D02F06">
                        <w:rPr>
                          <w:color w:val="auto"/>
                        </w:rPr>
                        <w:t>in an emergency situation or by governmental order</w:t>
                      </w:r>
                      <w:r>
                        <w:rPr>
                          <w:color w:val="auto"/>
                        </w:rPr>
                        <w:t>)</w:t>
                      </w:r>
                      <w:r w:rsidRPr="00D02F06">
                        <w:rPr>
                          <w:color w:val="auto"/>
                        </w:rPr>
                        <w:t xml:space="preserve">, a FSC highly restricted HHP, a FSC restricted HHP or other chemical pesticide and does not have a valid derogation for its use, they shall: </w:t>
                      </w:r>
                    </w:p>
                    <w:p w14:paraId="0BC345E0" w14:textId="67F7D975" w:rsidR="00253E25" w:rsidRDefault="00253E25" w:rsidP="00EB6DD5">
                      <w:pPr>
                        <w:pStyle w:val="ListNumber"/>
                        <w:numPr>
                          <w:ilvl w:val="1"/>
                          <w:numId w:val="54"/>
                        </w:numPr>
                        <w:rPr>
                          <w:color w:val="auto"/>
                        </w:rPr>
                      </w:pPr>
                      <w:r w:rsidRPr="00D02F06">
                        <w:rPr>
                          <w:color w:val="auto"/>
                        </w:rPr>
                        <w:t xml:space="preserve">conduct an environmental and social risk assessment </w:t>
                      </w:r>
                      <w:r>
                        <w:rPr>
                          <w:color w:val="auto"/>
                        </w:rPr>
                        <w:t>(ESRA) in accordance with this P</w:t>
                      </w:r>
                      <w:r w:rsidRPr="00D02F06">
                        <w:rPr>
                          <w:color w:val="auto"/>
                        </w:rPr>
                        <w:t>olicy.</w:t>
                      </w:r>
                    </w:p>
                    <w:p w14:paraId="538B68C0" w14:textId="07E680F4" w:rsidR="00253E25" w:rsidRPr="00D02F06" w:rsidRDefault="00253E25" w:rsidP="00EB6DD5">
                      <w:pPr>
                        <w:pStyle w:val="ListNumber"/>
                        <w:numPr>
                          <w:ilvl w:val="1"/>
                          <w:numId w:val="54"/>
                        </w:numPr>
                        <w:rPr>
                          <w:color w:val="auto"/>
                        </w:rPr>
                      </w:pPr>
                      <w:r w:rsidRPr="00D02F06">
                        <w:rPr>
                          <w:color w:val="auto"/>
                        </w:rPr>
                        <w:t>inco</w:t>
                      </w:r>
                      <w:r>
                        <w:rPr>
                          <w:color w:val="auto"/>
                        </w:rPr>
                        <w:t>r</w:t>
                      </w:r>
                      <w:r w:rsidRPr="00D02F06">
                        <w:rPr>
                          <w:color w:val="auto"/>
                        </w:rPr>
                        <w:t xml:space="preserve">porate to their ESRA the conditions from the more recent derogation approved in the country for that chemical pesticide, if there is one. </w:t>
                      </w:r>
                    </w:p>
                    <w:p w14:paraId="25EE199A" w14:textId="30EDC11F" w:rsidR="00253E25" w:rsidRPr="00D02F06" w:rsidRDefault="00253E25" w:rsidP="00D60BCF">
                      <w:pPr>
                        <w:pStyle w:val="ListNumber"/>
                        <w:numPr>
                          <w:ilvl w:val="1"/>
                          <w:numId w:val="54"/>
                        </w:numPr>
                        <w:rPr>
                          <w:color w:val="auto"/>
                        </w:rPr>
                      </w:pPr>
                      <w:r w:rsidRPr="00D02F06">
                        <w:rPr>
                          <w:color w:val="auto"/>
                        </w:rPr>
                        <w:t>inco</w:t>
                      </w:r>
                      <w:r>
                        <w:rPr>
                          <w:color w:val="auto"/>
                        </w:rPr>
                        <w:t>r</w:t>
                      </w:r>
                      <w:r w:rsidRPr="00D02F06">
                        <w:rPr>
                          <w:color w:val="auto"/>
                        </w:rPr>
                        <w:t xml:space="preserve">porate to the ESRA, the requirements from the most recent published draft of the IGI. </w:t>
                      </w:r>
                      <w:bookmarkEnd w:id="8"/>
                    </w:p>
                  </w:txbxContent>
                </v:textbox>
                <w10:wrap anchorx="margin"/>
              </v:shape>
            </w:pict>
          </mc:Fallback>
        </mc:AlternateContent>
      </w:r>
    </w:p>
    <w:p w14:paraId="0C664123" w14:textId="69170C3A" w:rsidR="00F8245F" w:rsidRDefault="00F8245F" w:rsidP="00F8245F">
      <w:pPr>
        <w:spacing w:before="120" w:after="120"/>
        <w:jc w:val="both"/>
        <w:rPr>
          <w:rFonts w:ascii="Arial" w:hAnsi="Arial" w:cs="Arial"/>
          <w:color w:val="8496B0" w:themeColor="text2" w:themeTint="99"/>
          <w:sz w:val="22"/>
        </w:rPr>
      </w:pPr>
    </w:p>
    <w:p w14:paraId="49DD9BEE" w14:textId="069E599F" w:rsidR="00F8245F" w:rsidRDefault="00F8245F" w:rsidP="00F8245F">
      <w:pPr>
        <w:spacing w:before="120" w:after="120"/>
        <w:jc w:val="both"/>
        <w:rPr>
          <w:rFonts w:ascii="Arial" w:hAnsi="Arial" w:cs="Arial"/>
          <w:color w:val="8496B0" w:themeColor="text2" w:themeTint="99"/>
          <w:sz w:val="22"/>
        </w:rPr>
      </w:pPr>
    </w:p>
    <w:p w14:paraId="55B3C67C" w14:textId="1FA6004B" w:rsidR="00F8245F" w:rsidRDefault="00F8245F" w:rsidP="00F8245F">
      <w:pPr>
        <w:rPr>
          <w:rFonts w:ascii="Arial" w:hAnsi="Arial" w:cs="Arial"/>
          <w:color w:val="8496B0" w:themeColor="text2" w:themeTint="99"/>
          <w:sz w:val="22"/>
        </w:rPr>
      </w:pPr>
    </w:p>
    <w:p w14:paraId="7DFDB19D" w14:textId="58BAC13A" w:rsidR="009C69AC" w:rsidRDefault="009C69AC" w:rsidP="009C69AC">
      <w:pPr>
        <w:rPr>
          <w:rFonts w:ascii="Arial" w:eastAsiaTheme="majorEastAsia" w:hAnsi="Arial" w:cs="Arial"/>
          <w:b/>
          <w:bCs/>
          <w:color w:val="003300"/>
          <w:szCs w:val="28"/>
        </w:rPr>
      </w:pPr>
      <w:bookmarkStart w:id="10" w:name="_Toc476659580"/>
    </w:p>
    <w:p w14:paraId="291CC71A" w14:textId="4758E717" w:rsidR="009C69AC" w:rsidRDefault="009C69AC" w:rsidP="009C69AC">
      <w:pPr>
        <w:rPr>
          <w:rFonts w:ascii="Arial" w:eastAsiaTheme="majorEastAsia" w:hAnsi="Arial" w:cs="Arial"/>
          <w:b/>
          <w:bCs/>
          <w:color w:val="003300"/>
          <w:szCs w:val="28"/>
        </w:rPr>
      </w:pPr>
    </w:p>
    <w:p w14:paraId="67057DFF" w14:textId="5C5098B9" w:rsidR="009C69AC" w:rsidRDefault="009C69AC" w:rsidP="009C69AC">
      <w:pPr>
        <w:rPr>
          <w:rFonts w:ascii="Arial" w:eastAsiaTheme="majorEastAsia" w:hAnsi="Arial" w:cs="Arial"/>
          <w:b/>
          <w:bCs/>
          <w:color w:val="003300"/>
          <w:szCs w:val="28"/>
        </w:rPr>
      </w:pPr>
    </w:p>
    <w:p w14:paraId="4A6C6C64" w14:textId="593B9FDE" w:rsidR="009C69AC" w:rsidRDefault="009C69AC" w:rsidP="009C69AC">
      <w:pPr>
        <w:rPr>
          <w:rFonts w:ascii="Arial" w:eastAsiaTheme="majorEastAsia" w:hAnsi="Arial" w:cs="Arial"/>
          <w:b/>
          <w:bCs/>
          <w:color w:val="003300"/>
          <w:szCs w:val="28"/>
        </w:rPr>
      </w:pPr>
    </w:p>
    <w:p w14:paraId="22E54369" w14:textId="1030C630" w:rsidR="009C69AC" w:rsidRDefault="009C69AC" w:rsidP="009C69AC">
      <w:pPr>
        <w:rPr>
          <w:rFonts w:ascii="Arial" w:eastAsiaTheme="majorEastAsia" w:hAnsi="Arial" w:cs="Arial"/>
          <w:b/>
          <w:bCs/>
          <w:color w:val="003300"/>
          <w:szCs w:val="28"/>
        </w:rPr>
      </w:pPr>
    </w:p>
    <w:p w14:paraId="54799BC4" w14:textId="440BF021" w:rsidR="009C69AC" w:rsidRDefault="009C69AC" w:rsidP="009C69AC">
      <w:pPr>
        <w:rPr>
          <w:rFonts w:ascii="Arial" w:eastAsiaTheme="majorEastAsia" w:hAnsi="Arial" w:cs="Arial"/>
          <w:b/>
          <w:bCs/>
          <w:color w:val="003300"/>
          <w:szCs w:val="28"/>
        </w:rPr>
      </w:pPr>
    </w:p>
    <w:p w14:paraId="7FAAA9CF" w14:textId="1197B4D6" w:rsidR="009C69AC" w:rsidRDefault="009C69AC" w:rsidP="009C69AC">
      <w:pPr>
        <w:rPr>
          <w:rFonts w:ascii="Arial" w:eastAsiaTheme="majorEastAsia" w:hAnsi="Arial" w:cs="Arial"/>
          <w:b/>
          <w:bCs/>
          <w:color w:val="003300"/>
          <w:szCs w:val="28"/>
        </w:rPr>
      </w:pPr>
    </w:p>
    <w:p w14:paraId="54A76E3B" w14:textId="3B6C1C3C" w:rsidR="009C69AC" w:rsidRDefault="009C69AC" w:rsidP="009C69AC">
      <w:pPr>
        <w:rPr>
          <w:rFonts w:ascii="Arial" w:eastAsiaTheme="majorEastAsia" w:hAnsi="Arial" w:cs="Arial"/>
          <w:b/>
          <w:bCs/>
          <w:color w:val="003300"/>
          <w:szCs w:val="28"/>
        </w:rPr>
      </w:pPr>
    </w:p>
    <w:p w14:paraId="52AFFA28" w14:textId="00993052" w:rsidR="009C69AC" w:rsidRDefault="009C69AC" w:rsidP="009C69AC">
      <w:pPr>
        <w:rPr>
          <w:rFonts w:ascii="Arial" w:eastAsiaTheme="majorEastAsia" w:hAnsi="Arial" w:cs="Arial"/>
          <w:b/>
          <w:bCs/>
          <w:color w:val="003300"/>
          <w:szCs w:val="28"/>
        </w:rPr>
      </w:pPr>
    </w:p>
    <w:p w14:paraId="7098C6B3" w14:textId="47EE818F" w:rsidR="009C69AC" w:rsidRDefault="009C69AC" w:rsidP="009C69AC">
      <w:pPr>
        <w:rPr>
          <w:rFonts w:ascii="Arial" w:eastAsiaTheme="majorEastAsia" w:hAnsi="Arial" w:cs="Arial"/>
          <w:b/>
          <w:bCs/>
          <w:color w:val="003300"/>
          <w:szCs w:val="28"/>
        </w:rPr>
      </w:pPr>
    </w:p>
    <w:p w14:paraId="49A85827" w14:textId="77777777" w:rsidR="009C69AC" w:rsidRDefault="009C69AC" w:rsidP="009C69AC">
      <w:pPr>
        <w:rPr>
          <w:rFonts w:ascii="Arial" w:eastAsiaTheme="majorEastAsia" w:hAnsi="Arial" w:cs="Arial"/>
          <w:b/>
          <w:bCs/>
          <w:color w:val="003300"/>
          <w:szCs w:val="28"/>
        </w:rPr>
      </w:pPr>
    </w:p>
    <w:p w14:paraId="00A1DB49" w14:textId="29C88378" w:rsidR="009C69AC" w:rsidRDefault="009C69AC" w:rsidP="009C69AC">
      <w:pPr>
        <w:rPr>
          <w:rFonts w:ascii="Arial" w:eastAsiaTheme="majorEastAsia" w:hAnsi="Arial" w:cs="Arial"/>
          <w:b/>
          <w:bCs/>
          <w:color w:val="003300"/>
          <w:szCs w:val="28"/>
        </w:rPr>
      </w:pPr>
    </w:p>
    <w:p w14:paraId="58A807D5" w14:textId="77777777" w:rsidR="009C69AC" w:rsidRDefault="009C69AC" w:rsidP="009C69AC">
      <w:pPr>
        <w:rPr>
          <w:rFonts w:ascii="Arial" w:eastAsiaTheme="majorEastAsia" w:hAnsi="Arial" w:cs="Arial"/>
          <w:b/>
          <w:bCs/>
          <w:color w:val="003300"/>
          <w:szCs w:val="28"/>
        </w:rPr>
      </w:pPr>
    </w:p>
    <w:p w14:paraId="2D30498B" w14:textId="5E237BE9" w:rsidR="00F05999" w:rsidRPr="00CB4890" w:rsidRDefault="00F05999" w:rsidP="009C69AC">
      <w:pPr>
        <w:rPr>
          <w:rFonts w:ascii="Arial" w:hAnsi="Arial" w:cs="Arial"/>
          <w:b/>
          <w:bCs/>
          <w:sz w:val="22"/>
        </w:rPr>
      </w:pPr>
    </w:p>
    <w:p w14:paraId="3433E31F" w14:textId="0631C1C0" w:rsidR="006C6220" w:rsidRDefault="00742F20" w:rsidP="006C6220">
      <w:pPr>
        <w:rPr>
          <w:rFonts w:ascii="Arial" w:hAnsi="Arial" w:cs="Arial"/>
          <w:b/>
          <w:bCs/>
          <w:sz w:val="22"/>
        </w:rPr>
      </w:pPr>
      <w:r>
        <w:rPr>
          <w:noProof/>
        </w:rPr>
        <w:drawing>
          <wp:anchor distT="0" distB="0" distL="114300" distR="114300" simplePos="0" relativeHeight="251717632" behindDoc="0" locked="0" layoutInCell="1" allowOverlap="1" wp14:anchorId="45D6217B" wp14:editId="582B98BA">
            <wp:simplePos x="0" y="0"/>
            <wp:positionH relativeFrom="margin">
              <wp:align>right</wp:align>
            </wp:positionH>
            <wp:positionV relativeFrom="paragraph">
              <wp:posOffset>2295101</wp:posOffset>
            </wp:positionV>
            <wp:extent cx="5209336" cy="2929946"/>
            <wp:effectExtent l="19050" t="19050" r="10795" b="2286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9336" cy="2929946"/>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B34ADD" w:rsidRPr="00A333D2">
        <w:rPr>
          <w:b/>
          <w:noProof/>
        </w:rPr>
        <mc:AlternateContent>
          <mc:Choice Requires="wps">
            <w:drawing>
              <wp:anchor distT="0" distB="0" distL="114300" distR="114300" simplePos="0" relativeHeight="251697152" behindDoc="0" locked="0" layoutInCell="1" allowOverlap="1" wp14:anchorId="2C0FE7F7" wp14:editId="5BDBD077">
                <wp:simplePos x="0" y="0"/>
                <wp:positionH relativeFrom="margin">
                  <wp:posOffset>-107950</wp:posOffset>
                </wp:positionH>
                <wp:positionV relativeFrom="paragraph">
                  <wp:posOffset>5248748</wp:posOffset>
                </wp:positionV>
                <wp:extent cx="5486400" cy="350520"/>
                <wp:effectExtent l="0" t="0" r="0" b="0"/>
                <wp:wrapNone/>
                <wp:docPr id="6"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50520"/>
                        </a:xfrm>
                        <a:prstGeom prst="rect">
                          <a:avLst/>
                        </a:prstGeom>
                        <a:noFill/>
                        <a:ln w="6350">
                          <a:noFill/>
                        </a:ln>
                      </wps:spPr>
                      <wps:txbx>
                        <w:txbxContent>
                          <w:p w14:paraId="70CDD811" w14:textId="537ABF5A" w:rsidR="00253E25" w:rsidRDefault="00253E25" w:rsidP="000B1424">
                            <w:pPr>
                              <w:tabs>
                                <w:tab w:val="left" w:pos="1560"/>
                                <w:tab w:val="left" w:pos="3880"/>
                              </w:tabs>
                              <w:jc w:val="center"/>
                              <w:rPr>
                                <w:rFonts w:ascii="Arial" w:hAnsi="Arial" w:cs="Arial"/>
                                <w:sz w:val="20"/>
                                <w:szCs w:val="20"/>
                              </w:rPr>
                            </w:pPr>
                            <w:r>
                              <w:rPr>
                                <w:rFonts w:ascii="Arial" w:hAnsi="Arial" w:cs="Arial"/>
                                <w:sz w:val="20"/>
                                <w:szCs w:val="20"/>
                              </w:rPr>
                              <w:t>Figure 2</w:t>
                            </w:r>
                            <w:r w:rsidRPr="002C5213">
                              <w:rPr>
                                <w:rFonts w:ascii="Arial" w:hAnsi="Arial" w:cs="Arial"/>
                                <w:sz w:val="20"/>
                                <w:szCs w:val="20"/>
                              </w:rPr>
                              <w:t xml:space="preserve">. </w:t>
                            </w:r>
                            <w:r w:rsidRPr="006C6220">
                              <w:rPr>
                                <w:rFonts w:ascii="Arial" w:hAnsi="Arial" w:cs="Arial"/>
                                <w:sz w:val="20"/>
                                <w:szCs w:val="20"/>
                              </w:rPr>
                              <w:t>Transition</w:t>
                            </w:r>
                            <w:r>
                              <w:rPr>
                                <w:rFonts w:ascii="Arial" w:hAnsi="Arial" w:cs="Arial"/>
                                <w:sz w:val="20"/>
                                <w:szCs w:val="20"/>
                              </w:rPr>
                              <w:t xml:space="preserve"> process</w:t>
                            </w:r>
                            <w:r w:rsidRPr="006C6220">
                              <w:rPr>
                                <w:rFonts w:ascii="Arial" w:hAnsi="Arial" w:cs="Arial"/>
                                <w:sz w:val="20"/>
                                <w:szCs w:val="20"/>
                              </w:rPr>
                              <w:t xml:space="preserve"> to</w:t>
                            </w:r>
                            <w:r>
                              <w:rPr>
                                <w:rFonts w:ascii="Arial" w:hAnsi="Arial" w:cs="Arial"/>
                                <w:sz w:val="20"/>
                                <w:szCs w:val="20"/>
                              </w:rPr>
                              <w:t xml:space="preserve"> revised F</w:t>
                            </w:r>
                            <w:r w:rsidRPr="002C5213">
                              <w:rPr>
                                <w:rFonts w:ascii="Arial" w:hAnsi="Arial" w:cs="Arial"/>
                                <w:sz w:val="20"/>
                                <w:szCs w:val="20"/>
                              </w:rPr>
                              <w:t>SC Pesticides Policy</w:t>
                            </w:r>
                            <w:r>
                              <w:rPr>
                                <w:rFonts w:ascii="Arial" w:hAnsi="Arial" w:cs="Arial"/>
                                <w:sz w:val="20"/>
                                <w:szCs w:val="20"/>
                              </w:rPr>
                              <w:t>.</w:t>
                            </w:r>
                          </w:p>
                          <w:p w14:paraId="23E6F731" w14:textId="5301B448" w:rsidR="00253E25" w:rsidRPr="009D26A1" w:rsidRDefault="00253E25" w:rsidP="006C6220">
                            <w:pPr>
                              <w:tabs>
                                <w:tab w:val="left" w:pos="1560"/>
                                <w:tab w:val="left" w:pos="3880"/>
                              </w:tabs>
                              <w:rPr>
                                <w:rFonts w:ascii="Arial" w:hAnsi="Arial" w:cs="Arial"/>
                                <w:sz w:val="18"/>
                                <w:szCs w:val="18"/>
                              </w:rPr>
                            </w:pPr>
                          </w:p>
                          <w:p w14:paraId="6EA5E5BE" w14:textId="77777777" w:rsidR="00253E25" w:rsidRPr="00582E75" w:rsidRDefault="00253E25" w:rsidP="006C6220">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FE7F7" id="_x0000_s1030" type="#_x0000_t202" style="position:absolute;margin-left:-8.5pt;margin-top:413.3pt;width:6in;height:27.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" filled="f" stroked="f" strokeweight=".5pt">
                <v:textbox>
                  <w:txbxContent>
                    <w:p w14:paraId="70CDD811" w14:textId="537ABF5A" w:rsidR="00253E25" w:rsidRDefault="00253E25" w:rsidP="000B1424">
                      <w:pPr>
                        <w:tabs>
                          <w:tab w:val="left" w:pos="1560"/>
                          <w:tab w:val="left" w:pos="3880"/>
                        </w:tabs>
                        <w:jc w:val="center"/>
                        <w:rPr>
                          <w:rFonts w:ascii="Arial" w:hAnsi="Arial" w:cs="Arial"/>
                          <w:sz w:val="20"/>
                          <w:szCs w:val="20"/>
                        </w:rPr>
                      </w:pPr>
                      <w:r>
                        <w:rPr>
                          <w:rFonts w:ascii="Arial" w:hAnsi="Arial" w:cs="Arial"/>
                          <w:sz w:val="20"/>
                          <w:szCs w:val="20"/>
                        </w:rPr>
                        <w:t>Figure 2</w:t>
                      </w:r>
                      <w:r w:rsidRPr="002C5213">
                        <w:rPr>
                          <w:rFonts w:ascii="Arial" w:hAnsi="Arial" w:cs="Arial"/>
                          <w:sz w:val="20"/>
                          <w:szCs w:val="20"/>
                        </w:rPr>
                        <w:t xml:space="preserve">. </w:t>
                      </w:r>
                      <w:r w:rsidRPr="006C6220">
                        <w:rPr>
                          <w:rFonts w:ascii="Arial" w:hAnsi="Arial" w:cs="Arial"/>
                          <w:sz w:val="20"/>
                          <w:szCs w:val="20"/>
                        </w:rPr>
                        <w:t>Transition</w:t>
                      </w:r>
                      <w:r>
                        <w:rPr>
                          <w:rFonts w:ascii="Arial" w:hAnsi="Arial" w:cs="Arial"/>
                          <w:sz w:val="20"/>
                          <w:szCs w:val="20"/>
                        </w:rPr>
                        <w:t xml:space="preserve"> process</w:t>
                      </w:r>
                      <w:r w:rsidRPr="006C6220">
                        <w:rPr>
                          <w:rFonts w:ascii="Arial" w:hAnsi="Arial" w:cs="Arial"/>
                          <w:sz w:val="20"/>
                          <w:szCs w:val="20"/>
                        </w:rPr>
                        <w:t xml:space="preserve"> to</w:t>
                      </w:r>
                      <w:r>
                        <w:rPr>
                          <w:rFonts w:ascii="Arial" w:hAnsi="Arial" w:cs="Arial"/>
                          <w:sz w:val="20"/>
                          <w:szCs w:val="20"/>
                        </w:rPr>
                        <w:t xml:space="preserve"> revised F</w:t>
                      </w:r>
                      <w:r w:rsidRPr="002C5213">
                        <w:rPr>
                          <w:rFonts w:ascii="Arial" w:hAnsi="Arial" w:cs="Arial"/>
                          <w:sz w:val="20"/>
                          <w:szCs w:val="20"/>
                        </w:rPr>
                        <w:t>SC Pesticides Policy</w:t>
                      </w:r>
                      <w:r>
                        <w:rPr>
                          <w:rFonts w:ascii="Arial" w:hAnsi="Arial" w:cs="Arial"/>
                          <w:sz w:val="20"/>
                          <w:szCs w:val="20"/>
                        </w:rPr>
                        <w:t>.</w:t>
                      </w:r>
                    </w:p>
                    <w:p w14:paraId="23E6F731" w14:textId="5301B448" w:rsidR="00253E25" w:rsidRPr="009D26A1" w:rsidRDefault="00253E25" w:rsidP="006C6220">
                      <w:pPr>
                        <w:tabs>
                          <w:tab w:val="left" w:pos="1560"/>
                          <w:tab w:val="left" w:pos="3880"/>
                        </w:tabs>
                        <w:rPr>
                          <w:rFonts w:ascii="Arial" w:hAnsi="Arial" w:cs="Arial"/>
                          <w:sz w:val="18"/>
                          <w:szCs w:val="18"/>
                        </w:rPr>
                      </w:pPr>
                    </w:p>
                    <w:p w14:paraId="6EA5E5BE" w14:textId="77777777" w:rsidR="00253E25" w:rsidRPr="00582E75" w:rsidRDefault="00253E25" w:rsidP="006C6220">
                      <w:pPr>
                        <w:jc w:val="center"/>
                        <w:rPr>
                          <w:sz w:val="20"/>
                          <w:szCs w:val="20"/>
                        </w:rPr>
                      </w:pPr>
                    </w:p>
                  </w:txbxContent>
                </v:textbox>
                <w10:wrap anchorx="margin"/>
              </v:shape>
            </w:pict>
          </mc:Fallback>
        </mc:AlternateContent>
      </w:r>
      <w:r w:rsidR="009C69AC">
        <w:br w:type="page"/>
      </w:r>
    </w:p>
    <w:p w14:paraId="18CE80C3" w14:textId="77777777" w:rsidR="00F8245F" w:rsidRPr="00D14975" w:rsidRDefault="00F8245F" w:rsidP="00F8245F">
      <w:pPr>
        <w:pStyle w:val="Heading1"/>
        <w:numPr>
          <w:ilvl w:val="0"/>
          <w:numId w:val="0"/>
        </w:numPr>
        <w:spacing w:before="120" w:after="120"/>
        <w:jc w:val="both"/>
        <w:rPr>
          <w:rFonts w:ascii="Arial" w:hAnsi="Arial" w:cs="Arial"/>
          <w:sz w:val="22"/>
        </w:rPr>
      </w:pPr>
      <w:r w:rsidRPr="00D14975">
        <w:rPr>
          <w:rFonts w:ascii="Arial" w:hAnsi="Arial" w:cs="Arial"/>
          <w:sz w:val="24"/>
        </w:rPr>
        <w:lastRenderedPageBreak/>
        <w:t xml:space="preserve">D </w:t>
      </w:r>
      <w:r w:rsidRPr="00D14975">
        <w:rPr>
          <w:rFonts w:ascii="Arial" w:hAnsi="Arial" w:cs="Arial"/>
          <w:sz w:val="24"/>
        </w:rPr>
        <w:tab/>
        <w:t>References</w:t>
      </w:r>
      <w:bookmarkEnd w:id="10"/>
    </w:p>
    <w:p w14:paraId="452E729C" w14:textId="38F63FDE" w:rsidR="00F8245F" w:rsidRPr="00D14975" w:rsidRDefault="00F8245F" w:rsidP="00F8245F">
      <w:pPr>
        <w:spacing w:before="120" w:line="276" w:lineRule="auto"/>
        <w:jc w:val="both"/>
        <w:rPr>
          <w:rFonts w:ascii="Arial" w:hAnsi="Arial" w:cs="Arial"/>
          <w:sz w:val="22"/>
        </w:rPr>
      </w:pPr>
      <w:r w:rsidRPr="00D14975">
        <w:rPr>
          <w:rFonts w:ascii="Arial" w:hAnsi="Arial" w:cs="Arial"/>
          <w:sz w:val="22"/>
        </w:rPr>
        <w:t>The following referenced documents are relevant for the application of this</w:t>
      </w:r>
      <w:r>
        <w:rPr>
          <w:rFonts w:ascii="Arial" w:hAnsi="Arial" w:cs="Arial"/>
          <w:sz w:val="22"/>
        </w:rPr>
        <w:t xml:space="preserve"> </w:t>
      </w:r>
      <w:r w:rsidR="000D5EB3">
        <w:rPr>
          <w:rFonts w:ascii="Arial" w:hAnsi="Arial" w:cs="Arial"/>
          <w:sz w:val="22"/>
        </w:rPr>
        <w:t>P</w:t>
      </w:r>
      <w:r>
        <w:rPr>
          <w:rFonts w:ascii="Arial" w:hAnsi="Arial" w:cs="Arial"/>
          <w:sz w:val="22"/>
        </w:rPr>
        <w:t>olicy</w:t>
      </w:r>
      <w:r w:rsidRPr="00D14975">
        <w:rPr>
          <w:rFonts w:ascii="Arial" w:hAnsi="Arial" w:cs="Arial"/>
          <w:sz w:val="22"/>
        </w:rPr>
        <w:t xml:space="preserve"> document. For undated references, the latest edition of the referenced document (including any amendments) applies.</w:t>
      </w:r>
    </w:p>
    <w:p w14:paraId="21EFA63D" w14:textId="093CBF2B" w:rsidR="00F8245F" w:rsidRPr="000E1809" w:rsidRDefault="00F8245F" w:rsidP="00F8245F">
      <w:pPr>
        <w:spacing w:before="120"/>
        <w:jc w:val="both"/>
        <w:rPr>
          <w:rFonts w:ascii="Arial" w:hAnsi="Arial" w:cs="Arial"/>
          <w:bCs/>
          <w:i/>
          <w:sz w:val="22"/>
        </w:rPr>
      </w:pPr>
      <w:r w:rsidRPr="000E1809">
        <w:rPr>
          <w:rFonts w:ascii="Arial" w:hAnsi="Arial" w:cs="Arial"/>
          <w:bCs/>
          <w:i/>
          <w:sz w:val="22"/>
        </w:rPr>
        <w:t xml:space="preserve">FSC-STD-01-001 </w:t>
      </w:r>
      <w:r w:rsidRPr="000E1809">
        <w:rPr>
          <w:rFonts w:ascii="Arial" w:hAnsi="Arial" w:cs="Arial"/>
          <w:i/>
          <w:sz w:val="22"/>
        </w:rPr>
        <w:t>FSC Principles and Criteria</w:t>
      </w:r>
      <w:r w:rsidR="00202615">
        <w:rPr>
          <w:rFonts w:ascii="Arial" w:hAnsi="Arial" w:cs="Arial"/>
          <w:i/>
          <w:sz w:val="22"/>
        </w:rPr>
        <w:t>.</w:t>
      </w:r>
      <w:r w:rsidRPr="000E1809">
        <w:rPr>
          <w:rFonts w:ascii="Arial" w:hAnsi="Arial" w:cs="Arial"/>
          <w:i/>
          <w:sz w:val="22"/>
        </w:rPr>
        <w:t xml:space="preserve"> </w:t>
      </w:r>
    </w:p>
    <w:p w14:paraId="01C9244B" w14:textId="7A7E9103" w:rsidR="00F8245F" w:rsidRPr="00B96753" w:rsidRDefault="00F8245F" w:rsidP="00F8245F">
      <w:pPr>
        <w:spacing w:before="120"/>
        <w:jc w:val="both"/>
        <w:rPr>
          <w:rFonts w:ascii="Arial" w:hAnsi="Arial" w:cs="Arial"/>
          <w:bCs/>
          <w:i/>
          <w:sz w:val="22"/>
        </w:rPr>
      </w:pPr>
      <w:r w:rsidRPr="00B96753">
        <w:rPr>
          <w:rFonts w:ascii="Arial" w:hAnsi="Arial" w:cs="Arial"/>
          <w:bCs/>
          <w:i/>
          <w:sz w:val="22"/>
        </w:rPr>
        <w:t>FSC-STD-01-002 FSC Glossary of Terms</w:t>
      </w:r>
      <w:r w:rsidR="00202615">
        <w:rPr>
          <w:rFonts w:ascii="Arial" w:hAnsi="Arial" w:cs="Arial"/>
          <w:bCs/>
          <w:i/>
          <w:sz w:val="22"/>
        </w:rPr>
        <w:t>.</w:t>
      </w:r>
    </w:p>
    <w:p w14:paraId="1C81F238" w14:textId="648E095D" w:rsidR="00F8245F" w:rsidRPr="00B96753" w:rsidRDefault="00F8245F" w:rsidP="00F8245F">
      <w:pPr>
        <w:spacing w:before="120"/>
        <w:jc w:val="both"/>
        <w:rPr>
          <w:rFonts w:ascii="Arial" w:hAnsi="Arial" w:cs="Arial"/>
          <w:i/>
          <w:sz w:val="22"/>
        </w:rPr>
      </w:pPr>
      <w:r w:rsidRPr="00B96753">
        <w:rPr>
          <w:rFonts w:ascii="Arial" w:hAnsi="Arial" w:cs="Arial"/>
          <w:i/>
          <w:sz w:val="22"/>
        </w:rPr>
        <w:t>FSC-STD-60-004 International Generic Indicators (IGI)</w:t>
      </w:r>
      <w:r w:rsidR="00202615">
        <w:rPr>
          <w:rFonts w:ascii="Arial" w:hAnsi="Arial" w:cs="Arial"/>
          <w:i/>
          <w:sz w:val="22"/>
        </w:rPr>
        <w:t>.</w:t>
      </w:r>
    </w:p>
    <w:p w14:paraId="4035FED3" w14:textId="77777777" w:rsidR="00F8245F" w:rsidRDefault="00F8245F" w:rsidP="00F8245F">
      <w:pPr>
        <w:spacing w:before="120" w:after="120"/>
        <w:jc w:val="both"/>
        <w:rPr>
          <w:rFonts w:ascii="Arial" w:hAnsi="Arial" w:cs="Arial"/>
          <w:sz w:val="22"/>
        </w:rPr>
      </w:pPr>
    </w:p>
    <w:p w14:paraId="727DC322" w14:textId="77777777" w:rsidR="00F8245F" w:rsidRPr="009929D0" w:rsidRDefault="00F8245F" w:rsidP="00F8245F">
      <w:pPr>
        <w:spacing w:before="120" w:after="120"/>
        <w:jc w:val="both"/>
        <w:rPr>
          <w:rFonts w:ascii="Arial" w:hAnsi="Arial" w:cs="Arial"/>
          <w:sz w:val="22"/>
        </w:rPr>
      </w:pPr>
      <w:r w:rsidRPr="009929D0">
        <w:rPr>
          <w:rFonts w:ascii="Arial" w:hAnsi="Arial" w:cs="Arial"/>
          <w:sz w:val="22"/>
        </w:rPr>
        <w:t xml:space="preserve">FSC normative documents superseded and replaced by </w:t>
      </w:r>
      <w:r>
        <w:rPr>
          <w:rFonts w:ascii="Arial" w:hAnsi="Arial" w:cs="Arial"/>
          <w:sz w:val="22"/>
        </w:rPr>
        <w:t>this Policy:</w:t>
      </w:r>
    </w:p>
    <w:p w14:paraId="5DB3F16D" w14:textId="380A1691" w:rsidR="00F8245F" w:rsidRPr="00A530F7" w:rsidRDefault="00F8245F" w:rsidP="00F8245F">
      <w:pPr>
        <w:spacing w:before="120"/>
        <w:jc w:val="both"/>
        <w:rPr>
          <w:rFonts w:ascii="Arial" w:hAnsi="Arial" w:cs="Arial"/>
          <w:bCs/>
          <w:i/>
          <w:sz w:val="22"/>
        </w:rPr>
      </w:pPr>
      <w:bookmarkStart w:id="11" w:name="_Toc476659581"/>
      <w:r w:rsidRPr="00A530F7">
        <w:rPr>
          <w:rFonts w:ascii="Arial" w:hAnsi="Arial" w:cs="Arial"/>
          <w:bCs/>
          <w:i/>
          <w:sz w:val="22"/>
        </w:rPr>
        <w:t>FSC-STD-30-001 V1-0 EN Indicators and Thresholds for the identification of 'highly hazardous' pesticides (HHP)</w:t>
      </w:r>
      <w:r w:rsidR="00202615">
        <w:rPr>
          <w:rFonts w:ascii="Arial" w:hAnsi="Arial" w:cs="Arial"/>
          <w:bCs/>
          <w:i/>
          <w:sz w:val="22"/>
        </w:rPr>
        <w:t>.</w:t>
      </w:r>
    </w:p>
    <w:p w14:paraId="5B41C906" w14:textId="76109416" w:rsidR="00F8245F" w:rsidRPr="00A530F7" w:rsidRDefault="00F8245F" w:rsidP="00F8245F">
      <w:pPr>
        <w:spacing w:before="120"/>
        <w:jc w:val="both"/>
        <w:rPr>
          <w:rFonts w:ascii="Arial" w:hAnsi="Arial" w:cs="Arial"/>
          <w:bCs/>
          <w:i/>
          <w:sz w:val="22"/>
        </w:rPr>
      </w:pPr>
      <w:r w:rsidRPr="00A530F7">
        <w:rPr>
          <w:rFonts w:ascii="Arial" w:hAnsi="Arial" w:cs="Arial"/>
          <w:bCs/>
          <w:i/>
          <w:sz w:val="22"/>
        </w:rPr>
        <w:t>FSC-STD-30-001a EN FSC List of 'highly hazardous' pesticides</w:t>
      </w:r>
      <w:r w:rsidR="00202615">
        <w:rPr>
          <w:rFonts w:ascii="Arial" w:hAnsi="Arial" w:cs="Arial"/>
          <w:bCs/>
          <w:i/>
          <w:sz w:val="22"/>
        </w:rPr>
        <w:t>.</w:t>
      </w:r>
    </w:p>
    <w:p w14:paraId="05C9D0A3" w14:textId="750E00E8" w:rsidR="00F8245F" w:rsidRPr="00084365" w:rsidRDefault="00F8245F" w:rsidP="00F8245F">
      <w:pPr>
        <w:spacing w:before="120"/>
        <w:jc w:val="both"/>
        <w:rPr>
          <w:rFonts w:ascii="Arial" w:hAnsi="Arial" w:cs="Arial"/>
          <w:bCs/>
          <w:i/>
          <w:sz w:val="22"/>
        </w:rPr>
      </w:pPr>
      <w:r w:rsidRPr="00084365">
        <w:rPr>
          <w:rFonts w:ascii="Arial" w:hAnsi="Arial" w:cs="Arial"/>
          <w:bCs/>
          <w:i/>
          <w:sz w:val="22"/>
        </w:rPr>
        <w:t>FSC-PRO-30-001 V1-0 EN Pesticides Derogation Procedure</w:t>
      </w:r>
      <w:r w:rsidR="00202615">
        <w:rPr>
          <w:rFonts w:ascii="Arial" w:hAnsi="Arial" w:cs="Arial"/>
          <w:bCs/>
          <w:i/>
          <w:sz w:val="22"/>
        </w:rPr>
        <w:t>.</w:t>
      </w:r>
    </w:p>
    <w:p w14:paraId="2A55AE72" w14:textId="3545BA4B" w:rsidR="00F8245F" w:rsidRPr="00084365" w:rsidRDefault="00F8245F" w:rsidP="00F8245F">
      <w:pPr>
        <w:spacing w:before="120"/>
        <w:jc w:val="both"/>
        <w:rPr>
          <w:rFonts w:ascii="Arial" w:hAnsi="Arial" w:cs="Arial"/>
          <w:bCs/>
          <w:i/>
          <w:sz w:val="22"/>
        </w:rPr>
      </w:pPr>
      <w:r w:rsidRPr="00084365">
        <w:rPr>
          <w:rFonts w:ascii="Arial" w:hAnsi="Arial" w:cs="Arial"/>
          <w:bCs/>
          <w:i/>
          <w:sz w:val="22"/>
        </w:rPr>
        <w:t>FSC-PRO-30-001a EN List of approved derogations for the use of "highly hazardous" pesticides</w:t>
      </w:r>
      <w:r w:rsidR="00202615">
        <w:rPr>
          <w:rFonts w:ascii="Arial" w:hAnsi="Arial" w:cs="Arial"/>
          <w:bCs/>
          <w:i/>
          <w:sz w:val="22"/>
        </w:rPr>
        <w:t>.</w:t>
      </w:r>
    </w:p>
    <w:p w14:paraId="34120BDA" w14:textId="77777777" w:rsidR="00F8245F" w:rsidRPr="00B77692" w:rsidRDefault="00F8245F" w:rsidP="00F8245F">
      <w:pPr>
        <w:jc w:val="both"/>
        <w:rPr>
          <w:rFonts w:ascii="Arial" w:eastAsiaTheme="majorEastAsia" w:hAnsi="Arial" w:cs="Arial"/>
          <w:b/>
          <w:bCs/>
          <w:i/>
          <w:color w:val="003300"/>
          <w:szCs w:val="28"/>
        </w:rPr>
      </w:pPr>
      <w:r w:rsidRPr="00B77692">
        <w:rPr>
          <w:rFonts w:ascii="Arial" w:hAnsi="Arial" w:cs="Arial"/>
          <w:i/>
        </w:rPr>
        <w:br w:type="page"/>
      </w:r>
    </w:p>
    <w:p w14:paraId="335D8C21" w14:textId="77777777" w:rsidR="00F8245F" w:rsidRDefault="00F8245F" w:rsidP="00F8245F">
      <w:pPr>
        <w:pStyle w:val="Heading1"/>
        <w:numPr>
          <w:ilvl w:val="0"/>
          <w:numId w:val="0"/>
        </w:numPr>
        <w:rPr>
          <w:rFonts w:ascii="Arial" w:hAnsi="Arial" w:cs="Arial"/>
          <w:sz w:val="24"/>
        </w:rPr>
      </w:pPr>
      <w:r w:rsidRPr="00D14975">
        <w:rPr>
          <w:rFonts w:ascii="Arial" w:hAnsi="Arial" w:cs="Arial"/>
          <w:sz w:val="24"/>
        </w:rPr>
        <w:lastRenderedPageBreak/>
        <w:t xml:space="preserve">E </w:t>
      </w:r>
      <w:r w:rsidRPr="00D14975">
        <w:rPr>
          <w:rFonts w:ascii="Arial" w:hAnsi="Arial" w:cs="Arial"/>
          <w:sz w:val="24"/>
        </w:rPr>
        <w:tab/>
        <w:t>Terms and definitions</w:t>
      </w:r>
      <w:bookmarkEnd w:id="11"/>
      <w:r>
        <w:rPr>
          <w:rFonts w:ascii="Arial" w:hAnsi="Arial" w:cs="Arial"/>
          <w:sz w:val="24"/>
        </w:rPr>
        <w:t xml:space="preserve"> </w:t>
      </w:r>
    </w:p>
    <w:p w14:paraId="6A278921" w14:textId="6C27EBC5" w:rsidR="00F8245F" w:rsidRPr="007114C9" w:rsidRDefault="00F8245F" w:rsidP="00F8245F">
      <w:pPr>
        <w:spacing w:before="120" w:line="276" w:lineRule="auto"/>
        <w:jc w:val="both"/>
        <w:rPr>
          <w:rFonts w:ascii="Arial" w:hAnsi="Arial" w:cs="Arial"/>
          <w:sz w:val="22"/>
        </w:rPr>
      </w:pPr>
      <w:r w:rsidRPr="007114C9">
        <w:rPr>
          <w:rFonts w:ascii="Arial" w:hAnsi="Arial" w:cs="Arial"/>
          <w:sz w:val="22"/>
        </w:rPr>
        <w:t xml:space="preserve">For the purposes of this Policy, the terms and definitions provided in </w:t>
      </w:r>
      <w:r w:rsidRPr="007114C9">
        <w:rPr>
          <w:rFonts w:ascii="Arial" w:hAnsi="Arial" w:cs="Arial"/>
          <w:i/>
          <w:sz w:val="22"/>
        </w:rPr>
        <w:t xml:space="preserve">FSC-STD-01-002 FSC Glossary of Terms, FSC-STD-01-001 V5-2 FSC Principles and Criteria for Forests Stewardship, </w:t>
      </w:r>
      <w:r w:rsidR="006317E1">
        <w:rPr>
          <w:rFonts w:ascii="Arial" w:hAnsi="Arial" w:cs="Arial"/>
          <w:i/>
          <w:sz w:val="22"/>
        </w:rPr>
        <w:t>FSC-</w:t>
      </w:r>
      <w:r w:rsidRPr="00364FC6">
        <w:rPr>
          <w:rFonts w:ascii="Arial" w:hAnsi="Arial" w:cs="Arial"/>
          <w:i/>
          <w:sz w:val="22"/>
        </w:rPr>
        <w:t xml:space="preserve">STD-60-004 </w:t>
      </w:r>
      <w:r w:rsidR="00174A51">
        <w:rPr>
          <w:rFonts w:ascii="Arial" w:hAnsi="Arial" w:cs="Arial"/>
          <w:i/>
          <w:sz w:val="22"/>
        </w:rPr>
        <w:t>V2-0</w:t>
      </w:r>
      <w:r w:rsidR="00174A51" w:rsidRPr="007114C9">
        <w:rPr>
          <w:rFonts w:ascii="Arial" w:hAnsi="Arial" w:cs="Arial"/>
          <w:i/>
          <w:sz w:val="22"/>
        </w:rPr>
        <w:t xml:space="preserve"> </w:t>
      </w:r>
      <w:r w:rsidRPr="00364FC6">
        <w:rPr>
          <w:rFonts w:ascii="Arial" w:hAnsi="Arial" w:cs="Arial"/>
          <w:i/>
          <w:sz w:val="22"/>
        </w:rPr>
        <w:t>FSC International Generic Indicators</w:t>
      </w:r>
      <w:r w:rsidRPr="00364FC6">
        <w:rPr>
          <w:rFonts w:ascii="Arial" w:hAnsi="Arial" w:cs="Arial"/>
          <w:sz w:val="22"/>
        </w:rPr>
        <w:t xml:space="preserve">, </w:t>
      </w:r>
      <w:r w:rsidRPr="007114C9">
        <w:rPr>
          <w:rFonts w:ascii="Arial" w:hAnsi="Arial" w:cs="Arial"/>
          <w:sz w:val="22"/>
        </w:rPr>
        <w:t>and the following apply:</w:t>
      </w:r>
    </w:p>
    <w:p w14:paraId="09C4ADAE" w14:textId="77777777" w:rsidR="00F8245F" w:rsidRDefault="00F8245F" w:rsidP="00F8245F">
      <w:pPr>
        <w:jc w:val="both"/>
        <w:rPr>
          <w:rFonts w:ascii="Arial" w:hAnsi="Arial" w:cs="Arial"/>
          <w:sz w:val="22"/>
          <w:szCs w:val="22"/>
        </w:rPr>
      </w:pPr>
    </w:p>
    <w:p w14:paraId="594794E5" w14:textId="77777777" w:rsidR="00F8245F" w:rsidRDefault="00F8245F" w:rsidP="00F8245F">
      <w:pPr>
        <w:jc w:val="both"/>
        <w:rPr>
          <w:rFonts w:ascii="Arial" w:hAnsi="Arial" w:cs="Arial"/>
          <w:bCs/>
          <w:sz w:val="22"/>
          <w:szCs w:val="22"/>
        </w:rPr>
      </w:pPr>
      <w:r w:rsidRPr="0041666D">
        <w:rPr>
          <w:rFonts w:ascii="Arial" w:hAnsi="Arial" w:cs="Arial"/>
          <w:b/>
          <w:bCs/>
          <w:sz w:val="22"/>
          <w:szCs w:val="22"/>
        </w:rPr>
        <w:t>Active ingredient</w:t>
      </w:r>
      <w:r>
        <w:rPr>
          <w:rFonts w:ascii="Arial" w:hAnsi="Arial" w:cs="Arial"/>
          <w:b/>
          <w:bCs/>
          <w:sz w:val="22"/>
          <w:szCs w:val="22"/>
        </w:rPr>
        <w:t xml:space="preserve">: </w:t>
      </w:r>
      <w:r w:rsidRPr="00A80C5D">
        <w:rPr>
          <w:rFonts w:ascii="Arial" w:hAnsi="Arial" w:cs="Arial"/>
          <w:bCs/>
          <w:sz w:val="22"/>
          <w:szCs w:val="22"/>
        </w:rPr>
        <w:t>part of the product that</w:t>
      </w:r>
      <w:r>
        <w:rPr>
          <w:rFonts w:ascii="Arial" w:hAnsi="Arial" w:cs="Arial"/>
          <w:bCs/>
          <w:sz w:val="22"/>
          <w:szCs w:val="22"/>
        </w:rPr>
        <w:t xml:space="preserve"> provides the pesticidal action </w:t>
      </w:r>
      <w:r w:rsidRPr="00364FC6">
        <w:rPr>
          <w:rFonts w:ascii="Arial" w:hAnsi="Arial" w:cs="Arial"/>
          <w:bCs/>
          <w:sz w:val="22"/>
          <w:szCs w:val="22"/>
        </w:rPr>
        <w:t xml:space="preserve">(Source: </w:t>
      </w:r>
      <w:r w:rsidRPr="00364FC6">
        <w:rPr>
          <w:rFonts w:ascii="Arial" w:hAnsi="Arial" w:cs="Arial"/>
          <w:bCs/>
          <w:i/>
          <w:sz w:val="22"/>
          <w:szCs w:val="22"/>
        </w:rPr>
        <w:t>FAO International Code of Conduct on Pesticide Management</w:t>
      </w:r>
      <w:r w:rsidRPr="00364FC6">
        <w:rPr>
          <w:rFonts w:ascii="Arial" w:hAnsi="Arial" w:cs="Arial"/>
          <w:bCs/>
          <w:sz w:val="22"/>
          <w:szCs w:val="22"/>
        </w:rPr>
        <w:t>)</w:t>
      </w:r>
      <w:r>
        <w:rPr>
          <w:rFonts w:ascii="Arial" w:hAnsi="Arial" w:cs="Arial"/>
          <w:bCs/>
          <w:sz w:val="22"/>
          <w:szCs w:val="22"/>
        </w:rPr>
        <w:t>.</w:t>
      </w:r>
    </w:p>
    <w:p w14:paraId="2A28073C" w14:textId="77777777" w:rsidR="00F8245F" w:rsidRDefault="00F8245F" w:rsidP="00F8245F">
      <w:pPr>
        <w:jc w:val="both"/>
        <w:rPr>
          <w:rFonts w:ascii="Arial" w:hAnsi="Arial" w:cs="Arial"/>
          <w:bCs/>
          <w:sz w:val="22"/>
          <w:szCs w:val="22"/>
        </w:rPr>
      </w:pPr>
    </w:p>
    <w:p w14:paraId="6894583F" w14:textId="77777777" w:rsidR="00F8245F" w:rsidRDefault="00F8245F" w:rsidP="00F8245F">
      <w:pPr>
        <w:jc w:val="both"/>
        <w:rPr>
          <w:rFonts w:ascii="Arial" w:hAnsi="Arial" w:cs="Arial"/>
          <w:bCs/>
          <w:sz w:val="22"/>
          <w:szCs w:val="22"/>
        </w:rPr>
      </w:pPr>
      <w:r w:rsidRPr="00FA297F">
        <w:rPr>
          <w:rFonts w:ascii="Arial" w:hAnsi="Arial" w:cs="Arial"/>
          <w:b/>
          <w:bCs/>
          <w:sz w:val="22"/>
          <w:szCs w:val="22"/>
        </w:rPr>
        <w:t>Biological control agents</w:t>
      </w:r>
      <w:r>
        <w:rPr>
          <w:rFonts w:ascii="Arial" w:hAnsi="Arial" w:cs="Arial"/>
          <w:sz w:val="22"/>
          <w:szCs w:val="22"/>
        </w:rPr>
        <w:t>: o</w:t>
      </w:r>
      <w:r w:rsidRPr="00FA297F">
        <w:rPr>
          <w:rFonts w:ascii="Arial" w:hAnsi="Arial" w:cs="Arial"/>
          <w:sz w:val="22"/>
          <w:szCs w:val="22"/>
        </w:rPr>
        <w:t>rganisms used to eliminate or regulate the population of other organisms (Source: Based on FSC-STD-01-001 V4-</w:t>
      </w:r>
      <w:r>
        <w:rPr>
          <w:rFonts w:ascii="Arial" w:hAnsi="Arial" w:cs="Arial"/>
          <w:sz w:val="22"/>
          <w:szCs w:val="22"/>
        </w:rPr>
        <w:t>0 and World Conservation Union [I</w:t>
      </w:r>
      <w:r w:rsidRPr="00FA297F">
        <w:rPr>
          <w:rFonts w:ascii="Arial" w:hAnsi="Arial" w:cs="Arial"/>
          <w:sz w:val="22"/>
          <w:szCs w:val="22"/>
        </w:rPr>
        <w:t>UCN</w:t>
      </w:r>
      <w:r>
        <w:rPr>
          <w:rFonts w:ascii="Arial" w:hAnsi="Arial" w:cs="Arial"/>
          <w:sz w:val="22"/>
          <w:szCs w:val="22"/>
        </w:rPr>
        <w:t>]</w:t>
      </w:r>
      <w:r w:rsidRPr="00FA297F">
        <w:rPr>
          <w:rFonts w:ascii="Arial" w:hAnsi="Arial" w:cs="Arial"/>
          <w:sz w:val="22"/>
          <w:szCs w:val="22"/>
        </w:rPr>
        <w:t>. Glossary definitions as provided on IUCN website).</w:t>
      </w:r>
    </w:p>
    <w:p w14:paraId="1E0A686B" w14:textId="77777777" w:rsidR="00F8245F" w:rsidRDefault="00F8245F" w:rsidP="00F8245F">
      <w:pPr>
        <w:jc w:val="both"/>
        <w:rPr>
          <w:rFonts w:ascii="Arial" w:hAnsi="Arial" w:cs="Arial"/>
          <w:bCs/>
          <w:sz w:val="22"/>
          <w:szCs w:val="22"/>
        </w:rPr>
      </w:pPr>
    </w:p>
    <w:p w14:paraId="10548A32" w14:textId="77777777" w:rsidR="00F8245F" w:rsidRPr="00BD0F95" w:rsidRDefault="00F8245F" w:rsidP="00F8245F">
      <w:pPr>
        <w:pStyle w:val="Default"/>
        <w:jc w:val="both"/>
        <w:rPr>
          <w:color w:val="FF0000"/>
          <w:sz w:val="22"/>
          <w:szCs w:val="22"/>
          <w:lang w:val="en-GB"/>
        </w:rPr>
      </w:pPr>
      <w:r w:rsidRPr="008071FB">
        <w:rPr>
          <w:b/>
          <w:bCs/>
          <w:sz w:val="22"/>
          <w:szCs w:val="22"/>
        </w:rPr>
        <w:t>Biopesticides:</w:t>
      </w:r>
      <w:r>
        <w:rPr>
          <w:bCs/>
          <w:sz w:val="22"/>
          <w:szCs w:val="22"/>
        </w:rPr>
        <w:t xml:space="preserve"> </w:t>
      </w:r>
      <w:r w:rsidRPr="00A71325">
        <w:rPr>
          <w:bCs/>
          <w:sz w:val="22"/>
          <w:szCs w:val="22"/>
        </w:rPr>
        <w:t>certain types of pesticides derived from such natural materials as animals, plants, bacteria, and certain minerals.</w:t>
      </w:r>
      <w:r>
        <w:rPr>
          <w:bCs/>
          <w:sz w:val="22"/>
          <w:szCs w:val="22"/>
        </w:rPr>
        <w:t xml:space="preserve"> </w:t>
      </w:r>
      <w:r>
        <w:rPr>
          <w:color w:val="auto"/>
          <w:sz w:val="22"/>
          <w:szCs w:val="22"/>
        </w:rPr>
        <w:t xml:space="preserve">(Source: </w:t>
      </w:r>
      <w:r w:rsidRPr="00A71325">
        <w:rPr>
          <w:i/>
          <w:color w:val="auto"/>
          <w:sz w:val="22"/>
          <w:szCs w:val="22"/>
        </w:rPr>
        <w:t>United States Environmental Protection Agency</w:t>
      </w:r>
      <w:r>
        <w:rPr>
          <w:color w:val="auto"/>
          <w:sz w:val="22"/>
          <w:szCs w:val="22"/>
        </w:rPr>
        <w:t>)</w:t>
      </w:r>
    </w:p>
    <w:p w14:paraId="164651EB" w14:textId="77777777" w:rsidR="00F8245F" w:rsidRDefault="00F8245F" w:rsidP="00F8245F">
      <w:pPr>
        <w:autoSpaceDE w:val="0"/>
        <w:autoSpaceDN w:val="0"/>
        <w:adjustRightInd w:val="0"/>
        <w:jc w:val="both"/>
        <w:rPr>
          <w:rFonts w:ascii="Arial" w:hAnsi="Arial" w:cs="Arial"/>
          <w:b/>
          <w:bCs/>
          <w:sz w:val="22"/>
          <w:szCs w:val="22"/>
        </w:rPr>
      </w:pPr>
    </w:p>
    <w:p w14:paraId="22C16F3A" w14:textId="77777777" w:rsidR="00F8245F" w:rsidRDefault="00F8245F" w:rsidP="00F8245F">
      <w:pPr>
        <w:autoSpaceDE w:val="0"/>
        <w:autoSpaceDN w:val="0"/>
        <w:adjustRightInd w:val="0"/>
        <w:jc w:val="both"/>
        <w:rPr>
          <w:rFonts w:ascii="Arial" w:hAnsi="Arial" w:cs="Arial"/>
          <w:b/>
          <w:bCs/>
          <w:sz w:val="22"/>
          <w:szCs w:val="22"/>
        </w:rPr>
      </w:pPr>
      <w:r w:rsidRPr="00371420">
        <w:rPr>
          <w:rFonts w:ascii="Arial" w:hAnsi="Arial" w:cs="Arial"/>
          <w:b/>
          <w:bCs/>
          <w:sz w:val="22"/>
          <w:szCs w:val="22"/>
        </w:rPr>
        <w:t xml:space="preserve">Chemical pesticide: </w:t>
      </w:r>
      <w:r w:rsidRPr="00371420">
        <w:rPr>
          <w:rFonts w:ascii="Arial" w:hAnsi="Arial" w:cs="Arial"/>
          <w:bCs/>
          <w:sz w:val="22"/>
          <w:szCs w:val="22"/>
        </w:rPr>
        <w:t>synthetically produced pesticide.</w:t>
      </w:r>
    </w:p>
    <w:p w14:paraId="71D4C927" w14:textId="77777777" w:rsidR="00F8245F" w:rsidRDefault="00F8245F" w:rsidP="00F8245F">
      <w:pPr>
        <w:autoSpaceDE w:val="0"/>
        <w:autoSpaceDN w:val="0"/>
        <w:adjustRightInd w:val="0"/>
        <w:jc w:val="both"/>
        <w:rPr>
          <w:rFonts w:ascii="Arial" w:hAnsi="Arial" w:cs="Arial"/>
          <w:b/>
          <w:bCs/>
          <w:sz w:val="22"/>
          <w:szCs w:val="22"/>
        </w:rPr>
      </w:pPr>
    </w:p>
    <w:p w14:paraId="0B35C925" w14:textId="11F1B3AC" w:rsidR="00F8245F" w:rsidRPr="005D114C" w:rsidRDefault="00F8245F" w:rsidP="00F8245F">
      <w:pPr>
        <w:autoSpaceDE w:val="0"/>
        <w:autoSpaceDN w:val="0"/>
        <w:adjustRightInd w:val="0"/>
        <w:jc w:val="both"/>
        <w:rPr>
          <w:rFonts w:ascii="Arial" w:hAnsi="Arial" w:cs="Arial"/>
          <w:bCs/>
          <w:sz w:val="22"/>
          <w:szCs w:val="22"/>
        </w:rPr>
      </w:pPr>
      <w:r w:rsidRPr="00FD1907">
        <w:rPr>
          <w:rFonts w:ascii="Arial" w:hAnsi="Arial" w:cs="Arial"/>
          <w:b/>
          <w:bCs/>
          <w:sz w:val="22"/>
          <w:szCs w:val="22"/>
        </w:rPr>
        <w:t>Emergency</w:t>
      </w:r>
      <w:r w:rsidRPr="00FD1907">
        <w:rPr>
          <w:rFonts w:ascii="Arial" w:hAnsi="Arial" w:cs="Arial"/>
          <w:bCs/>
          <w:sz w:val="22"/>
          <w:szCs w:val="22"/>
        </w:rPr>
        <w:t>:</w:t>
      </w:r>
      <w:r w:rsidRPr="003D7886">
        <w:rPr>
          <w:rFonts w:ascii="Arial" w:hAnsi="Arial" w:cs="Arial"/>
          <w:bCs/>
          <w:sz w:val="22"/>
          <w:szCs w:val="22"/>
        </w:rPr>
        <w:t xml:space="preserve"> </w:t>
      </w:r>
      <w:r>
        <w:rPr>
          <w:rFonts w:ascii="Arial" w:hAnsi="Arial" w:cs="Arial"/>
          <w:bCs/>
          <w:sz w:val="22"/>
          <w:szCs w:val="22"/>
        </w:rPr>
        <w:t>a situation that requires immediate action to control the s</w:t>
      </w:r>
      <w:r w:rsidRPr="003D7886">
        <w:rPr>
          <w:rFonts w:ascii="Arial" w:hAnsi="Arial" w:cs="Arial"/>
          <w:bCs/>
          <w:sz w:val="22"/>
          <w:szCs w:val="22"/>
        </w:rPr>
        <w:t xml:space="preserve">udden invasion or infestation of </w:t>
      </w:r>
      <w:r>
        <w:rPr>
          <w:rFonts w:ascii="Arial" w:hAnsi="Arial" w:cs="Arial"/>
          <w:bCs/>
          <w:sz w:val="22"/>
          <w:szCs w:val="22"/>
        </w:rPr>
        <w:t xml:space="preserve">a </w:t>
      </w:r>
      <w:r w:rsidRPr="003D7886">
        <w:rPr>
          <w:rFonts w:ascii="Arial" w:hAnsi="Arial" w:cs="Arial"/>
          <w:bCs/>
          <w:sz w:val="22"/>
          <w:szCs w:val="22"/>
        </w:rPr>
        <w:t>pest, which threaten</w:t>
      </w:r>
      <w:r w:rsidR="002F79B4">
        <w:rPr>
          <w:rFonts w:ascii="Arial" w:hAnsi="Arial" w:cs="Arial"/>
          <w:bCs/>
          <w:sz w:val="22"/>
          <w:szCs w:val="22"/>
        </w:rPr>
        <w:t>s</w:t>
      </w:r>
      <w:r>
        <w:rPr>
          <w:rFonts w:ascii="Arial" w:hAnsi="Arial" w:cs="Arial"/>
          <w:bCs/>
          <w:sz w:val="22"/>
          <w:szCs w:val="22"/>
        </w:rPr>
        <w:t xml:space="preserve"> </w:t>
      </w:r>
      <w:r w:rsidRPr="005D114C">
        <w:rPr>
          <w:rFonts w:ascii="Arial" w:hAnsi="Arial" w:cs="Arial"/>
          <w:bCs/>
          <w:sz w:val="22"/>
          <w:szCs w:val="22"/>
        </w:rPr>
        <w:t xml:space="preserve">either long-term stability of the ecosystem, human well-being or economic viability. </w:t>
      </w:r>
    </w:p>
    <w:p w14:paraId="29723A2E" w14:textId="77777777" w:rsidR="00F8245F" w:rsidRPr="005D114C" w:rsidRDefault="00F8245F" w:rsidP="00F8245F">
      <w:pPr>
        <w:autoSpaceDE w:val="0"/>
        <w:autoSpaceDN w:val="0"/>
        <w:adjustRightInd w:val="0"/>
        <w:jc w:val="both"/>
        <w:rPr>
          <w:rFonts w:ascii="Arial" w:hAnsi="Arial" w:cs="Arial"/>
          <w:bCs/>
          <w:sz w:val="22"/>
          <w:szCs w:val="22"/>
        </w:rPr>
      </w:pPr>
    </w:p>
    <w:p w14:paraId="6101264D" w14:textId="5DBD03AA" w:rsidR="00D23712" w:rsidRDefault="00F8245F" w:rsidP="00F8245F">
      <w:pPr>
        <w:autoSpaceDE w:val="0"/>
        <w:autoSpaceDN w:val="0"/>
        <w:adjustRightInd w:val="0"/>
        <w:jc w:val="both"/>
        <w:rPr>
          <w:rFonts w:ascii="Arial" w:hAnsi="Arial" w:cs="Arial"/>
          <w:bCs/>
          <w:sz w:val="22"/>
          <w:szCs w:val="22"/>
        </w:rPr>
      </w:pPr>
      <w:r>
        <w:rPr>
          <w:rFonts w:ascii="Arial" w:hAnsi="Arial" w:cs="Arial"/>
          <w:bCs/>
          <w:sz w:val="22"/>
          <w:szCs w:val="22"/>
        </w:rPr>
        <w:t>E</w:t>
      </w:r>
      <w:r w:rsidRPr="001969B9">
        <w:rPr>
          <w:rFonts w:ascii="Arial" w:hAnsi="Arial" w:cs="Arial"/>
          <w:bCs/>
          <w:sz w:val="22"/>
          <w:szCs w:val="22"/>
        </w:rPr>
        <w:t>vent</w:t>
      </w:r>
      <w:r>
        <w:rPr>
          <w:rFonts w:ascii="Arial" w:hAnsi="Arial" w:cs="Arial"/>
          <w:bCs/>
          <w:sz w:val="22"/>
          <w:szCs w:val="22"/>
        </w:rPr>
        <w:t>s that happen</w:t>
      </w:r>
      <w:r w:rsidRPr="001969B9">
        <w:rPr>
          <w:rFonts w:ascii="Arial" w:hAnsi="Arial" w:cs="Arial"/>
          <w:bCs/>
          <w:sz w:val="22"/>
          <w:szCs w:val="22"/>
        </w:rPr>
        <w:t xml:space="preserve"> </w:t>
      </w:r>
      <w:r>
        <w:rPr>
          <w:rFonts w:ascii="Arial" w:hAnsi="Arial" w:cs="Arial"/>
          <w:bCs/>
          <w:sz w:val="22"/>
          <w:szCs w:val="22"/>
        </w:rPr>
        <w:t>cyclically and s</w:t>
      </w:r>
      <w:r w:rsidRPr="003D7886">
        <w:rPr>
          <w:rFonts w:ascii="Arial" w:hAnsi="Arial" w:cs="Arial"/>
          <w:bCs/>
          <w:sz w:val="22"/>
          <w:szCs w:val="22"/>
        </w:rPr>
        <w:t xml:space="preserve">cenarios which are </w:t>
      </w:r>
      <w:r w:rsidRPr="00E76E16">
        <w:rPr>
          <w:rFonts w:ascii="Arial" w:hAnsi="Arial" w:cs="Arial"/>
          <w:bCs/>
          <w:sz w:val="22"/>
          <w:szCs w:val="22"/>
        </w:rPr>
        <w:t>predicted</w:t>
      </w:r>
      <w:r w:rsidRPr="003D7886">
        <w:rPr>
          <w:rFonts w:ascii="Arial" w:hAnsi="Arial" w:cs="Arial"/>
          <w:bCs/>
          <w:sz w:val="22"/>
          <w:szCs w:val="22"/>
        </w:rPr>
        <w:t xml:space="preserve"> through planning, monitoring or the application of an integrated pest management system cannot be </w:t>
      </w:r>
      <w:r>
        <w:rPr>
          <w:rFonts w:ascii="Arial" w:hAnsi="Arial" w:cs="Arial"/>
          <w:bCs/>
          <w:sz w:val="22"/>
          <w:szCs w:val="22"/>
        </w:rPr>
        <w:t>considered</w:t>
      </w:r>
      <w:r w:rsidRPr="003D7886">
        <w:rPr>
          <w:rFonts w:ascii="Arial" w:hAnsi="Arial" w:cs="Arial"/>
          <w:bCs/>
          <w:sz w:val="22"/>
          <w:szCs w:val="22"/>
        </w:rPr>
        <w:t xml:space="preserve"> </w:t>
      </w:r>
      <w:r>
        <w:rPr>
          <w:rFonts w:ascii="Arial" w:hAnsi="Arial" w:cs="Arial"/>
          <w:bCs/>
          <w:sz w:val="22"/>
          <w:szCs w:val="22"/>
        </w:rPr>
        <w:t xml:space="preserve">an </w:t>
      </w:r>
      <w:r w:rsidRPr="003D7886">
        <w:rPr>
          <w:rFonts w:ascii="Arial" w:hAnsi="Arial" w:cs="Arial"/>
          <w:bCs/>
          <w:sz w:val="22"/>
          <w:szCs w:val="22"/>
        </w:rPr>
        <w:t>emergenc</w:t>
      </w:r>
      <w:r w:rsidR="004F4AB1">
        <w:rPr>
          <w:rFonts w:ascii="Arial" w:hAnsi="Arial" w:cs="Arial"/>
          <w:bCs/>
          <w:sz w:val="22"/>
          <w:szCs w:val="22"/>
        </w:rPr>
        <w:t>y.</w:t>
      </w:r>
    </w:p>
    <w:p w14:paraId="3742710B" w14:textId="77777777" w:rsidR="004F4AB1" w:rsidRDefault="004F4AB1" w:rsidP="00F8245F">
      <w:pPr>
        <w:autoSpaceDE w:val="0"/>
        <w:autoSpaceDN w:val="0"/>
        <w:adjustRightInd w:val="0"/>
        <w:jc w:val="both"/>
        <w:rPr>
          <w:rFonts w:ascii="Arial" w:hAnsi="Arial" w:cs="Arial"/>
          <w:bCs/>
          <w:sz w:val="22"/>
          <w:szCs w:val="22"/>
        </w:rPr>
      </w:pPr>
    </w:p>
    <w:p w14:paraId="0043999B" w14:textId="77777777" w:rsidR="00F8245F" w:rsidRDefault="00F8245F" w:rsidP="00F8245F">
      <w:pPr>
        <w:autoSpaceDE w:val="0"/>
        <w:autoSpaceDN w:val="0"/>
        <w:adjustRightInd w:val="0"/>
        <w:jc w:val="both"/>
        <w:rPr>
          <w:rFonts w:ascii="Arial" w:hAnsi="Arial" w:cs="Arial"/>
          <w:bCs/>
          <w:sz w:val="22"/>
          <w:szCs w:val="22"/>
        </w:rPr>
      </w:pPr>
      <w:r>
        <w:rPr>
          <w:rFonts w:ascii="Arial" w:hAnsi="Arial" w:cs="Arial"/>
          <w:bCs/>
          <w:sz w:val="22"/>
          <w:szCs w:val="22"/>
        </w:rPr>
        <w:t xml:space="preserve">For the purpose of the FSC Pesticides Policy, emergency situations require immediate action and cannot feasibly be controlled by a less hazardous alternative. </w:t>
      </w:r>
    </w:p>
    <w:p w14:paraId="3C686CD5" w14:textId="77777777" w:rsidR="00F8245F" w:rsidRPr="00446526" w:rsidRDefault="00F8245F" w:rsidP="00F8245F">
      <w:pPr>
        <w:pStyle w:val="Default"/>
        <w:jc w:val="both"/>
        <w:rPr>
          <w:b/>
          <w:color w:val="auto"/>
          <w:sz w:val="22"/>
          <w:szCs w:val="22"/>
        </w:rPr>
      </w:pPr>
    </w:p>
    <w:p w14:paraId="0D23F097" w14:textId="77777777" w:rsidR="00F8245F" w:rsidRDefault="00F8245F" w:rsidP="00F8245F">
      <w:pPr>
        <w:pStyle w:val="Default"/>
        <w:jc w:val="both"/>
        <w:rPr>
          <w:bCs/>
          <w:color w:val="auto"/>
          <w:sz w:val="22"/>
          <w:szCs w:val="22"/>
        </w:rPr>
      </w:pPr>
      <w:r w:rsidRPr="00434004">
        <w:rPr>
          <w:b/>
          <w:color w:val="auto"/>
          <w:sz w:val="22"/>
          <w:szCs w:val="22"/>
          <w:lang w:val="en-GB"/>
        </w:rPr>
        <w:t>E</w:t>
      </w:r>
      <w:r>
        <w:rPr>
          <w:b/>
          <w:color w:val="auto"/>
          <w:sz w:val="22"/>
          <w:szCs w:val="22"/>
          <w:lang w:val="en-GB"/>
        </w:rPr>
        <w:t xml:space="preserve">nvironmental and social risk assessment (ESRA): </w:t>
      </w:r>
      <w:r w:rsidRPr="000050F8">
        <w:rPr>
          <w:color w:val="auto"/>
          <w:sz w:val="22"/>
          <w:szCs w:val="22"/>
          <w:lang w:val="en-GB"/>
        </w:rPr>
        <w:t xml:space="preserve">a </w:t>
      </w:r>
      <w:r w:rsidRPr="005D114C">
        <w:rPr>
          <w:bCs/>
          <w:color w:val="auto"/>
          <w:sz w:val="22"/>
          <w:szCs w:val="22"/>
        </w:rPr>
        <w:t xml:space="preserve">process to predict, assess </w:t>
      </w:r>
      <w:r>
        <w:rPr>
          <w:bCs/>
          <w:color w:val="auto"/>
          <w:sz w:val="22"/>
          <w:szCs w:val="22"/>
        </w:rPr>
        <w:t>and review</w:t>
      </w:r>
      <w:r w:rsidRPr="00BD0F95">
        <w:rPr>
          <w:bCs/>
          <w:color w:val="auto"/>
          <w:sz w:val="22"/>
          <w:szCs w:val="22"/>
        </w:rPr>
        <w:t xml:space="preserve"> the </w:t>
      </w:r>
      <w:r>
        <w:rPr>
          <w:bCs/>
          <w:color w:val="auto"/>
          <w:sz w:val="22"/>
          <w:szCs w:val="22"/>
        </w:rPr>
        <w:t xml:space="preserve">likely or actual </w:t>
      </w:r>
      <w:r w:rsidRPr="00364FC6">
        <w:rPr>
          <w:bCs/>
          <w:color w:val="auto"/>
          <w:sz w:val="22"/>
          <w:szCs w:val="22"/>
        </w:rPr>
        <w:t xml:space="preserve">environmental and social </w:t>
      </w:r>
      <w:r w:rsidRPr="00BD0F95">
        <w:rPr>
          <w:bCs/>
          <w:color w:val="auto"/>
          <w:sz w:val="22"/>
          <w:szCs w:val="22"/>
        </w:rPr>
        <w:t xml:space="preserve">effects of </w:t>
      </w:r>
      <w:r>
        <w:rPr>
          <w:bCs/>
          <w:color w:val="auto"/>
          <w:sz w:val="22"/>
          <w:szCs w:val="22"/>
        </w:rPr>
        <w:t>a well-defined action,</w:t>
      </w:r>
      <w:r>
        <w:t xml:space="preserve"> </w:t>
      </w:r>
      <w:r>
        <w:rPr>
          <w:bCs/>
          <w:color w:val="auto"/>
          <w:sz w:val="22"/>
          <w:szCs w:val="22"/>
        </w:rPr>
        <w:t>evaluate alternatives, and design</w:t>
      </w:r>
      <w:r w:rsidRPr="00446526">
        <w:rPr>
          <w:bCs/>
          <w:color w:val="auto"/>
          <w:sz w:val="22"/>
          <w:szCs w:val="22"/>
        </w:rPr>
        <w:t xml:space="preserve"> appropriate mitigation, management and monitoring measures</w:t>
      </w:r>
      <w:r>
        <w:rPr>
          <w:bCs/>
          <w:color w:val="auto"/>
          <w:sz w:val="22"/>
          <w:szCs w:val="22"/>
        </w:rPr>
        <w:t xml:space="preserve">. In the context of the FSC Pesticides Policy, it relates to chemical </w:t>
      </w:r>
      <w:r w:rsidRPr="0024633A">
        <w:rPr>
          <w:bCs/>
          <w:color w:val="auto"/>
          <w:sz w:val="22"/>
          <w:szCs w:val="22"/>
        </w:rPr>
        <w:t>pesticide use</w:t>
      </w:r>
      <w:r>
        <w:rPr>
          <w:bCs/>
          <w:color w:val="auto"/>
          <w:sz w:val="22"/>
          <w:szCs w:val="22"/>
        </w:rPr>
        <w:t>.</w:t>
      </w:r>
    </w:p>
    <w:p w14:paraId="36D17E1D" w14:textId="77777777" w:rsidR="00F8245F" w:rsidRDefault="00F8245F" w:rsidP="00F8245F">
      <w:pPr>
        <w:pStyle w:val="Default"/>
        <w:jc w:val="both"/>
        <w:rPr>
          <w:bCs/>
          <w:color w:val="auto"/>
          <w:sz w:val="22"/>
          <w:szCs w:val="22"/>
        </w:rPr>
      </w:pPr>
    </w:p>
    <w:p w14:paraId="1DDFED4A" w14:textId="44742C15" w:rsidR="00F8245F" w:rsidRPr="00890984" w:rsidRDefault="00F8245F" w:rsidP="00F8245F">
      <w:pPr>
        <w:pStyle w:val="Default"/>
        <w:jc w:val="both"/>
        <w:rPr>
          <w:b/>
          <w:color w:val="auto"/>
          <w:sz w:val="22"/>
          <w:szCs w:val="22"/>
          <w:lang w:val="en-GB"/>
        </w:rPr>
      </w:pPr>
      <w:r w:rsidRPr="004F4AB1">
        <w:rPr>
          <w:b/>
          <w:color w:val="auto"/>
          <w:sz w:val="22"/>
          <w:szCs w:val="22"/>
          <w:lang w:val="en-GB"/>
        </w:rPr>
        <w:t xml:space="preserve">Facilities: </w:t>
      </w:r>
      <w:r w:rsidRPr="004F4AB1">
        <w:rPr>
          <w:color w:val="auto"/>
          <w:sz w:val="22"/>
          <w:szCs w:val="22"/>
          <w:lang w:val="en-GB"/>
        </w:rPr>
        <w:t>infrastructure installations, including, but not limited to offices, workers</w:t>
      </w:r>
      <w:r w:rsidR="00776E6F">
        <w:rPr>
          <w:color w:val="auto"/>
          <w:sz w:val="22"/>
          <w:szCs w:val="22"/>
          <w:lang w:val="en-GB"/>
        </w:rPr>
        <w:t>'</w:t>
      </w:r>
      <w:r w:rsidRPr="004F4AB1">
        <w:rPr>
          <w:color w:val="auto"/>
          <w:sz w:val="22"/>
          <w:szCs w:val="22"/>
          <w:lang w:val="en-GB"/>
        </w:rPr>
        <w:t xml:space="preserve"> housing and warehouses. In </w:t>
      </w:r>
      <w:r w:rsidRPr="00890984">
        <w:rPr>
          <w:color w:val="auto"/>
          <w:sz w:val="22"/>
          <w:szCs w:val="22"/>
          <w:lang w:val="en-GB"/>
        </w:rPr>
        <w:t xml:space="preserve">the context of this </w:t>
      </w:r>
      <w:r w:rsidR="000D5EB3">
        <w:rPr>
          <w:color w:val="auto"/>
          <w:sz w:val="22"/>
          <w:szCs w:val="22"/>
          <w:lang w:val="en-GB"/>
        </w:rPr>
        <w:t>P</w:t>
      </w:r>
      <w:r w:rsidRPr="00890984">
        <w:rPr>
          <w:color w:val="auto"/>
          <w:sz w:val="22"/>
          <w:szCs w:val="22"/>
          <w:lang w:val="en-GB"/>
        </w:rPr>
        <w:t>olicy</w:t>
      </w:r>
      <w:r w:rsidR="004D6998">
        <w:rPr>
          <w:color w:val="auto"/>
          <w:sz w:val="22"/>
          <w:szCs w:val="22"/>
          <w:lang w:val="en-GB"/>
        </w:rPr>
        <w:t xml:space="preserve">, there are differences between </w:t>
      </w:r>
      <w:r w:rsidR="00B52288">
        <w:rPr>
          <w:color w:val="auto"/>
          <w:sz w:val="22"/>
          <w:szCs w:val="22"/>
          <w:lang w:val="en-GB"/>
        </w:rPr>
        <w:t xml:space="preserve">how </w:t>
      </w:r>
      <w:r w:rsidR="004D6998">
        <w:rPr>
          <w:color w:val="auto"/>
          <w:sz w:val="22"/>
          <w:szCs w:val="22"/>
          <w:lang w:val="en-GB"/>
        </w:rPr>
        <w:t xml:space="preserve">ESRA </w:t>
      </w:r>
      <w:r w:rsidR="00B52288">
        <w:rPr>
          <w:color w:val="auto"/>
          <w:sz w:val="22"/>
          <w:szCs w:val="22"/>
          <w:lang w:val="en-GB"/>
        </w:rPr>
        <w:t>is implemented in</w:t>
      </w:r>
      <w:r w:rsidR="004D6998">
        <w:rPr>
          <w:color w:val="auto"/>
          <w:sz w:val="22"/>
          <w:szCs w:val="22"/>
          <w:lang w:val="en-GB"/>
        </w:rPr>
        <w:t xml:space="preserve"> nurseries </w:t>
      </w:r>
      <w:r w:rsidR="00B52288">
        <w:rPr>
          <w:color w:val="auto"/>
          <w:sz w:val="22"/>
          <w:szCs w:val="22"/>
          <w:lang w:val="en-GB"/>
        </w:rPr>
        <w:t xml:space="preserve">as compared to other type of facilities. </w:t>
      </w:r>
    </w:p>
    <w:p w14:paraId="329EDFB0" w14:textId="77777777" w:rsidR="00F8245F" w:rsidRDefault="00F8245F" w:rsidP="00F8245F">
      <w:pPr>
        <w:pStyle w:val="Default"/>
        <w:jc w:val="both"/>
        <w:rPr>
          <w:b/>
          <w:bCs/>
          <w:color w:val="auto"/>
          <w:sz w:val="22"/>
          <w:szCs w:val="22"/>
        </w:rPr>
      </w:pPr>
    </w:p>
    <w:p w14:paraId="13F8386F" w14:textId="370AD32A" w:rsidR="00F8245F" w:rsidRPr="004B067A" w:rsidRDefault="00F8245F" w:rsidP="00F8245F">
      <w:pPr>
        <w:pStyle w:val="Default"/>
        <w:jc w:val="both"/>
        <w:rPr>
          <w:color w:val="auto"/>
          <w:sz w:val="22"/>
          <w:szCs w:val="22"/>
          <w:lang w:val="en-GB"/>
        </w:rPr>
      </w:pPr>
      <w:r w:rsidRPr="004B067A">
        <w:rPr>
          <w:b/>
          <w:bCs/>
          <w:color w:val="auto"/>
          <w:sz w:val="22"/>
          <w:szCs w:val="22"/>
        </w:rPr>
        <w:t>Fair compensation</w:t>
      </w:r>
      <w:r w:rsidR="00776E6F">
        <w:rPr>
          <w:color w:val="auto"/>
          <w:sz w:val="22"/>
          <w:szCs w:val="22"/>
        </w:rPr>
        <w:t>: r</w:t>
      </w:r>
      <w:r w:rsidRPr="004B067A">
        <w:rPr>
          <w:color w:val="auto"/>
          <w:sz w:val="22"/>
          <w:szCs w:val="22"/>
        </w:rPr>
        <w:t xml:space="preserve">emuneration that is proportionate to the magnitude and type of services rendered by another party or of the harm that is attributable to the first party (Source: </w:t>
      </w:r>
      <w:r w:rsidRPr="004B067A">
        <w:rPr>
          <w:i/>
          <w:color w:val="auto"/>
          <w:sz w:val="22"/>
          <w:szCs w:val="22"/>
        </w:rPr>
        <w:t>FSC-STD-60-004 V1-0 EN International Generic Indicators</w:t>
      </w:r>
      <w:r w:rsidRPr="004B067A">
        <w:rPr>
          <w:color w:val="auto"/>
          <w:sz w:val="22"/>
          <w:szCs w:val="22"/>
        </w:rPr>
        <w:t>)</w:t>
      </w:r>
    </w:p>
    <w:p w14:paraId="3499B777" w14:textId="77777777" w:rsidR="00F8245F" w:rsidRPr="004B067A" w:rsidRDefault="00F8245F" w:rsidP="00F8245F">
      <w:pPr>
        <w:pStyle w:val="Default"/>
        <w:jc w:val="both"/>
        <w:rPr>
          <w:b/>
          <w:color w:val="auto"/>
          <w:sz w:val="22"/>
          <w:szCs w:val="22"/>
          <w:lang w:val="en-GB"/>
        </w:rPr>
      </w:pPr>
    </w:p>
    <w:p w14:paraId="08203277" w14:textId="74801CBB" w:rsidR="00F8245F" w:rsidRDefault="00F8245F" w:rsidP="00F8245F">
      <w:pPr>
        <w:pStyle w:val="Default"/>
        <w:jc w:val="both"/>
        <w:rPr>
          <w:b/>
          <w:bCs/>
          <w:color w:val="auto"/>
          <w:sz w:val="22"/>
          <w:szCs w:val="22"/>
        </w:rPr>
      </w:pPr>
      <w:r w:rsidRPr="00BD0F95">
        <w:rPr>
          <w:b/>
          <w:bCs/>
          <w:color w:val="auto"/>
          <w:sz w:val="22"/>
          <w:szCs w:val="22"/>
        </w:rPr>
        <w:t>Governmental order</w:t>
      </w:r>
      <w:r w:rsidRPr="00FD1907">
        <w:rPr>
          <w:bCs/>
          <w:sz w:val="22"/>
          <w:szCs w:val="22"/>
        </w:rPr>
        <w:t>:</w:t>
      </w:r>
      <w:r>
        <w:rPr>
          <w:bCs/>
          <w:sz w:val="22"/>
          <w:szCs w:val="22"/>
        </w:rPr>
        <w:t xml:space="preserve"> the use of a specific chemical pesticide is ordered or carried out by governmental authorities </w:t>
      </w:r>
      <w:r w:rsidR="002F79B4">
        <w:rPr>
          <w:sz w:val="22"/>
          <w:lang w:eastAsia="ja-JP"/>
        </w:rPr>
        <w:t>independent of t</w:t>
      </w:r>
      <w:r>
        <w:rPr>
          <w:sz w:val="22"/>
          <w:lang w:eastAsia="ja-JP"/>
        </w:rPr>
        <w:t xml:space="preserve">he Organization. </w:t>
      </w:r>
    </w:p>
    <w:p w14:paraId="563CB7BA" w14:textId="77777777" w:rsidR="00F8245F" w:rsidRPr="00293F06" w:rsidRDefault="00F8245F" w:rsidP="00F8245F">
      <w:pPr>
        <w:pStyle w:val="Default"/>
        <w:jc w:val="both"/>
        <w:rPr>
          <w:b/>
          <w:color w:val="auto"/>
          <w:sz w:val="22"/>
          <w:szCs w:val="22"/>
          <w:lang w:val="en-GB"/>
        </w:rPr>
      </w:pPr>
    </w:p>
    <w:p w14:paraId="726132C2" w14:textId="77777777" w:rsidR="00F8245F" w:rsidRDefault="00F8245F" w:rsidP="00F8245F">
      <w:pPr>
        <w:pStyle w:val="Default"/>
        <w:jc w:val="both"/>
        <w:rPr>
          <w:bCs/>
          <w:sz w:val="22"/>
          <w:szCs w:val="22"/>
        </w:rPr>
      </w:pPr>
      <w:r w:rsidRPr="007041BB">
        <w:rPr>
          <w:b/>
          <w:bCs/>
          <w:color w:val="auto"/>
          <w:sz w:val="22"/>
          <w:szCs w:val="22"/>
        </w:rPr>
        <w:t xml:space="preserve">Highly hazardous pesticide </w:t>
      </w:r>
      <w:r w:rsidRPr="00023D3B">
        <w:rPr>
          <w:b/>
          <w:bCs/>
          <w:color w:val="auto"/>
          <w:sz w:val="22"/>
          <w:szCs w:val="22"/>
        </w:rPr>
        <w:t>(</w:t>
      </w:r>
      <w:r w:rsidRPr="00E72FF7">
        <w:rPr>
          <w:b/>
          <w:bCs/>
          <w:color w:val="auto"/>
          <w:sz w:val="22"/>
          <w:szCs w:val="22"/>
        </w:rPr>
        <w:t>HHP</w:t>
      </w:r>
      <w:r w:rsidRPr="00E72FF7">
        <w:rPr>
          <w:b/>
          <w:bCs/>
          <w:sz w:val="22"/>
          <w:szCs w:val="22"/>
        </w:rPr>
        <w:t>):</w:t>
      </w:r>
      <w:r w:rsidRPr="007041BB">
        <w:rPr>
          <w:bCs/>
          <w:sz w:val="22"/>
          <w:szCs w:val="22"/>
        </w:rPr>
        <w:t xml:space="preserve"> </w:t>
      </w:r>
      <w:r w:rsidRPr="00364FC6">
        <w:rPr>
          <w:bCs/>
          <w:sz w:val="22"/>
          <w:szCs w:val="22"/>
        </w:rPr>
        <w:t>chemical</w:t>
      </w:r>
      <w:r w:rsidRPr="007041BB">
        <w:rPr>
          <w:bCs/>
          <w:sz w:val="22"/>
          <w:szCs w:val="22"/>
        </w:rPr>
        <w:t xml:space="preserve"> pesticides that are acknowledged to present particularly high levels of acute or </w:t>
      </w:r>
      <w:r>
        <w:rPr>
          <w:bCs/>
          <w:sz w:val="22"/>
          <w:szCs w:val="22"/>
        </w:rPr>
        <w:t>chronic</w:t>
      </w:r>
      <w:r w:rsidRPr="007041BB">
        <w:rPr>
          <w:bCs/>
          <w:sz w:val="22"/>
          <w:szCs w:val="22"/>
        </w:rPr>
        <w:t xml:space="preserve"> hazards to health and environment according to internationally accepted classification systems, or ar</w:t>
      </w:r>
      <w:r>
        <w:rPr>
          <w:bCs/>
          <w:sz w:val="22"/>
          <w:szCs w:val="22"/>
        </w:rPr>
        <w:t>e</w:t>
      </w:r>
      <w:r w:rsidRPr="007041BB">
        <w:rPr>
          <w:bCs/>
          <w:sz w:val="22"/>
          <w:szCs w:val="22"/>
        </w:rPr>
        <w:t xml:space="preserve"> listed in</w:t>
      </w:r>
      <w:r>
        <w:rPr>
          <w:bCs/>
          <w:sz w:val="22"/>
          <w:szCs w:val="22"/>
        </w:rPr>
        <w:t xml:space="preserve"> relev</w:t>
      </w:r>
      <w:r w:rsidRPr="007041BB">
        <w:rPr>
          <w:bCs/>
          <w:sz w:val="22"/>
          <w:szCs w:val="22"/>
        </w:rPr>
        <w:t>ant</w:t>
      </w:r>
      <w:r>
        <w:rPr>
          <w:bCs/>
          <w:sz w:val="22"/>
          <w:szCs w:val="22"/>
        </w:rPr>
        <w:t xml:space="preserve"> </w:t>
      </w:r>
      <w:r w:rsidRPr="007041BB">
        <w:rPr>
          <w:bCs/>
          <w:sz w:val="22"/>
          <w:szCs w:val="22"/>
        </w:rPr>
        <w:t>binding international agreements or conventions</w:t>
      </w:r>
      <w:r>
        <w:rPr>
          <w:bCs/>
          <w:sz w:val="22"/>
          <w:szCs w:val="22"/>
        </w:rPr>
        <w:t xml:space="preserve">, </w:t>
      </w:r>
      <w:r w:rsidRPr="00364FC6">
        <w:rPr>
          <w:bCs/>
          <w:sz w:val="22"/>
          <w:szCs w:val="22"/>
        </w:rPr>
        <w:t>or contain dioxins, or heavy metals</w:t>
      </w:r>
      <w:r w:rsidRPr="007041BB">
        <w:rPr>
          <w:bCs/>
          <w:sz w:val="22"/>
          <w:szCs w:val="22"/>
        </w:rPr>
        <w:t>.</w:t>
      </w:r>
      <w:r w:rsidRPr="00364FC6">
        <w:rPr>
          <w:bCs/>
          <w:sz w:val="22"/>
          <w:szCs w:val="22"/>
        </w:rPr>
        <w:t xml:space="preserve"> </w:t>
      </w:r>
    </w:p>
    <w:p w14:paraId="15E534AA" w14:textId="77777777" w:rsidR="00F8245F" w:rsidRPr="00364FC6" w:rsidRDefault="00F8245F" w:rsidP="00F8245F">
      <w:pPr>
        <w:pStyle w:val="Default"/>
        <w:jc w:val="both"/>
        <w:rPr>
          <w:bCs/>
          <w:sz w:val="22"/>
          <w:szCs w:val="22"/>
        </w:rPr>
      </w:pPr>
    </w:p>
    <w:p w14:paraId="15221EB9" w14:textId="77777777" w:rsidR="00F8245F" w:rsidRPr="00965934" w:rsidRDefault="00F8245F" w:rsidP="00F8245F">
      <w:pPr>
        <w:pStyle w:val="Default"/>
        <w:jc w:val="both"/>
        <w:rPr>
          <w:bCs/>
          <w:color w:val="auto"/>
          <w:sz w:val="22"/>
          <w:szCs w:val="22"/>
        </w:rPr>
      </w:pPr>
      <w:r w:rsidRPr="00102887">
        <w:rPr>
          <w:bCs/>
          <w:sz w:val="22"/>
          <w:szCs w:val="22"/>
        </w:rPr>
        <w:lastRenderedPageBreak/>
        <w:t xml:space="preserve">In </w:t>
      </w:r>
      <w:r w:rsidRPr="00965934">
        <w:rPr>
          <w:bCs/>
          <w:color w:val="auto"/>
          <w:sz w:val="22"/>
          <w:szCs w:val="22"/>
        </w:rPr>
        <w:t xml:space="preserve">addition, pesticides that appear to cause severe or irreversible harm to health or the environment under conditions of use in a country may be considered to be and treated as highly hazardous (Source: Based on </w:t>
      </w:r>
      <w:r w:rsidRPr="00965934">
        <w:rPr>
          <w:bCs/>
          <w:i/>
          <w:color w:val="auto"/>
          <w:sz w:val="22"/>
          <w:szCs w:val="22"/>
        </w:rPr>
        <w:t>FAO International Code of Conduct on Pesticide Management</w:t>
      </w:r>
      <w:r w:rsidRPr="00965934">
        <w:rPr>
          <w:bCs/>
          <w:color w:val="auto"/>
          <w:sz w:val="22"/>
          <w:szCs w:val="22"/>
        </w:rPr>
        <w:t>).</w:t>
      </w:r>
    </w:p>
    <w:p w14:paraId="59016530" w14:textId="77777777" w:rsidR="00F8245F" w:rsidRPr="00965934" w:rsidRDefault="00F8245F" w:rsidP="00F8245F">
      <w:pPr>
        <w:pStyle w:val="Default"/>
        <w:jc w:val="both"/>
        <w:rPr>
          <w:bCs/>
          <w:color w:val="auto"/>
          <w:sz w:val="22"/>
          <w:szCs w:val="22"/>
        </w:rPr>
      </w:pPr>
    </w:p>
    <w:p w14:paraId="2593D54E" w14:textId="77777777" w:rsidR="00F8245F" w:rsidRPr="00965934" w:rsidRDefault="00F8245F" w:rsidP="00F8245F">
      <w:pPr>
        <w:pStyle w:val="Default"/>
        <w:jc w:val="both"/>
        <w:rPr>
          <w:bCs/>
          <w:color w:val="auto"/>
          <w:sz w:val="22"/>
          <w:szCs w:val="22"/>
        </w:rPr>
      </w:pPr>
      <w:r w:rsidRPr="00965934">
        <w:rPr>
          <w:bCs/>
          <w:color w:val="auto"/>
          <w:sz w:val="22"/>
          <w:szCs w:val="22"/>
        </w:rPr>
        <w:t xml:space="preserve">FSC distinguishes between FSC prohibited </w:t>
      </w:r>
      <w:r w:rsidRPr="00965934" w:rsidDel="007346A8">
        <w:rPr>
          <w:bCs/>
          <w:color w:val="auto"/>
          <w:sz w:val="22"/>
          <w:szCs w:val="22"/>
        </w:rPr>
        <w:t>HHPs</w:t>
      </w:r>
      <w:r w:rsidRPr="00965934">
        <w:rPr>
          <w:bCs/>
          <w:color w:val="auto"/>
          <w:sz w:val="22"/>
          <w:szCs w:val="22"/>
        </w:rPr>
        <w:t xml:space="preserve">, FSC </w:t>
      </w:r>
      <w:r w:rsidRPr="00965934" w:rsidDel="007346A8">
        <w:rPr>
          <w:bCs/>
          <w:color w:val="auto"/>
          <w:sz w:val="22"/>
          <w:szCs w:val="22"/>
        </w:rPr>
        <w:t>highly restricted HHPs</w:t>
      </w:r>
      <w:r w:rsidRPr="00965934">
        <w:rPr>
          <w:bCs/>
          <w:color w:val="auto"/>
          <w:sz w:val="22"/>
          <w:szCs w:val="22"/>
        </w:rPr>
        <w:t xml:space="preserve"> and </w:t>
      </w:r>
    </w:p>
    <w:p w14:paraId="336AD645" w14:textId="77777777" w:rsidR="00F8245F" w:rsidRPr="00965934" w:rsidRDefault="00F8245F" w:rsidP="00F8245F">
      <w:pPr>
        <w:pStyle w:val="Default"/>
        <w:jc w:val="both"/>
        <w:rPr>
          <w:bCs/>
          <w:color w:val="auto"/>
          <w:sz w:val="22"/>
          <w:szCs w:val="22"/>
        </w:rPr>
      </w:pPr>
      <w:r w:rsidRPr="00965934">
        <w:rPr>
          <w:bCs/>
          <w:color w:val="auto"/>
          <w:sz w:val="22"/>
          <w:szCs w:val="22"/>
        </w:rPr>
        <w:t xml:space="preserve">FSC </w:t>
      </w:r>
      <w:r w:rsidRPr="00965934" w:rsidDel="007346A8">
        <w:rPr>
          <w:bCs/>
          <w:color w:val="auto"/>
          <w:sz w:val="22"/>
          <w:szCs w:val="22"/>
        </w:rPr>
        <w:t>restricted HHPs</w:t>
      </w:r>
      <w:r w:rsidRPr="00965934">
        <w:rPr>
          <w:bCs/>
          <w:color w:val="auto"/>
          <w:sz w:val="22"/>
          <w:szCs w:val="22"/>
        </w:rPr>
        <w:t>:</w:t>
      </w:r>
    </w:p>
    <w:p w14:paraId="73937858" w14:textId="7263F1D3" w:rsidR="00486E8F" w:rsidRPr="004002EF" w:rsidRDefault="00F8245F" w:rsidP="004002EF">
      <w:pPr>
        <w:pStyle w:val="Default"/>
        <w:widowControl w:val="0"/>
        <w:numPr>
          <w:ilvl w:val="0"/>
          <w:numId w:val="28"/>
        </w:numPr>
        <w:spacing w:before="120" w:after="120"/>
        <w:jc w:val="both"/>
        <w:rPr>
          <w:strike/>
          <w:color w:val="auto"/>
          <w:sz w:val="22"/>
          <w:szCs w:val="22"/>
        </w:rPr>
      </w:pPr>
      <w:r w:rsidRPr="004002EF">
        <w:rPr>
          <w:rFonts w:eastAsiaTheme="majorEastAsia"/>
          <w:b/>
          <w:bCs/>
          <w:color w:val="auto"/>
          <w:sz w:val="22"/>
          <w:szCs w:val="22"/>
          <w:lang w:val="en-GB"/>
        </w:rPr>
        <w:t xml:space="preserve">FSC prohibited </w:t>
      </w:r>
      <w:r w:rsidRPr="004002EF" w:rsidDel="007346A8">
        <w:rPr>
          <w:rFonts w:eastAsiaTheme="majorEastAsia"/>
          <w:b/>
          <w:bCs/>
          <w:color w:val="auto"/>
          <w:sz w:val="22"/>
          <w:szCs w:val="22"/>
          <w:lang w:val="en-GB"/>
        </w:rPr>
        <w:t>HHPs</w:t>
      </w:r>
      <w:r w:rsidRPr="004002EF">
        <w:rPr>
          <w:rFonts w:eastAsiaTheme="majorEastAsia"/>
          <w:b/>
          <w:bCs/>
          <w:color w:val="auto"/>
          <w:sz w:val="22"/>
          <w:szCs w:val="22"/>
          <w:lang w:val="en-GB"/>
        </w:rPr>
        <w:t xml:space="preserve">: </w:t>
      </w:r>
      <w:r w:rsidR="00486E8F" w:rsidRPr="004002EF">
        <w:rPr>
          <w:color w:val="auto"/>
          <w:sz w:val="22"/>
          <w:szCs w:val="22"/>
        </w:rPr>
        <w:t>chemical pesticides that: a) are listed or recommended f</w:t>
      </w:r>
      <w:r w:rsidR="0070251B" w:rsidRPr="004002EF">
        <w:rPr>
          <w:color w:val="auto"/>
          <w:sz w:val="22"/>
          <w:szCs w:val="22"/>
        </w:rPr>
        <w:t xml:space="preserve">or listing </w:t>
      </w:r>
      <w:r w:rsidR="00486E8F" w:rsidRPr="004002EF">
        <w:rPr>
          <w:color w:val="auto"/>
          <w:sz w:val="22"/>
          <w:szCs w:val="22"/>
        </w:rPr>
        <w:t>under Annex A (elimination) of the Stockholm Convention on Persistent Organic Pollutants or Annex III of the Rotterdam Convention on the Prior Informed Consent Procedure</w:t>
      </w:r>
      <w:r w:rsidR="004002EF" w:rsidRPr="004002EF">
        <w:rPr>
          <w:color w:val="auto"/>
          <w:sz w:val="22"/>
          <w:szCs w:val="22"/>
        </w:rPr>
        <w:t xml:space="preserve">, or listed under the </w:t>
      </w:r>
      <w:r w:rsidR="004002EF" w:rsidRPr="004002EF">
        <w:rPr>
          <w:sz w:val="22"/>
          <w:szCs w:val="22"/>
        </w:rPr>
        <w:t>Montreal Protocol on Substances that Deplete the Ozone Layer</w:t>
      </w:r>
      <w:r w:rsidR="00486E8F" w:rsidRPr="004002EF">
        <w:rPr>
          <w:color w:val="auto"/>
          <w:sz w:val="22"/>
          <w:szCs w:val="22"/>
        </w:rPr>
        <w:t>, or b) are acutely toxic and that can induce cancer (carcinogenic and likely to be carcinogenic), or c) contain dioxins or d) contain heavy metals).</w:t>
      </w:r>
    </w:p>
    <w:p w14:paraId="38EA92E8" w14:textId="77777777" w:rsidR="00F8245F" w:rsidRPr="00965934" w:rsidRDefault="00F8245F" w:rsidP="00F8245F">
      <w:pPr>
        <w:pStyle w:val="Default"/>
        <w:ind w:left="720"/>
        <w:jc w:val="both"/>
        <w:rPr>
          <w:color w:val="auto"/>
          <w:sz w:val="22"/>
          <w:szCs w:val="22"/>
        </w:rPr>
      </w:pPr>
    </w:p>
    <w:p w14:paraId="1A12B17D" w14:textId="77777777" w:rsidR="00F8245F" w:rsidRPr="00965934" w:rsidRDefault="00F8245F" w:rsidP="00EB6DD5">
      <w:pPr>
        <w:pStyle w:val="ListParagraph"/>
        <w:numPr>
          <w:ilvl w:val="0"/>
          <w:numId w:val="27"/>
        </w:numPr>
        <w:jc w:val="both"/>
        <w:rPr>
          <w:rFonts w:ascii="Arial" w:hAnsi="Arial" w:cs="Arial"/>
          <w:sz w:val="22"/>
          <w:szCs w:val="22"/>
        </w:rPr>
      </w:pPr>
      <w:r w:rsidRPr="00965934">
        <w:rPr>
          <w:rFonts w:ascii="Arial" w:hAnsi="Arial" w:cs="Arial"/>
          <w:b/>
          <w:sz w:val="22"/>
          <w:szCs w:val="22"/>
        </w:rPr>
        <w:t xml:space="preserve">FSC </w:t>
      </w:r>
      <w:r w:rsidRPr="00965934" w:rsidDel="007346A8">
        <w:rPr>
          <w:rFonts w:ascii="Arial" w:hAnsi="Arial" w:cs="Arial"/>
          <w:b/>
          <w:sz w:val="22"/>
          <w:szCs w:val="22"/>
        </w:rPr>
        <w:t>highly restricted HHPs</w:t>
      </w:r>
      <w:r w:rsidRPr="00965934">
        <w:rPr>
          <w:rFonts w:ascii="Arial" w:hAnsi="Arial" w:cs="Arial"/>
          <w:b/>
          <w:sz w:val="22"/>
          <w:szCs w:val="22"/>
        </w:rPr>
        <w:t>:</w:t>
      </w:r>
      <w:r w:rsidRPr="00965934">
        <w:rPr>
          <w:rFonts w:ascii="Arial" w:hAnsi="Arial" w:cs="Arial"/>
          <w:sz w:val="22"/>
          <w:szCs w:val="22"/>
        </w:rPr>
        <w:t xml:space="preserve"> chemical pesticide presenting two or three out of the following hazards: acute toxicity, chronic toxicity and environmental toxicity.</w:t>
      </w:r>
    </w:p>
    <w:p w14:paraId="5A2FCEC4" w14:textId="77777777" w:rsidR="00F8245F" w:rsidRDefault="00F8245F" w:rsidP="00F8245F">
      <w:pPr>
        <w:pStyle w:val="Default"/>
        <w:jc w:val="both"/>
        <w:rPr>
          <w:rFonts w:eastAsiaTheme="majorEastAsia"/>
          <w:b/>
          <w:bCs/>
          <w:color w:val="auto"/>
          <w:sz w:val="22"/>
          <w:szCs w:val="22"/>
          <w:lang w:val="en-GB"/>
        </w:rPr>
      </w:pPr>
    </w:p>
    <w:p w14:paraId="771C248B" w14:textId="77777777" w:rsidR="00F8245F" w:rsidRPr="004B067A" w:rsidRDefault="00F8245F" w:rsidP="00EB6DD5">
      <w:pPr>
        <w:pStyle w:val="Default"/>
        <w:numPr>
          <w:ilvl w:val="0"/>
          <w:numId w:val="27"/>
        </w:numPr>
        <w:jc w:val="both"/>
        <w:rPr>
          <w:rFonts w:eastAsiaTheme="majorEastAsia"/>
          <w:b/>
          <w:bCs/>
          <w:color w:val="auto"/>
          <w:sz w:val="22"/>
          <w:szCs w:val="22"/>
          <w:lang w:val="en-GB"/>
        </w:rPr>
      </w:pPr>
      <w:r w:rsidRPr="004B067A">
        <w:rPr>
          <w:rFonts w:eastAsiaTheme="majorEastAsia"/>
          <w:b/>
          <w:bCs/>
          <w:color w:val="auto"/>
          <w:sz w:val="22"/>
          <w:szCs w:val="22"/>
          <w:lang w:val="en-GB"/>
        </w:rPr>
        <w:t xml:space="preserve">FSC </w:t>
      </w:r>
      <w:r w:rsidRPr="004B067A" w:rsidDel="007346A8">
        <w:rPr>
          <w:rFonts w:eastAsiaTheme="majorEastAsia"/>
          <w:b/>
          <w:bCs/>
          <w:color w:val="auto"/>
          <w:sz w:val="22"/>
          <w:szCs w:val="22"/>
          <w:lang w:val="en-GB"/>
        </w:rPr>
        <w:t>restricted HHPs</w:t>
      </w:r>
      <w:r w:rsidRPr="004B067A">
        <w:rPr>
          <w:rFonts w:eastAsiaTheme="majorEastAsia"/>
          <w:b/>
          <w:bCs/>
          <w:color w:val="auto"/>
          <w:sz w:val="22"/>
          <w:szCs w:val="22"/>
          <w:lang w:val="en-GB"/>
        </w:rPr>
        <w:t xml:space="preserve">: </w:t>
      </w:r>
      <w:r w:rsidRPr="004B067A">
        <w:rPr>
          <w:color w:val="auto"/>
          <w:sz w:val="22"/>
          <w:szCs w:val="22"/>
        </w:rPr>
        <w:t xml:space="preserve">chemical pesticide presenting </w:t>
      </w:r>
      <w:r w:rsidRPr="00371420">
        <w:rPr>
          <w:color w:val="auto"/>
          <w:sz w:val="22"/>
          <w:szCs w:val="22"/>
        </w:rPr>
        <w:t>one out of three</w:t>
      </w:r>
      <w:r w:rsidRPr="004B067A">
        <w:rPr>
          <w:color w:val="auto"/>
          <w:sz w:val="22"/>
          <w:szCs w:val="22"/>
        </w:rPr>
        <w:t xml:space="preserve"> of the following hazards: acute toxicity, chronic toxicity and environmental toxicity.</w:t>
      </w:r>
    </w:p>
    <w:p w14:paraId="0DB2E58E" w14:textId="77777777" w:rsidR="00F8245F" w:rsidRPr="00293F06" w:rsidRDefault="00F8245F" w:rsidP="00F8245F">
      <w:pPr>
        <w:pStyle w:val="Default"/>
        <w:jc w:val="both"/>
        <w:rPr>
          <w:color w:val="auto"/>
          <w:sz w:val="22"/>
          <w:szCs w:val="22"/>
          <w:lang w:val="en-GB"/>
        </w:rPr>
      </w:pPr>
    </w:p>
    <w:p w14:paraId="231D3235" w14:textId="77777777" w:rsidR="00F8245F" w:rsidRDefault="00F8245F" w:rsidP="00F8245F">
      <w:pPr>
        <w:pStyle w:val="Default"/>
        <w:jc w:val="both"/>
        <w:rPr>
          <w:bCs/>
          <w:sz w:val="22"/>
          <w:szCs w:val="22"/>
        </w:rPr>
      </w:pPr>
      <w:r>
        <w:rPr>
          <w:b/>
          <w:color w:val="auto"/>
          <w:sz w:val="22"/>
          <w:szCs w:val="22"/>
          <w:lang w:val="en-GB"/>
        </w:rPr>
        <w:t xml:space="preserve">Integrated pest management (IPM): </w:t>
      </w:r>
      <w:r w:rsidRPr="007041BB">
        <w:rPr>
          <w:bCs/>
          <w:color w:val="auto"/>
          <w:sz w:val="22"/>
          <w:szCs w:val="22"/>
        </w:rPr>
        <w:t xml:space="preserve">careful consideration of all available pest control techniques and subsequent integration of appropriate measures that discourage the development of pest </w:t>
      </w:r>
      <w:r w:rsidRPr="005D114C">
        <w:rPr>
          <w:bCs/>
          <w:color w:val="auto"/>
          <w:sz w:val="22"/>
          <w:szCs w:val="22"/>
        </w:rPr>
        <w:t xml:space="preserve">populations, encourage beneficial populations and </w:t>
      </w:r>
      <w:r w:rsidRPr="007041BB">
        <w:rPr>
          <w:bCs/>
          <w:color w:val="auto"/>
          <w:sz w:val="22"/>
          <w:szCs w:val="22"/>
        </w:rPr>
        <w:t>keep pesticides and other interventions to levels that are economically justified and reduce or minimize risks to human and anima</w:t>
      </w:r>
      <w:r>
        <w:rPr>
          <w:bCs/>
          <w:color w:val="auto"/>
          <w:sz w:val="22"/>
          <w:szCs w:val="22"/>
        </w:rPr>
        <w:t>l health and/or the environment.</w:t>
      </w:r>
      <w:r w:rsidRPr="0002418F">
        <w:t xml:space="preserve"> </w:t>
      </w:r>
      <w:r w:rsidRPr="0002418F">
        <w:rPr>
          <w:bCs/>
          <w:color w:val="auto"/>
          <w:sz w:val="22"/>
          <w:szCs w:val="22"/>
        </w:rPr>
        <w:t xml:space="preserve">IPM emphasizes the growth of a healthy </w:t>
      </w:r>
      <w:r>
        <w:rPr>
          <w:bCs/>
          <w:color w:val="auto"/>
          <w:sz w:val="22"/>
          <w:szCs w:val="22"/>
        </w:rPr>
        <w:t>forest</w:t>
      </w:r>
      <w:r w:rsidRPr="0002418F">
        <w:rPr>
          <w:bCs/>
          <w:color w:val="auto"/>
          <w:sz w:val="22"/>
          <w:szCs w:val="22"/>
        </w:rPr>
        <w:t xml:space="preserve"> with the least possible disruption to ecosystems and encourages natural pest control mechanisms</w:t>
      </w:r>
      <w:r>
        <w:rPr>
          <w:bCs/>
          <w:color w:val="auto"/>
          <w:sz w:val="22"/>
          <w:szCs w:val="22"/>
        </w:rPr>
        <w:t xml:space="preserve"> </w:t>
      </w:r>
      <w:r w:rsidRPr="00364FC6">
        <w:rPr>
          <w:bCs/>
          <w:sz w:val="22"/>
          <w:szCs w:val="22"/>
        </w:rPr>
        <w:t xml:space="preserve">(Source: </w:t>
      </w:r>
      <w:r>
        <w:rPr>
          <w:bCs/>
          <w:sz w:val="22"/>
          <w:szCs w:val="22"/>
        </w:rPr>
        <w:t xml:space="preserve">Based on </w:t>
      </w:r>
      <w:r w:rsidRPr="00364FC6">
        <w:rPr>
          <w:bCs/>
          <w:i/>
          <w:sz w:val="22"/>
          <w:szCs w:val="22"/>
        </w:rPr>
        <w:t>FAO International Code of Conduct on Pesticide Management</w:t>
      </w:r>
      <w:r w:rsidRPr="00364FC6">
        <w:rPr>
          <w:bCs/>
          <w:sz w:val="22"/>
          <w:szCs w:val="22"/>
        </w:rPr>
        <w:t>)</w:t>
      </w:r>
      <w:r>
        <w:rPr>
          <w:bCs/>
          <w:sz w:val="22"/>
          <w:szCs w:val="22"/>
        </w:rPr>
        <w:t>.</w:t>
      </w:r>
    </w:p>
    <w:p w14:paraId="321BE8E1" w14:textId="77777777" w:rsidR="00F8245F" w:rsidRDefault="00F8245F" w:rsidP="00F8245F">
      <w:pPr>
        <w:pStyle w:val="Default"/>
        <w:jc w:val="both"/>
        <w:rPr>
          <w:bCs/>
          <w:sz w:val="22"/>
          <w:szCs w:val="22"/>
        </w:rPr>
      </w:pPr>
    </w:p>
    <w:p w14:paraId="73C1E078" w14:textId="6779B2E7" w:rsidR="00F8245F" w:rsidRPr="00102887" w:rsidRDefault="00F8245F" w:rsidP="00F8245F">
      <w:pPr>
        <w:pStyle w:val="Default"/>
        <w:jc w:val="both"/>
        <w:rPr>
          <w:bCs/>
          <w:sz w:val="22"/>
          <w:szCs w:val="22"/>
        </w:rPr>
      </w:pPr>
      <w:r>
        <w:rPr>
          <w:b/>
          <w:bCs/>
          <w:color w:val="auto"/>
          <w:sz w:val="22"/>
          <w:szCs w:val="22"/>
        </w:rPr>
        <w:t>The Organization</w:t>
      </w:r>
      <w:r>
        <w:rPr>
          <w:color w:val="auto"/>
          <w:sz w:val="22"/>
          <w:szCs w:val="22"/>
        </w:rPr>
        <w:t xml:space="preserve">: </w:t>
      </w:r>
      <w:r w:rsidR="00776E6F">
        <w:rPr>
          <w:color w:val="auto"/>
          <w:sz w:val="22"/>
          <w:szCs w:val="22"/>
        </w:rPr>
        <w:t>t</w:t>
      </w:r>
      <w:r>
        <w:rPr>
          <w:color w:val="auto"/>
          <w:sz w:val="22"/>
          <w:szCs w:val="22"/>
        </w:rPr>
        <w:t xml:space="preserve">he person or entity holding or applying for certification and therefore responsible for demonstrating compliance with the requirements upon which FSC certification is based (Source: </w:t>
      </w:r>
      <w:r w:rsidRPr="00B96753">
        <w:rPr>
          <w:i/>
          <w:sz w:val="22"/>
          <w:szCs w:val="22"/>
          <w:lang w:val="en-GB"/>
        </w:rPr>
        <w:t>FSC-STD-01-001 V5-2</w:t>
      </w:r>
      <w:r>
        <w:rPr>
          <w:i/>
          <w:sz w:val="22"/>
          <w:szCs w:val="22"/>
          <w:lang w:val="en-GB"/>
        </w:rPr>
        <w:t xml:space="preserve"> Principles and Criteria for Forest Stewardship</w:t>
      </w:r>
      <w:r>
        <w:rPr>
          <w:color w:val="auto"/>
          <w:sz w:val="22"/>
          <w:szCs w:val="22"/>
        </w:rPr>
        <w:t>).</w:t>
      </w:r>
    </w:p>
    <w:p w14:paraId="6FCD4889" w14:textId="77777777" w:rsidR="00F8245F" w:rsidRDefault="00F8245F" w:rsidP="00F8245F">
      <w:pPr>
        <w:pStyle w:val="Default"/>
        <w:jc w:val="both"/>
        <w:rPr>
          <w:b/>
          <w:bCs/>
          <w:sz w:val="22"/>
          <w:szCs w:val="22"/>
        </w:rPr>
      </w:pPr>
    </w:p>
    <w:p w14:paraId="3164B42B" w14:textId="77777777" w:rsidR="00F8245F" w:rsidRPr="00B96753" w:rsidRDefault="00F8245F" w:rsidP="00F8245F">
      <w:pPr>
        <w:pStyle w:val="Default"/>
        <w:jc w:val="both"/>
        <w:rPr>
          <w:bCs/>
          <w:sz w:val="22"/>
          <w:szCs w:val="22"/>
        </w:rPr>
      </w:pPr>
      <w:r w:rsidRPr="0041666D">
        <w:rPr>
          <w:b/>
          <w:bCs/>
          <w:sz w:val="22"/>
          <w:szCs w:val="22"/>
        </w:rPr>
        <w:t>Pest:</w:t>
      </w:r>
      <w:r>
        <w:rPr>
          <w:b/>
          <w:bCs/>
          <w:sz w:val="22"/>
          <w:szCs w:val="22"/>
        </w:rPr>
        <w:t xml:space="preserve"> </w:t>
      </w:r>
      <w:r w:rsidRPr="003D7886">
        <w:rPr>
          <w:bCs/>
          <w:sz w:val="22"/>
          <w:szCs w:val="22"/>
        </w:rPr>
        <w:t>any species, strain or biotype of plant, animal or pathogenic agent injurious to plants and plant products, materials or environments</w:t>
      </w:r>
      <w:r>
        <w:rPr>
          <w:bCs/>
          <w:sz w:val="22"/>
          <w:szCs w:val="22"/>
        </w:rPr>
        <w:t xml:space="preserve"> </w:t>
      </w:r>
      <w:r w:rsidRPr="003D7886">
        <w:rPr>
          <w:bCs/>
          <w:sz w:val="22"/>
          <w:szCs w:val="22"/>
        </w:rPr>
        <w:t xml:space="preserve">and includes vectors of parasites or pathogens of human and animal disease and animals causing public health </w:t>
      </w:r>
      <w:r>
        <w:rPr>
          <w:bCs/>
          <w:sz w:val="22"/>
          <w:szCs w:val="22"/>
        </w:rPr>
        <w:t xml:space="preserve">nuisance </w:t>
      </w:r>
      <w:r w:rsidRPr="00B96753">
        <w:rPr>
          <w:bCs/>
          <w:sz w:val="22"/>
          <w:szCs w:val="22"/>
        </w:rPr>
        <w:t xml:space="preserve">(Source: </w:t>
      </w:r>
      <w:r w:rsidRPr="00B96753">
        <w:rPr>
          <w:bCs/>
          <w:i/>
          <w:sz w:val="22"/>
          <w:szCs w:val="22"/>
        </w:rPr>
        <w:t>FAO International Code of Conduct on Pesticide Management</w:t>
      </w:r>
      <w:r w:rsidRPr="00B96753">
        <w:rPr>
          <w:bCs/>
          <w:sz w:val="22"/>
          <w:szCs w:val="22"/>
        </w:rPr>
        <w:t>)</w:t>
      </w:r>
      <w:r>
        <w:rPr>
          <w:bCs/>
          <w:sz w:val="22"/>
          <w:szCs w:val="22"/>
        </w:rPr>
        <w:t xml:space="preserve">. </w:t>
      </w:r>
    </w:p>
    <w:p w14:paraId="7F60ADF5" w14:textId="77777777" w:rsidR="00F8245F" w:rsidRDefault="00F8245F" w:rsidP="00F8245F">
      <w:pPr>
        <w:pStyle w:val="Default"/>
        <w:jc w:val="both"/>
        <w:rPr>
          <w:bCs/>
          <w:sz w:val="22"/>
          <w:szCs w:val="22"/>
        </w:rPr>
      </w:pPr>
    </w:p>
    <w:p w14:paraId="3AFE9620" w14:textId="77777777" w:rsidR="00F8245F" w:rsidRPr="004D2B2F" w:rsidRDefault="00F8245F" w:rsidP="00F8245F">
      <w:pPr>
        <w:pStyle w:val="Default"/>
        <w:jc w:val="both"/>
        <w:rPr>
          <w:bCs/>
          <w:color w:val="auto"/>
          <w:sz w:val="22"/>
          <w:szCs w:val="22"/>
        </w:rPr>
      </w:pPr>
      <w:r w:rsidRPr="004C2287">
        <w:rPr>
          <w:b/>
          <w:bCs/>
          <w:sz w:val="22"/>
          <w:szCs w:val="22"/>
        </w:rPr>
        <w:t>Pesticide</w:t>
      </w:r>
      <w:r w:rsidRPr="0041666D">
        <w:rPr>
          <w:b/>
          <w:bCs/>
          <w:sz w:val="22"/>
          <w:szCs w:val="22"/>
        </w:rPr>
        <w:t>:</w:t>
      </w:r>
      <w:r>
        <w:rPr>
          <w:sz w:val="22"/>
          <w:szCs w:val="22"/>
          <w:lang w:val="en-GB"/>
        </w:rPr>
        <w:t xml:space="preserve"> </w:t>
      </w:r>
      <w:r w:rsidRPr="004C2287">
        <w:rPr>
          <w:bCs/>
          <w:sz w:val="22"/>
          <w:szCs w:val="22"/>
        </w:rPr>
        <w:t>any substance, or mixture of substances of chemical or biological ingredients intended for repelling, destroying or controlling any pest, or re</w:t>
      </w:r>
      <w:r>
        <w:rPr>
          <w:bCs/>
          <w:sz w:val="22"/>
          <w:szCs w:val="22"/>
        </w:rPr>
        <w:t xml:space="preserve">gulating plant </w:t>
      </w:r>
      <w:r w:rsidRPr="004D2B2F">
        <w:rPr>
          <w:bCs/>
          <w:color w:val="auto"/>
          <w:sz w:val="22"/>
          <w:szCs w:val="22"/>
        </w:rPr>
        <w:t xml:space="preserve">growth (Source: </w:t>
      </w:r>
      <w:r w:rsidRPr="004D2B2F">
        <w:rPr>
          <w:bCs/>
          <w:i/>
          <w:color w:val="auto"/>
          <w:sz w:val="22"/>
          <w:szCs w:val="22"/>
        </w:rPr>
        <w:t>FAO International Code of Conduct on Pesticide Management</w:t>
      </w:r>
      <w:r w:rsidRPr="004D2B2F">
        <w:rPr>
          <w:bCs/>
          <w:color w:val="auto"/>
          <w:sz w:val="22"/>
          <w:szCs w:val="22"/>
        </w:rPr>
        <w:t xml:space="preserve">). </w:t>
      </w:r>
    </w:p>
    <w:p w14:paraId="53D228DC" w14:textId="40880EA7" w:rsidR="00F8245F" w:rsidRPr="004D2B2F" w:rsidRDefault="00F8245F" w:rsidP="00F8245F">
      <w:pPr>
        <w:pStyle w:val="Default"/>
        <w:jc w:val="both"/>
        <w:rPr>
          <w:bCs/>
          <w:color w:val="auto"/>
          <w:sz w:val="22"/>
          <w:szCs w:val="22"/>
        </w:rPr>
      </w:pPr>
      <w:r w:rsidRPr="004D2B2F">
        <w:rPr>
          <w:bCs/>
          <w:color w:val="auto"/>
          <w:sz w:val="22"/>
          <w:szCs w:val="22"/>
        </w:rPr>
        <w:t>This definition includes insecticides, rodenticides, acaricides, molluscicides, larvaecides,</w:t>
      </w:r>
      <w:r w:rsidR="00D23712">
        <w:rPr>
          <w:bCs/>
          <w:color w:val="auto"/>
          <w:sz w:val="22"/>
          <w:szCs w:val="22"/>
        </w:rPr>
        <w:t xml:space="preserve"> </w:t>
      </w:r>
      <w:r w:rsidR="00D23712" w:rsidRPr="00B32949">
        <w:rPr>
          <w:bCs/>
          <w:color w:val="auto"/>
          <w:sz w:val="22"/>
          <w:szCs w:val="22"/>
        </w:rPr>
        <w:t>nematicides</w:t>
      </w:r>
      <w:r w:rsidR="00D23712">
        <w:rPr>
          <w:bCs/>
          <w:color w:val="auto"/>
          <w:sz w:val="22"/>
          <w:szCs w:val="22"/>
        </w:rPr>
        <w:t>,</w:t>
      </w:r>
      <w:r w:rsidRPr="004D2B2F">
        <w:rPr>
          <w:bCs/>
          <w:color w:val="auto"/>
          <w:sz w:val="22"/>
          <w:szCs w:val="22"/>
        </w:rPr>
        <w:t xml:space="preserve"> fungicides and herbicides.</w:t>
      </w:r>
    </w:p>
    <w:p w14:paraId="40765497" w14:textId="77777777" w:rsidR="00F8245F" w:rsidRDefault="00F8245F" w:rsidP="00F8245F">
      <w:pPr>
        <w:pStyle w:val="CommentText"/>
        <w:jc w:val="both"/>
      </w:pPr>
    </w:p>
    <w:p w14:paraId="16980870" w14:textId="243B5E25" w:rsidR="00F8245F" w:rsidRDefault="00F8245F" w:rsidP="00F8245F">
      <w:pPr>
        <w:tabs>
          <w:tab w:val="left" w:pos="1560"/>
          <w:tab w:val="left" w:pos="3880"/>
        </w:tabs>
        <w:jc w:val="both"/>
        <w:rPr>
          <w:rFonts w:ascii="Calibri" w:hAnsi="Calibri"/>
          <w:b/>
          <w:sz w:val="20"/>
          <w:u w:val="single"/>
        </w:rPr>
      </w:pPr>
      <w:r w:rsidRPr="00434004">
        <w:rPr>
          <w:rFonts w:ascii="Arial" w:hAnsi="Arial" w:cs="Arial"/>
          <w:b/>
          <w:color w:val="000000"/>
          <w:sz w:val="22"/>
          <w:szCs w:val="22"/>
        </w:rPr>
        <w:t>Repair</w:t>
      </w:r>
      <w:r>
        <w:rPr>
          <w:rFonts w:ascii="Arial" w:hAnsi="Arial" w:cs="Arial"/>
          <w:b/>
          <w:color w:val="000000"/>
          <w:sz w:val="22"/>
          <w:szCs w:val="22"/>
        </w:rPr>
        <w:t xml:space="preserve">: </w:t>
      </w:r>
      <w:r w:rsidR="00776E6F">
        <w:rPr>
          <w:rFonts w:ascii="Arial" w:hAnsi="Arial" w:cs="Arial"/>
          <w:color w:val="000000"/>
          <w:sz w:val="22"/>
          <w:lang w:eastAsia="ja-JP"/>
        </w:rPr>
        <w:t>p</w:t>
      </w:r>
      <w:r w:rsidRPr="00434004">
        <w:rPr>
          <w:rFonts w:ascii="Arial" w:hAnsi="Arial" w:cs="Arial"/>
          <w:color w:val="000000"/>
          <w:sz w:val="22"/>
          <w:lang w:eastAsia="ja-JP"/>
        </w:rPr>
        <w:t xml:space="preserve">rocess of assisting the recovery </w:t>
      </w:r>
      <w:r w:rsidR="00776E6F">
        <w:rPr>
          <w:rFonts w:ascii="Arial" w:hAnsi="Arial" w:cs="Arial"/>
          <w:color w:val="000000"/>
          <w:sz w:val="22"/>
          <w:lang w:eastAsia="ja-JP"/>
        </w:rPr>
        <w:t>of</w:t>
      </w:r>
      <w:r w:rsidRPr="00434004">
        <w:rPr>
          <w:rFonts w:ascii="Arial" w:hAnsi="Arial" w:cs="Arial"/>
          <w:color w:val="000000"/>
          <w:sz w:val="22"/>
          <w:lang w:eastAsia="ja-JP"/>
        </w:rPr>
        <w:t xml:space="preserve"> enviro</w:t>
      </w:r>
      <w:r>
        <w:rPr>
          <w:rFonts w:ascii="Arial" w:hAnsi="Arial" w:cs="Arial"/>
          <w:color w:val="000000"/>
          <w:sz w:val="22"/>
          <w:lang w:eastAsia="ja-JP"/>
        </w:rPr>
        <w:t xml:space="preserve">nmental values and human health. </w:t>
      </w:r>
    </w:p>
    <w:p w14:paraId="61887386" w14:textId="77777777" w:rsidR="00F8245F" w:rsidRDefault="00F8245F" w:rsidP="00F8245F">
      <w:pPr>
        <w:jc w:val="both"/>
        <w:rPr>
          <w:rFonts w:ascii="Arial" w:hAnsi="Arial" w:cs="Arial"/>
          <w:color w:val="000000"/>
          <w:sz w:val="22"/>
          <w:szCs w:val="22"/>
        </w:rPr>
      </w:pPr>
    </w:p>
    <w:p w14:paraId="4AC4B66B" w14:textId="286A2B48" w:rsidR="00F8245F" w:rsidRDefault="00F8245F" w:rsidP="00F8245F">
      <w:pPr>
        <w:jc w:val="both"/>
        <w:rPr>
          <w:rFonts w:ascii="Arial" w:hAnsi="Arial" w:cs="Arial"/>
          <w:color w:val="000000"/>
          <w:sz w:val="22"/>
          <w:szCs w:val="22"/>
        </w:rPr>
      </w:pPr>
      <w:r w:rsidRPr="004C2287">
        <w:rPr>
          <w:rFonts w:ascii="Arial" w:hAnsi="Arial" w:cs="Arial"/>
          <w:b/>
          <w:color w:val="000000"/>
          <w:sz w:val="22"/>
          <w:szCs w:val="22"/>
        </w:rPr>
        <w:t>Risk:</w:t>
      </w:r>
      <w:r>
        <w:rPr>
          <w:sz w:val="22"/>
          <w:szCs w:val="22"/>
        </w:rPr>
        <w:t xml:space="preserve"> </w:t>
      </w:r>
      <w:r w:rsidR="00776E6F">
        <w:rPr>
          <w:rFonts w:ascii="Arial" w:hAnsi="Arial" w:cs="Arial"/>
          <w:color w:val="000000"/>
          <w:sz w:val="22"/>
          <w:szCs w:val="22"/>
        </w:rPr>
        <w:t>t</w:t>
      </w:r>
      <w:r w:rsidRPr="004C2287">
        <w:rPr>
          <w:rFonts w:ascii="Arial" w:hAnsi="Arial" w:cs="Arial"/>
          <w:color w:val="000000"/>
          <w:sz w:val="22"/>
          <w:szCs w:val="22"/>
        </w:rPr>
        <w:t xml:space="preserve">he probability of an unacceptable negative impact arising from any activity in the </w:t>
      </w:r>
      <w:r>
        <w:rPr>
          <w:rFonts w:ascii="Arial" w:hAnsi="Arial" w:cs="Arial"/>
          <w:color w:val="000000"/>
          <w:sz w:val="22"/>
          <w:szCs w:val="22"/>
        </w:rPr>
        <w:t>management u</w:t>
      </w:r>
      <w:r w:rsidRPr="004C2287">
        <w:rPr>
          <w:rFonts w:ascii="Arial" w:hAnsi="Arial" w:cs="Arial"/>
          <w:color w:val="000000"/>
          <w:sz w:val="22"/>
          <w:szCs w:val="22"/>
        </w:rPr>
        <w:t>nit combined with its seriousness in terms of consequences</w:t>
      </w:r>
      <w:r>
        <w:rPr>
          <w:rFonts w:ascii="Arial" w:hAnsi="Arial" w:cs="Arial"/>
          <w:color w:val="000000"/>
          <w:sz w:val="22"/>
          <w:szCs w:val="22"/>
        </w:rPr>
        <w:t xml:space="preserve"> </w:t>
      </w:r>
      <w:r w:rsidRPr="0084150F">
        <w:rPr>
          <w:rFonts w:ascii="Arial" w:hAnsi="Arial" w:cs="Arial"/>
          <w:color w:val="000000"/>
          <w:sz w:val="22"/>
          <w:szCs w:val="22"/>
        </w:rPr>
        <w:t xml:space="preserve">(Source: </w:t>
      </w:r>
      <w:r w:rsidRPr="00B96753">
        <w:rPr>
          <w:rFonts w:ascii="Arial" w:hAnsi="Arial" w:cs="Arial"/>
          <w:i/>
          <w:color w:val="000000"/>
          <w:sz w:val="22"/>
          <w:szCs w:val="22"/>
        </w:rPr>
        <w:t>FSC-STD-01-001 V5-2</w:t>
      </w:r>
      <w:r>
        <w:rPr>
          <w:rFonts w:ascii="Arial" w:hAnsi="Arial" w:cs="Arial"/>
          <w:i/>
          <w:color w:val="000000"/>
          <w:sz w:val="22"/>
          <w:szCs w:val="22"/>
        </w:rPr>
        <w:t xml:space="preserve"> Principles and Criteria for Forest Stewardship</w:t>
      </w:r>
      <w:r w:rsidRPr="0084150F">
        <w:rPr>
          <w:rFonts w:ascii="Arial" w:hAnsi="Arial" w:cs="Arial"/>
          <w:color w:val="000000"/>
          <w:sz w:val="22"/>
          <w:szCs w:val="22"/>
        </w:rPr>
        <w:t>).</w:t>
      </w:r>
    </w:p>
    <w:p w14:paraId="7796FF6F" w14:textId="77777777" w:rsidR="00F8245F" w:rsidRDefault="00F8245F" w:rsidP="00F8245F">
      <w:pPr>
        <w:jc w:val="both"/>
        <w:rPr>
          <w:rFonts w:ascii="Arial" w:hAnsi="Arial" w:cs="Arial"/>
          <w:color w:val="000000"/>
          <w:sz w:val="22"/>
          <w:szCs w:val="22"/>
        </w:rPr>
      </w:pPr>
    </w:p>
    <w:p w14:paraId="76D239FC" w14:textId="77777777" w:rsidR="00F8245F" w:rsidRDefault="00F8245F" w:rsidP="00F8245F">
      <w:pPr>
        <w:jc w:val="both"/>
        <w:rPr>
          <w:bCs/>
          <w:sz w:val="22"/>
          <w:szCs w:val="22"/>
        </w:rPr>
      </w:pPr>
      <w:r>
        <w:rPr>
          <w:rFonts w:ascii="Arial" w:hAnsi="Arial" w:cs="Arial"/>
          <w:color w:val="000000"/>
          <w:sz w:val="22"/>
          <w:szCs w:val="22"/>
        </w:rPr>
        <w:lastRenderedPageBreak/>
        <w:t>In the context of pesticide use, risk i</w:t>
      </w:r>
      <w:r w:rsidRPr="00102887">
        <w:rPr>
          <w:rFonts w:ascii="Arial" w:hAnsi="Arial" w:cs="Arial"/>
          <w:color w:val="000000"/>
          <w:sz w:val="22"/>
          <w:szCs w:val="22"/>
        </w:rPr>
        <w:t>s the probability and severity of an</w:t>
      </w:r>
      <w:r>
        <w:rPr>
          <w:rFonts w:ascii="Arial" w:hAnsi="Arial" w:cs="Arial"/>
          <w:color w:val="000000"/>
          <w:sz w:val="22"/>
          <w:szCs w:val="22"/>
        </w:rPr>
        <w:t xml:space="preserve"> </w:t>
      </w:r>
      <w:r w:rsidRPr="00102887">
        <w:rPr>
          <w:rFonts w:ascii="Arial" w:hAnsi="Arial" w:cs="Arial"/>
          <w:color w:val="000000"/>
          <w:sz w:val="22"/>
          <w:szCs w:val="22"/>
        </w:rPr>
        <w:t xml:space="preserve">adverse health or environmental effect occurring as a function of a hazard and the likelihood and the extent of exposure </w:t>
      </w:r>
      <w:r>
        <w:rPr>
          <w:rFonts w:ascii="Arial" w:hAnsi="Arial" w:cs="Arial"/>
          <w:color w:val="000000"/>
          <w:sz w:val="22"/>
          <w:szCs w:val="22"/>
        </w:rPr>
        <w:t xml:space="preserve">to a pesticide </w:t>
      </w:r>
      <w:r w:rsidRPr="00B96753">
        <w:rPr>
          <w:rFonts w:ascii="Arial" w:hAnsi="Arial" w:cs="Arial"/>
          <w:bCs/>
          <w:color w:val="000000"/>
          <w:sz w:val="22"/>
          <w:szCs w:val="22"/>
        </w:rPr>
        <w:t xml:space="preserve">(Source: </w:t>
      </w:r>
      <w:r w:rsidRPr="00B96753">
        <w:rPr>
          <w:rFonts w:ascii="Arial" w:hAnsi="Arial" w:cs="Arial"/>
          <w:bCs/>
          <w:i/>
          <w:color w:val="000000"/>
          <w:sz w:val="22"/>
          <w:szCs w:val="22"/>
        </w:rPr>
        <w:t>FAO International Code of Conduct on Pesticide Management</w:t>
      </w:r>
      <w:r w:rsidRPr="00B96753">
        <w:rPr>
          <w:rFonts w:ascii="Arial" w:hAnsi="Arial" w:cs="Arial"/>
          <w:bCs/>
          <w:color w:val="000000"/>
          <w:sz w:val="22"/>
          <w:szCs w:val="22"/>
        </w:rPr>
        <w:t>)</w:t>
      </w:r>
      <w:r>
        <w:rPr>
          <w:bCs/>
          <w:sz w:val="22"/>
          <w:szCs w:val="22"/>
        </w:rPr>
        <w:t xml:space="preserve">. </w:t>
      </w:r>
    </w:p>
    <w:p w14:paraId="7A0771B4" w14:textId="77777777" w:rsidR="00F8245F" w:rsidRDefault="00F8245F" w:rsidP="00F8245F">
      <w:pPr>
        <w:jc w:val="both"/>
        <w:rPr>
          <w:bCs/>
          <w:sz w:val="22"/>
          <w:szCs w:val="22"/>
        </w:rPr>
      </w:pPr>
    </w:p>
    <w:p w14:paraId="0AA1FBA8" w14:textId="4051F37B" w:rsidR="00F8245F" w:rsidRDefault="00F8245F" w:rsidP="00F8245F">
      <w:pPr>
        <w:jc w:val="both"/>
        <w:rPr>
          <w:rFonts w:ascii="Arial" w:hAnsi="Arial" w:cs="Arial"/>
          <w:color w:val="000000"/>
          <w:sz w:val="22"/>
          <w:szCs w:val="22"/>
        </w:rPr>
      </w:pPr>
      <w:r w:rsidRPr="00D8733E">
        <w:rPr>
          <w:rFonts w:ascii="Arial" w:hAnsi="Arial" w:cs="Arial"/>
          <w:b/>
          <w:bCs/>
          <w:color w:val="000000"/>
          <w:sz w:val="22"/>
          <w:szCs w:val="22"/>
        </w:rPr>
        <w:t xml:space="preserve">Silviculture: </w:t>
      </w:r>
      <w:r w:rsidR="00776E6F">
        <w:rPr>
          <w:rFonts w:ascii="Arial" w:hAnsi="Arial" w:cs="Arial"/>
          <w:color w:val="000000"/>
          <w:sz w:val="22"/>
          <w:szCs w:val="22"/>
        </w:rPr>
        <w:t>t</w:t>
      </w:r>
      <w:r w:rsidRPr="00D8733E">
        <w:rPr>
          <w:rFonts w:ascii="Arial" w:hAnsi="Arial" w:cs="Arial"/>
          <w:color w:val="000000"/>
          <w:sz w:val="22"/>
          <w:szCs w:val="22"/>
        </w:rPr>
        <w:t>he art and science of controlling the establishment, growth, composition, health and</w:t>
      </w:r>
      <w:r>
        <w:rPr>
          <w:rFonts w:ascii="Arial" w:hAnsi="Arial" w:cs="Arial"/>
          <w:color w:val="000000"/>
          <w:sz w:val="22"/>
          <w:szCs w:val="22"/>
        </w:rPr>
        <w:t xml:space="preserve"> </w:t>
      </w:r>
      <w:r w:rsidRPr="00D8733E">
        <w:rPr>
          <w:rFonts w:ascii="Arial" w:hAnsi="Arial" w:cs="Arial"/>
          <w:color w:val="000000"/>
          <w:sz w:val="22"/>
          <w:szCs w:val="22"/>
        </w:rPr>
        <w:t>quality of forests and woodlands to meet the targeted diverse needs and values of landowners and society on a</w:t>
      </w:r>
      <w:r>
        <w:rPr>
          <w:rFonts w:ascii="Arial" w:hAnsi="Arial" w:cs="Arial"/>
          <w:color w:val="000000"/>
          <w:sz w:val="22"/>
          <w:szCs w:val="22"/>
        </w:rPr>
        <w:t xml:space="preserve"> </w:t>
      </w:r>
      <w:r w:rsidRPr="00D8733E">
        <w:rPr>
          <w:rFonts w:ascii="Arial" w:hAnsi="Arial" w:cs="Arial"/>
          <w:color w:val="000000"/>
          <w:sz w:val="22"/>
          <w:szCs w:val="22"/>
        </w:rPr>
        <w:t xml:space="preserve">sustainable basis (Source: </w:t>
      </w:r>
      <w:r w:rsidRPr="00D8733E">
        <w:rPr>
          <w:rFonts w:ascii="Arial" w:hAnsi="Arial" w:cs="Arial"/>
          <w:i/>
          <w:color w:val="000000"/>
          <w:sz w:val="22"/>
          <w:szCs w:val="22"/>
        </w:rPr>
        <w:t>Nieuwenhuis, M. 2000. Terminology of Forest Management. IUFRO World Series Vol. 9. IUFRO 4.04.07 SilvaPlan and SilvaVoc</w:t>
      </w:r>
      <w:r w:rsidRPr="00D8733E">
        <w:rPr>
          <w:rFonts w:ascii="Arial" w:hAnsi="Arial" w:cs="Arial"/>
          <w:color w:val="000000"/>
          <w:sz w:val="22"/>
          <w:szCs w:val="22"/>
        </w:rPr>
        <w:t>).</w:t>
      </w:r>
    </w:p>
    <w:p w14:paraId="034019DA" w14:textId="1F4F4875" w:rsidR="00F8245F" w:rsidRDefault="00F8245F" w:rsidP="00F8245F">
      <w:pPr>
        <w:jc w:val="both"/>
        <w:rPr>
          <w:rFonts w:ascii="Arial" w:hAnsi="Arial" w:cs="Arial"/>
          <w:color w:val="000000"/>
          <w:sz w:val="22"/>
          <w:szCs w:val="22"/>
        </w:rPr>
      </w:pPr>
    </w:p>
    <w:p w14:paraId="3F9B803A" w14:textId="21330FF1" w:rsidR="00FC31B8" w:rsidRPr="0070251B" w:rsidRDefault="00FC31B8" w:rsidP="00F8245F">
      <w:pPr>
        <w:jc w:val="both"/>
        <w:rPr>
          <w:rFonts w:ascii="Arial" w:hAnsi="Arial" w:cs="Arial"/>
          <w:sz w:val="22"/>
          <w:szCs w:val="22"/>
        </w:rPr>
      </w:pPr>
      <w:r w:rsidRPr="0070251B">
        <w:rPr>
          <w:rFonts w:ascii="Arial" w:hAnsi="Arial" w:cs="Arial"/>
          <w:b/>
          <w:sz w:val="22"/>
          <w:szCs w:val="22"/>
        </w:rPr>
        <w:t>Stakeholder</w:t>
      </w:r>
      <w:r w:rsidR="00776E6F">
        <w:rPr>
          <w:rFonts w:ascii="Arial" w:hAnsi="Arial" w:cs="Arial"/>
          <w:sz w:val="22"/>
          <w:szCs w:val="22"/>
        </w:rPr>
        <w:t>: s</w:t>
      </w:r>
      <w:r w:rsidRPr="0070251B">
        <w:rPr>
          <w:rFonts w:ascii="Arial" w:hAnsi="Arial" w:cs="Arial"/>
          <w:sz w:val="22"/>
          <w:szCs w:val="22"/>
        </w:rPr>
        <w:t>ee definitions for ‘affected stakeholder’ and ‘interested stakeholder’</w:t>
      </w:r>
      <w:r w:rsidR="000E5B65" w:rsidRPr="0070251B">
        <w:rPr>
          <w:rFonts w:ascii="Arial" w:hAnsi="Arial" w:cs="Arial"/>
          <w:sz w:val="22"/>
          <w:szCs w:val="22"/>
        </w:rPr>
        <w:t xml:space="preserve">: </w:t>
      </w:r>
    </w:p>
    <w:p w14:paraId="4BB6AC6A" w14:textId="7E325CB2" w:rsidR="000E5B65" w:rsidRPr="0070251B" w:rsidRDefault="000E5B65" w:rsidP="00EB6DD5">
      <w:pPr>
        <w:pStyle w:val="ListParagraph"/>
        <w:numPr>
          <w:ilvl w:val="0"/>
          <w:numId w:val="27"/>
        </w:numPr>
        <w:jc w:val="both"/>
        <w:rPr>
          <w:rFonts w:ascii="Arial" w:hAnsi="Arial" w:cs="Arial"/>
          <w:sz w:val="22"/>
          <w:szCs w:val="22"/>
        </w:rPr>
      </w:pPr>
      <w:r w:rsidRPr="0070251B">
        <w:rPr>
          <w:rFonts w:ascii="Arial" w:eastAsiaTheme="majorEastAsia" w:hAnsi="Arial" w:cs="Arial"/>
          <w:b/>
          <w:bCs/>
          <w:sz w:val="22"/>
          <w:szCs w:val="22"/>
        </w:rPr>
        <w:t>Affected stakeholder:</w:t>
      </w:r>
      <w:r w:rsidR="00776E6F">
        <w:rPr>
          <w:rFonts w:ascii="Arial" w:hAnsi="Arial" w:cs="Arial"/>
          <w:sz w:val="22"/>
          <w:szCs w:val="22"/>
        </w:rPr>
        <w:t xml:space="preserve"> a</w:t>
      </w:r>
      <w:r w:rsidRPr="0070251B">
        <w:rPr>
          <w:rFonts w:ascii="Arial" w:hAnsi="Arial" w:cs="Arial"/>
          <w:sz w:val="22"/>
          <w:szCs w:val="22"/>
        </w:rPr>
        <w:t xml:space="preserve">ny person, group of persons or entity that is or is likely to be subject to the effects of the activities of a Management Unit. Examples include but are not restricted to (for example in the case of downstream landowners), persons, groups of persons or entities located in the </w:t>
      </w:r>
      <w:r w:rsidR="00776E6F" w:rsidRPr="0070251B">
        <w:rPr>
          <w:rFonts w:ascii="Arial" w:hAnsi="Arial" w:cs="Arial"/>
          <w:sz w:val="22"/>
          <w:szCs w:val="22"/>
        </w:rPr>
        <w:t>neighbourhood</w:t>
      </w:r>
      <w:r w:rsidRPr="0070251B">
        <w:rPr>
          <w:rFonts w:ascii="Arial" w:hAnsi="Arial" w:cs="Arial"/>
          <w:sz w:val="22"/>
          <w:szCs w:val="22"/>
        </w:rPr>
        <w:t xml:space="preserve"> of the Management Unit. </w:t>
      </w:r>
    </w:p>
    <w:p w14:paraId="15231D8E" w14:textId="1BA4FFAB" w:rsidR="000E5B65" w:rsidRPr="0070251B" w:rsidRDefault="000E5B65" w:rsidP="000E5B65">
      <w:pPr>
        <w:pStyle w:val="ListParagraph"/>
        <w:jc w:val="both"/>
        <w:rPr>
          <w:rFonts w:ascii="Arial" w:hAnsi="Arial" w:cs="Arial"/>
          <w:sz w:val="22"/>
          <w:szCs w:val="22"/>
        </w:rPr>
      </w:pPr>
      <w:r w:rsidRPr="0070251B">
        <w:rPr>
          <w:rFonts w:ascii="Arial" w:hAnsi="Arial" w:cs="Arial"/>
          <w:sz w:val="22"/>
          <w:szCs w:val="22"/>
        </w:rPr>
        <w:t xml:space="preserve">The following are examples of affected stakeholders: local communities, </w:t>
      </w:r>
      <w:r w:rsidR="00776E6F">
        <w:rPr>
          <w:rFonts w:ascii="Arial" w:hAnsi="Arial" w:cs="Arial"/>
          <w:sz w:val="22"/>
          <w:szCs w:val="22"/>
        </w:rPr>
        <w:t>I</w:t>
      </w:r>
      <w:r w:rsidRPr="0070251B">
        <w:rPr>
          <w:rFonts w:ascii="Arial" w:hAnsi="Arial" w:cs="Arial"/>
          <w:sz w:val="22"/>
          <w:szCs w:val="22"/>
        </w:rPr>
        <w:t xml:space="preserve">ndigenous </w:t>
      </w:r>
      <w:r w:rsidR="00776E6F">
        <w:rPr>
          <w:rFonts w:ascii="Arial" w:hAnsi="Arial" w:cs="Arial"/>
          <w:sz w:val="22"/>
          <w:szCs w:val="22"/>
        </w:rPr>
        <w:t>P</w:t>
      </w:r>
      <w:r w:rsidRPr="0070251B">
        <w:rPr>
          <w:rFonts w:ascii="Arial" w:hAnsi="Arial" w:cs="Arial"/>
          <w:sz w:val="22"/>
          <w:szCs w:val="22"/>
        </w:rPr>
        <w:t xml:space="preserve">eoples, workers, forest dwellers, </w:t>
      </w:r>
      <w:r w:rsidR="00776E6F" w:rsidRPr="0070251B">
        <w:rPr>
          <w:rFonts w:ascii="Arial" w:hAnsi="Arial" w:cs="Arial"/>
          <w:sz w:val="22"/>
          <w:szCs w:val="22"/>
        </w:rPr>
        <w:t>neighbours</w:t>
      </w:r>
      <w:r w:rsidRPr="0070251B">
        <w:rPr>
          <w:rFonts w:ascii="Arial" w:hAnsi="Arial" w:cs="Arial"/>
          <w:sz w:val="22"/>
          <w:szCs w:val="22"/>
        </w:rPr>
        <w:t xml:space="preserve">, downstream landowners, local processors, local businesses, tenure and use rights holders, including landowners, organizations authorized or known to act on behalf of affected stakeholders, for example social and environmental NGOs, labor unions, etc. (Source: </w:t>
      </w:r>
      <w:r w:rsidR="00400D74" w:rsidRPr="0070251B">
        <w:rPr>
          <w:rFonts w:ascii="Arial" w:hAnsi="Arial" w:cs="Arial"/>
          <w:sz w:val="22"/>
          <w:szCs w:val="22"/>
        </w:rPr>
        <w:t xml:space="preserve">FSC-STD-01-001 V5-2 </w:t>
      </w:r>
      <w:r w:rsidR="00400D74" w:rsidRPr="0070251B">
        <w:rPr>
          <w:rFonts w:ascii="Arial" w:hAnsi="Arial" w:cs="Arial"/>
          <w:i/>
          <w:sz w:val="22"/>
          <w:szCs w:val="22"/>
        </w:rPr>
        <w:t>Principles and Criteria for Forest Stewardship</w:t>
      </w:r>
      <w:r w:rsidRPr="0070251B">
        <w:rPr>
          <w:rFonts w:ascii="Arial" w:hAnsi="Arial" w:cs="Arial"/>
          <w:sz w:val="22"/>
          <w:szCs w:val="22"/>
        </w:rPr>
        <w:t>).</w:t>
      </w:r>
    </w:p>
    <w:p w14:paraId="405F85C4" w14:textId="77777777" w:rsidR="00400D74" w:rsidRPr="0070251B" w:rsidRDefault="00400D74" w:rsidP="000E5B65">
      <w:pPr>
        <w:pStyle w:val="ListParagraph"/>
        <w:jc w:val="both"/>
        <w:rPr>
          <w:rFonts w:ascii="Arial" w:hAnsi="Arial" w:cs="Arial"/>
          <w:sz w:val="22"/>
          <w:szCs w:val="22"/>
        </w:rPr>
      </w:pPr>
    </w:p>
    <w:p w14:paraId="19BE10C0" w14:textId="6228C966" w:rsidR="000E5B65" w:rsidRPr="0070251B" w:rsidRDefault="000E5B65" w:rsidP="00EB6DD5">
      <w:pPr>
        <w:pStyle w:val="ListParagraph"/>
        <w:numPr>
          <w:ilvl w:val="0"/>
          <w:numId w:val="27"/>
        </w:numPr>
        <w:jc w:val="both"/>
        <w:rPr>
          <w:rFonts w:ascii="Arial" w:hAnsi="Arial" w:cs="Arial"/>
          <w:sz w:val="22"/>
          <w:szCs w:val="22"/>
        </w:rPr>
      </w:pPr>
      <w:r w:rsidRPr="0070251B">
        <w:rPr>
          <w:rFonts w:ascii="Arial" w:hAnsi="Arial" w:cs="Arial"/>
          <w:b/>
          <w:sz w:val="22"/>
          <w:szCs w:val="22"/>
        </w:rPr>
        <w:t>Interested stakeholders:</w:t>
      </w:r>
      <w:r w:rsidRPr="0070251B">
        <w:rPr>
          <w:rFonts w:ascii="Arial" w:hAnsi="Arial" w:cs="Arial"/>
          <w:sz w:val="22"/>
          <w:szCs w:val="22"/>
        </w:rPr>
        <w:t xml:space="preserve"> </w:t>
      </w:r>
      <w:r w:rsidR="00776E6F">
        <w:rPr>
          <w:rFonts w:ascii="Arial" w:hAnsi="Arial" w:cs="Arial"/>
          <w:sz w:val="22"/>
          <w:szCs w:val="22"/>
        </w:rPr>
        <w:t>a</w:t>
      </w:r>
      <w:r w:rsidRPr="0070251B">
        <w:rPr>
          <w:rFonts w:ascii="Arial" w:hAnsi="Arial" w:cs="Arial"/>
          <w:sz w:val="22"/>
          <w:szCs w:val="22"/>
        </w:rPr>
        <w:t xml:space="preserve">ny person, group of persons, or entity that has shown an interest, or is known to have an interest, in the activities of a Management Unit. The following are examples of interested stakeholders: conservation organizations, for example environmental NGOs; </w:t>
      </w:r>
      <w:r w:rsidR="00776E6F" w:rsidRPr="0070251B">
        <w:rPr>
          <w:rFonts w:ascii="Arial" w:hAnsi="Arial" w:cs="Arial"/>
          <w:sz w:val="22"/>
          <w:szCs w:val="22"/>
        </w:rPr>
        <w:t>labour</w:t>
      </w:r>
      <w:r w:rsidRPr="0070251B">
        <w:rPr>
          <w:rFonts w:ascii="Arial" w:hAnsi="Arial" w:cs="Arial"/>
          <w:sz w:val="22"/>
          <w:szCs w:val="22"/>
        </w:rPr>
        <w:t xml:space="preserve"> (rights) organizations, for example </w:t>
      </w:r>
      <w:r w:rsidR="00776E6F" w:rsidRPr="0070251B">
        <w:rPr>
          <w:rFonts w:ascii="Arial" w:hAnsi="Arial" w:cs="Arial"/>
          <w:sz w:val="22"/>
          <w:szCs w:val="22"/>
        </w:rPr>
        <w:t>labour</w:t>
      </w:r>
      <w:r w:rsidRPr="0070251B">
        <w:rPr>
          <w:rFonts w:ascii="Arial" w:hAnsi="Arial" w:cs="Arial"/>
          <w:sz w:val="22"/>
          <w:szCs w:val="22"/>
        </w:rPr>
        <w:t xml:space="preserve"> unions; human rights organizations, for example social NGOs; local development projects; local governments; national government departments functioning in the region;</w:t>
      </w:r>
      <w:r w:rsidRPr="0070251B">
        <w:t xml:space="preserve"> </w:t>
      </w:r>
      <w:r w:rsidRPr="0070251B">
        <w:rPr>
          <w:rFonts w:ascii="Arial" w:hAnsi="Arial" w:cs="Arial"/>
          <w:sz w:val="22"/>
          <w:szCs w:val="22"/>
        </w:rPr>
        <w:t xml:space="preserve">FSC National Offices; experts on particular issues, for example High Conservation Values. </w:t>
      </w:r>
      <w:r w:rsidR="00400D74" w:rsidRPr="0070251B">
        <w:rPr>
          <w:rFonts w:ascii="Arial" w:hAnsi="Arial" w:cs="Arial"/>
          <w:sz w:val="22"/>
          <w:szCs w:val="22"/>
        </w:rPr>
        <w:t xml:space="preserve">(Source: FSC-STD-01-001 V5-2 </w:t>
      </w:r>
      <w:r w:rsidR="00400D74" w:rsidRPr="0070251B">
        <w:rPr>
          <w:rFonts w:ascii="Arial" w:hAnsi="Arial" w:cs="Arial"/>
          <w:i/>
          <w:sz w:val="22"/>
          <w:szCs w:val="22"/>
        </w:rPr>
        <w:t>Principles and Criteria for Forest Stewardship</w:t>
      </w:r>
      <w:r w:rsidR="00400D74" w:rsidRPr="0070251B">
        <w:rPr>
          <w:rFonts w:ascii="Arial" w:hAnsi="Arial" w:cs="Arial"/>
          <w:sz w:val="22"/>
          <w:szCs w:val="22"/>
        </w:rPr>
        <w:t>).</w:t>
      </w:r>
    </w:p>
    <w:p w14:paraId="00D5BEEE" w14:textId="77777777" w:rsidR="000E5B65" w:rsidRPr="0070251B" w:rsidRDefault="000E5B65" w:rsidP="000E5B65">
      <w:pPr>
        <w:pStyle w:val="ListParagraph"/>
        <w:jc w:val="both"/>
        <w:rPr>
          <w:rFonts w:ascii="Arial" w:hAnsi="Arial" w:cs="Arial"/>
          <w:sz w:val="22"/>
          <w:szCs w:val="22"/>
        </w:rPr>
      </w:pPr>
    </w:p>
    <w:p w14:paraId="4D2C6E0D" w14:textId="4D9D13F5" w:rsidR="00F8245F" w:rsidRPr="00D14975" w:rsidRDefault="00F8245F" w:rsidP="00F8245F">
      <w:pPr>
        <w:rPr>
          <w:rFonts w:ascii="Arial" w:hAnsi="Arial" w:cs="Arial"/>
          <w:sz w:val="22"/>
        </w:rPr>
      </w:pPr>
      <w:r w:rsidRPr="00D14975">
        <w:rPr>
          <w:rFonts w:ascii="Arial" w:hAnsi="Arial" w:cs="Arial"/>
          <w:b/>
          <w:sz w:val="22"/>
        </w:rPr>
        <w:t>Verbal forms for the expression of provisions</w:t>
      </w:r>
      <w:r w:rsidRPr="00D14975">
        <w:rPr>
          <w:rFonts w:ascii="Arial" w:hAnsi="Arial" w:cs="Arial"/>
          <w:sz w:val="22"/>
        </w:rPr>
        <w:t xml:space="preserve"> </w:t>
      </w:r>
      <w:r w:rsidRPr="00D14975">
        <w:rPr>
          <w:rFonts w:ascii="Arial" w:hAnsi="Arial" w:cs="Arial"/>
          <w:sz w:val="22"/>
        </w:rPr>
        <w:br/>
        <w:t xml:space="preserve">[Adapted from ISO/IEC Directives Part 2: Rules for the structure and drafting of International Standards] </w:t>
      </w:r>
    </w:p>
    <w:p w14:paraId="3C86C8DC" w14:textId="77777777" w:rsidR="00F8245F" w:rsidRPr="00D14975" w:rsidRDefault="00F8245F" w:rsidP="00F8245F">
      <w:pPr>
        <w:spacing w:before="120" w:line="276" w:lineRule="auto"/>
        <w:jc w:val="both"/>
        <w:rPr>
          <w:rFonts w:ascii="Arial" w:hAnsi="Arial" w:cs="Arial"/>
          <w:sz w:val="22"/>
        </w:rPr>
      </w:pPr>
      <w:r w:rsidRPr="00D14975">
        <w:rPr>
          <w:rFonts w:ascii="Arial" w:hAnsi="Arial" w:cs="Arial"/>
          <w:sz w:val="22"/>
        </w:rPr>
        <w:t xml:space="preserve">“shall”: indicates requirements strictly to be followed in order to conform to the document. </w:t>
      </w:r>
    </w:p>
    <w:p w14:paraId="19D46C20" w14:textId="77777777" w:rsidR="00F8245F" w:rsidRPr="00D14975" w:rsidRDefault="00F8245F" w:rsidP="00F8245F">
      <w:pPr>
        <w:spacing w:before="120" w:line="276" w:lineRule="auto"/>
        <w:jc w:val="both"/>
        <w:rPr>
          <w:rFonts w:ascii="Arial" w:hAnsi="Arial" w:cs="Arial"/>
          <w:sz w:val="22"/>
        </w:rPr>
      </w:pPr>
      <w:r w:rsidRPr="00D14975">
        <w:rPr>
          <w:rFonts w:ascii="Arial" w:hAnsi="Arial" w:cs="Arial"/>
          <w:sz w:val="22"/>
        </w:rPr>
        <w:t xml:space="preserve">“should”: indicates that among several possibilities one is recommended as particularly suitable, without mentioning or excluding others, or that a certain course of action is preferred but not necessarily required. </w:t>
      </w:r>
    </w:p>
    <w:p w14:paraId="0544D70E" w14:textId="77777777" w:rsidR="00F8245F" w:rsidRPr="00D14975" w:rsidRDefault="00F8245F" w:rsidP="00F8245F">
      <w:pPr>
        <w:spacing w:before="120" w:line="276" w:lineRule="auto"/>
        <w:jc w:val="both"/>
        <w:rPr>
          <w:rFonts w:ascii="Arial" w:hAnsi="Arial" w:cs="Arial"/>
          <w:sz w:val="22"/>
        </w:rPr>
      </w:pPr>
      <w:r w:rsidRPr="00D14975">
        <w:rPr>
          <w:rFonts w:ascii="Arial" w:hAnsi="Arial" w:cs="Arial"/>
          <w:sz w:val="22"/>
        </w:rPr>
        <w:t xml:space="preserve">“may”: indicates a course of action permissible within the limits of the document. </w:t>
      </w:r>
    </w:p>
    <w:p w14:paraId="3CFAD5E1" w14:textId="6A89A739" w:rsidR="00F8245F" w:rsidRDefault="00F8245F" w:rsidP="00F8245F">
      <w:pPr>
        <w:spacing w:before="120" w:line="276" w:lineRule="auto"/>
        <w:jc w:val="both"/>
        <w:rPr>
          <w:rFonts w:ascii="Arial" w:hAnsi="Arial" w:cs="Arial"/>
          <w:sz w:val="22"/>
        </w:rPr>
      </w:pPr>
      <w:r w:rsidRPr="00D14975">
        <w:rPr>
          <w:rFonts w:ascii="Arial" w:hAnsi="Arial" w:cs="Arial"/>
          <w:sz w:val="22"/>
        </w:rPr>
        <w:t>“can”: is used for statements of possibility and capability, whether material, physical or causal.</w:t>
      </w:r>
    </w:p>
    <w:p w14:paraId="3DE12AAC" w14:textId="022ED0B8" w:rsidR="00791511" w:rsidRDefault="00791511" w:rsidP="00F8245F">
      <w:pPr>
        <w:spacing w:before="120" w:line="276" w:lineRule="auto"/>
        <w:jc w:val="both"/>
        <w:rPr>
          <w:rFonts w:ascii="Arial" w:hAnsi="Arial" w:cs="Arial"/>
          <w:sz w:val="22"/>
        </w:rPr>
      </w:pPr>
    </w:p>
    <w:p w14:paraId="5909DA37" w14:textId="77777777" w:rsidR="00791511" w:rsidRDefault="00791511" w:rsidP="00F8245F">
      <w:pPr>
        <w:spacing w:before="120" w:line="276" w:lineRule="auto"/>
        <w:jc w:val="both"/>
        <w:rPr>
          <w:rFonts w:ascii="Arial" w:hAnsi="Arial" w:cs="Arial"/>
          <w:sz w:val="22"/>
        </w:rPr>
      </w:pPr>
    </w:p>
    <w:p w14:paraId="729AFF30" w14:textId="66068A4D" w:rsidR="00400D74" w:rsidRDefault="00400D74" w:rsidP="00F8245F">
      <w:pPr>
        <w:spacing w:before="120" w:line="276" w:lineRule="auto"/>
        <w:jc w:val="both"/>
        <w:rPr>
          <w:rFonts w:ascii="Arial" w:hAnsi="Arial" w:cs="Arial"/>
          <w:sz w:val="22"/>
          <w:szCs w:val="22"/>
        </w:rPr>
      </w:pPr>
    </w:p>
    <w:p w14:paraId="7A12A00B" w14:textId="77777777" w:rsidR="00F8245F" w:rsidRDefault="00F8245F" w:rsidP="00F8245F">
      <w:pPr>
        <w:pStyle w:val="Heading1"/>
        <w:numPr>
          <w:ilvl w:val="0"/>
          <w:numId w:val="0"/>
        </w:numPr>
        <w:rPr>
          <w:rFonts w:ascii="Arial" w:hAnsi="Arial" w:cs="Arial"/>
          <w:sz w:val="24"/>
        </w:rPr>
      </w:pPr>
      <w:r>
        <w:rPr>
          <w:rFonts w:ascii="Arial" w:hAnsi="Arial" w:cs="Arial"/>
          <w:sz w:val="24"/>
        </w:rPr>
        <w:lastRenderedPageBreak/>
        <w:t>F</w:t>
      </w:r>
      <w:r>
        <w:rPr>
          <w:rFonts w:ascii="Arial" w:hAnsi="Arial" w:cs="Arial"/>
          <w:sz w:val="24"/>
        </w:rPr>
        <w:tab/>
      </w:r>
      <w:r w:rsidRPr="004C2287">
        <w:rPr>
          <w:rFonts w:ascii="Arial" w:hAnsi="Arial" w:cs="Arial"/>
          <w:sz w:val="24"/>
        </w:rPr>
        <w:t xml:space="preserve">Version history </w:t>
      </w:r>
    </w:p>
    <w:p w14:paraId="79F77578" w14:textId="77777777" w:rsidR="00723236" w:rsidRDefault="00723236" w:rsidP="00F8245F">
      <w:pPr>
        <w:spacing w:before="120" w:line="276" w:lineRule="auto"/>
        <w:jc w:val="both"/>
        <w:rPr>
          <w:rFonts w:ascii="Arial" w:eastAsiaTheme="majorEastAsia" w:hAnsi="Arial" w:cs="Arial"/>
          <w:b/>
          <w:bCs/>
          <w:color w:val="003300"/>
          <w:szCs w:val="28"/>
        </w:rPr>
      </w:pPr>
    </w:p>
    <w:p w14:paraId="1673D123" w14:textId="14F44493" w:rsidR="00F8245F" w:rsidRPr="00F216AD" w:rsidRDefault="00F8245F" w:rsidP="00F8245F">
      <w:pPr>
        <w:spacing w:before="120" w:line="276" w:lineRule="auto"/>
        <w:jc w:val="both"/>
        <w:rPr>
          <w:rFonts w:ascii="Arial" w:hAnsi="Arial" w:cs="Arial"/>
          <w:sz w:val="22"/>
        </w:rPr>
      </w:pPr>
      <w:r w:rsidRPr="00F52EFD">
        <w:rPr>
          <w:rFonts w:ascii="Arial" w:eastAsiaTheme="majorEastAsia" w:hAnsi="Arial" w:cs="Arial"/>
          <w:b/>
          <w:bCs/>
          <w:color w:val="003300"/>
          <w:szCs w:val="28"/>
        </w:rPr>
        <w:t>FSC-POL-30-601 Chemical</w:t>
      </w:r>
      <w:r>
        <w:rPr>
          <w:rFonts w:ascii="Arial" w:eastAsiaTheme="majorEastAsia" w:hAnsi="Arial" w:cs="Arial"/>
          <w:b/>
          <w:bCs/>
          <w:color w:val="003300"/>
          <w:szCs w:val="28"/>
        </w:rPr>
        <w:t xml:space="preserve"> Pesticides i</w:t>
      </w:r>
      <w:r w:rsidRPr="00F216AD">
        <w:rPr>
          <w:rFonts w:ascii="Arial" w:eastAsiaTheme="majorEastAsia" w:hAnsi="Arial" w:cs="Arial"/>
          <w:b/>
          <w:bCs/>
          <w:color w:val="003300"/>
          <w:szCs w:val="28"/>
        </w:rPr>
        <w:t>n Certified Forests:</w:t>
      </w:r>
      <w:r>
        <w:rPr>
          <w:rFonts w:ascii="Arial" w:eastAsiaTheme="majorEastAsia" w:hAnsi="Arial" w:cs="Arial"/>
          <w:b/>
          <w:bCs/>
          <w:color w:val="003300"/>
          <w:szCs w:val="28"/>
        </w:rPr>
        <w:t xml:space="preserve"> Interpretation o</w:t>
      </w:r>
      <w:r w:rsidRPr="00F216AD">
        <w:rPr>
          <w:rFonts w:ascii="Arial" w:eastAsiaTheme="majorEastAsia" w:hAnsi="Arial" w:cs="Arial"/>
          <w:b/>
          <w:bCs/>
          <w:color w:val="003300"/>
          <w:szCs w:val="28"/>
        </w:rPr>
        <w:t xml:space="preserve">f </w:t>
      </w:r>
      <w:r>
        <w:rPr>
          <w:rFonts w:ascii="Arial" w:eastAsiaTheme="majorEastAsia" w:hAnsi="Arial" w:cs="Arial"/>
          <w:b/>
          <w:bCs/>
          <w:color w:val="003300"/>
          <w:szCs w:val="28"/>
        </w:rPr>
        <w:t>t</w:t>
      </w:r>
      <w:r w:rsidRPr="00F216AD">
        <w:rPr>
          <w:rFonts w:ascii="Arial" w:eastAsiaTheme="majorEastAsia" w:hAnsi="Arial" w:cs="Arial"/>
          <w:b/>
          <w:bCs/>
          <w:color w:val="003300"/>
          <w:szCs w:val="28"/>
        </w:rPr>
        <w:t>he F</w:t>
      </w:r>
      <w:r>
        <w:rPr>
          <w:rFonts w:ascii="Arial" w:eastAsiaTheme="majorEastAsia" w:hAnsi="Arial" w:cs="Arial"/>
          <w:b/>
          <w:bCs/>
          <w:color w:val="003300"/>
          <w:szCs w:val="28"/>
        </w:rPr>
        <w:t>SC</w:t>
      </w:r>
      <w:r w:rsidRPr="00F216AD">
        <w:rPr>
          <w:rFonts w:ascii="Arial" w:eastAsiaTheme="majorEastAsia" w:hAnsi="Arial" w:cs="Arial"/>
          <w:b/>
          <w:bCs/>
          <w:color w:val="003300"/>
          <w:szCs w:val="28"/>
        </w:rPr>
        <w:t xml:space="preserve"> Principles &amp; Criteria</w:t>
      </w:r>
      <w:r>
        <w:rPr>
          <w:rFonts w:ascii="Arial" w:eastAsiaTheme="majorEastAsia" w:hAnsi="Arial" w:cs="Arial"/>
          <w:b/>
          <w:bCs/>
          <w:color w:val="003300"/>
          <w:szCs w:val="28"/>
        </w:rPr>
        <w:t xml:space="preserve">: </w:t>
      </w:r>
      <w:r w:rsidRPr="00285290">
        <w:rPr>
          <w:rFonts w:ascii="Arial" w:hAnsi="Arial" w:cs="Arial"/>
          <w:sz w:val="22"/>
        </w:rPr>
        <w:t xml:space="preserve">Initial version. </w:t>
      </w:r>
      <w:r>
        <w:rPr>
          <w:rFonts w:ascii="Arial" w:hAnsi="Arial" w:cs="Arial"/>
          <w:sz w:val="22"/>
        </w:rPr>
        <w:t xml:space="preserve">Approved by the FSC Board Pesticides Committee in July 2002. </w:t>
      </w:r>
      <w:r w:rsidRPr="00F216AD">
        <w:rPr>
          <w:rFonts w:ascii="Arial" w:hAnsi="Arial" w:cs="Arial"/>
          <w:sz w:val="22"/>
        </w:rPr>
        <w:t xml:space="preserve"> </w:t>
      </w:r>
    </w:p>
    <w:p w14:paraId="742AE99A" w14:textId="77777777" w:rsidR="00F8245F" w:rsidRPr="00F52EFD" w:rsidRDefault="00F8245F" w:rsidP="00F8245F">
      <w:pPr>
        <w:spacing w:before="120" w:line="276" w:lineRule="auto"/>
        <w:jc w:val="both"/>
        <w:rPr>
          <w:rFonts w:ascii="Arial" w:hAnsi="Arial" w:cs="Arial"/>
          <w:sz w:val="22"/>
        </w:rPr>
      </w:pPr>
      <w:r w:rsidRPr="00F52EFD">
        <w:rPr>
          <w:rFonts w:ascii="Arial" w:eastAsiaTheme="majorEastAsia" w:hAnsi="Arial" w:cs="Arial"/>
          <w:b/>
          <w:bCs/>
          <w:color w:val="003300"/>
          <w:szCs w:val="28"/>
        </w:rPr>
        <w:t xml:space="preserve">FSC-POL-30-001 EN Pesticides Policy (2005) </w:t>
      </w:r>
      <w:r w:rsidRPr="00F52EFD">
        <w:rPr>
          <w:rFonts w:ascii="Arial" w:hAnsi="Arial" w:cs="Arial"/>
          <w:sz w:val="22"/>
        </w:rPr>
        <w:t xml:space="preserve">Approved </w:t>
      </w:r>
      <w:r>
        <w:rPr>
          <w:rFonts w:ascii="Arial" w:hAnsi="Arial" w:cs="Arial"/>
          <w:sz w:val="22"/>
        </w:rPr>
        <w:t xml:space="preserve">in </w:t>
      </w:r>
      <w:r w:rsidRPr="00F52EFD">
        <w:rPr>
          <w:rFonts w:ascii="Arial" w:hAnsi="Arial" w:cs="Arial"/>
          <w:sz w:val="22"/>
        </w:rPr>
        <w:t xml:space="preserve">December 2005 </w:t>
      </w:r>
      <w:r>
        <w:rPr>
          <w:rFonts w:ascii="Arial" w:hAnsi="Arial" w:cs="Arial"/>
          <w:sz w:val="22"/>
        </w:rPr>
        <w:t xml:space="preserve">at the </w:t>
      </w:r>
      <w:r w:rsidRPr="00F52EFD">
        <w:rPr>
          <w:rFonts w:ascii="Arial" w:hAnsi="Arial" w:cs="Arial"/>
          <w:sz w:val="22"/>
        </w:rPr>
        <w:t>40</w:t>
      </w:r>
      <w:r w:rsidRPr="00F52EFD">
        <w:rPr>
          <w:rFonts w:ascii="Arial" w:hAnsi="Arial" w:cs="Arial"/>
          <w:sz w:val="22"/>
          <w:vertAlign w:val="superscript"/>
        </w:rPr>
        <w:t>th</w:t>
      </w:r>
      <w:r w:rsidRPr="00F52EFD">
        <w:rPr>
          <w:rFonts w:ascii="Arial" w:hAnsi="Arial" w:cs="Arial"/>
          <w:sz w:val="22"/>
        </w:rPr>
        <w:t xml:space="preserve"> meeting of FSC Board of Directors</w:t>
      </w:r>
      <w:r>
        <w:rPr>
          <w:rFonts w:ascii="Arial" w:hAnsi="Arial" w:cs="Arial"/>
          <w:sz w:val="22"/>
        </w:rPr>
        <w:t xml:space="preserve">. </w:t>
      </w:r>
    </w:p>
    <w:p w14:paraId="2D50BA7F" w14:textId="77777777" w:rsidR="00F8245F" w:rsidRPr="00F52EFD" w:rsidRDefault="00F8245F" w:rsidP="00F8245F">
      <w:pPr>
        <w:jc w:val="both"/>
        <w:rPr>
          <w:rFonts w:ascii="Arial" w:eastAsiaTheme="majorEastAsia" w:hAnsi="Arial" w:cs="Arial"/>
          <w:b/>
          <w:bCs/>
          <w:color w:val="003300"/>
          <w:szCs w:val="28"/>
        </w:rPr>
      </w:pPr>
    </w:p>
    <w:p w14:paraId="0D0F763A" w14:textId="137D442E" w:rsidR="00F8245F" w:rsidRPr="00303CAD" w:rsidRDefault="00F8245F" w:rsidP="00F8245F">
      <w:pPr>
        <w:pStyle w:val="Footer"/>
        <w:jc w:val="both"/>
        <w:rPr>
          <w:rFonts w:ascii="Arial" w:hAnsi="Arial" w:cs="Arial"/>
          <w:sz w:val="22"/>
        </w:rPr>
      </w:pPr>
      <w:r w:rsidRPr="00303CAD">
        <w:rPr>
          <w:rFonts w:ascii="Arial" w:eastAsiaTheme="majorEastAsia" w:hAnsi="Arial" w:cs="Arial"/>
          <w:b/>
          <w:bCs/>
          <w:color w:val="003300"/>
          <w:szCs w:val="28"/>
          <w:lang w:val="en-US"/>
        </w:rPr>
        <w:t xml:space="preserve">FSC-POL-30-001 V3-0 EN Pesticides Policy </w:t>
      </w:r>
      <w:r w:rsidR="00303CAD" w:rsidRPr="00303CAD">
        <w:rPr>
          <w:rFonts w:ascii="Arial" w:hAnsi="Arial" w:cs="Arial"/>
          <w:sz w:val="22"/>
        </w:rPr>
        <w:t xml:space="preserve">Approved in March 2019 </w:t>
      </w:r>
      <w:r w:rsidR="00303CAD">
        <w:rPr>
          <w:rFonts w:ascii="Arial" w:hAnsi="Arial" w:cs="Arial"/>
          <w:sz w:val="22"/>
        </w:rPr>
        <w:t>at the 80</w:t>
      </w:r>
      <w:r w:rsidR="00303CAD" w:rsidRPr="00303CAD">
        <w:rPr>
          <w:rFonts w:ascii="Arial" w:hAnsi="Arial" w:cs="Arial"/>
          <w:sz w:val="22"/>
          <w:vertAlign w:val="superscript"/>
        </w:rPr>
        <w:t>th</w:t>
      </w:r>
      <w:r w:rsidR="00303CAD">
        <w:rPr>
          <w:rFonts w:ascii="Arial" w:hAnsi="Arial" w:cs="Arial"/>
          <w:sz w:val="22"/>
        </w:rPr>
        <w:t xml:space="preserve"> meeting of the FSC Board of Directors. </w:t>
      </w:r>
    </w:p>
    <w:p w14:paraId="25374B9D" w14:textId="77777777" w:rsidR="00F8245F" w:rsidRPr="00303CAD" w:rsidRDefault="00F8245F" w:rsidP="00F8245F">
      <w:pPr>
        <w:rPr>
          <w:rFonts w:ascii="Arial" w:eastAsiaTheme="majorEastAsia" w:hAnsi="Arial" w:cs="Arial"/>
          <w:b/>
          <w:bCs/>
          <w:color w:val="003300"/>
          <w:szCs w:val="28"/>
          <w:lang w:val="en-US"/>
        </w:rPr>
      </w:pPr>
      <w:r w:rsidRPr="00303CAD">
        <w:rPr>
          <w:rFonts w:ascii="Arial" w:eastAsiaTheme="majorEastAsia" w:hAnsi="Arial" w:cs="Arial"/>
          <w:b/>
          <w:bCs/>
          <w:color w:val="003300"/>
          <w:szCs w:val="28"/>
          <w:lang w:val="en-US"/>
        </w:rPr>
        <w:br w:type="page"/>
      </w:r>
    </w:p>
    <w:p w14:paraId="555C96E2" w14:textId="77777777" w:rsidR="00F8245F" w:rsidRDefault="00F8245F" w:rsidP="00F8245F">
      <w:pPr>
        <w:rPr>
          <w:rFonts w:ascii="Arial" w:eastAsiaTheme="majorEastAsia" w:hAnsi="Arial" w:cs="Arial"/>
          <w:b/>
          <w:bCs/>
          <w:color w:val="003300"/>
          <w:szCs w:val="28"/>
        </w:rPr>
      </w:pPr>
      <w:r>
        <w:rPr>
          <w:rFonts w:ascii="Arial" w:eastAsiaTheme="majorEastAsia" w:hAnsi="Arial" w:cs="Arial"/>
          <w:b/>
          <w:bCs/>
          <w:color w:val="003300"/>
          <w:szCs w:val="28"/>
        </w:rPr>
        <w:lastRenderedPageBreak/>
        <w:t>Part I –P</w:t>
      </w:r>
      <w:r w:rsidRPr="00B729C2">
        <w:rPr>
          <w:rFonts w:ascii="Arial" w:eastAsiaTheme="majorEastAsia" w:hAnsi="Arial" w:cs="Arial"/>
          <w:b/>
          <w:bCs/>
          <w:color w:val="003300"/>
          <w:szCs w:val="28"/>
        </w:rPr>
        <w:t>olicy elements</w:t>
      </w:r>
      <w:r>
        <w:rPr>
          <w:rFonts w:ascii="Arial" w:eastAsiaTheme="majorEastAsia" w:hAnsi="Arial" w:cs="Arial"/>
          <w:b/>
          <w:bCs/>
          <w:color w:val="003300"/>
          <w:szCs w:val="28"/>
        </w:rPr>
        <w:t xml:space="preserve"> </w:t>
      </w:r>
    </w:p>
    <w:p w14:paraId="5C153591" w14:textId="77777777" w:rsidR="00F8245F" w:rsidRDefault="00F8245F" w:rsidP="00F8245F">
      <w:pPr>
        <w:rPr>
          <w:rFonts w:ascii="Arial" w:eastAsiaTheme="majorEastAsia" w:hAnsi="Arial" w:cs="Arial"/>
          <w:b/>
          <w:bCs/>
          <w:color w:val="003300"/>
          <w:szCs w:val="28"/>
        </w:rPr>
      </w:pPr>
    </w:p>
    <w:p w14:paraId="17BDC2A5" w14:textId="77777777" w:rsidR="00F8245F" w:rsidRDefault="00F8245F" w:rsidP="00F8245F">
      <w:pPr>
        <w:pStyle w:val="Heading1"/>
        <w:numPr>
          <w:ilvl w:val="0"/>
          <w:numId w:val="2"/>
        </w:numPr>
        <w:ind w:left="426" w:hanging="426"/>
        <w:rPr>
          <w:rFonts w:ascii="Arial" w:eastAsiaTheme="minorEastAsia" w:hAnsi="Arial" w:cs="Arial"/>
          <w:bCs w:val="0"/>
          <w:color w:val="auto"/>
          <w:sz w:val="22"/>
          <w:szCs w:val="22"/>
        </w:rPr>
      </w:pPr>
      <w:r w:rsidRPr="002D6A02">
        <w:rPr>
          <w:rFonts w:ascii="Arial" w:eastAsiaTheme="minorEastAsia" w:hAnsi="Arial" w:cs="Arial"/>
          <w:bCs w:val="0"/>
          <w:color w:val="auto"/>
          <w:sz w:val="22"/>
          <w:szCs w:val="22"/>
        </w:rPr>
        <w:t>FSC approach to the use of chemical pesticides</w:t>
      </w:r>
    </w:p>
    <w:p w14:paraId="65E1004B" w14:textId="77777777" w:rsidR="00F8245F" w:rsidRDefault="00F8245F" w:rsidP="00F8245F">
      <w:r w:rsidRPr="001D52C3">
        <w:rPr>
          <w:noProof/>
        </w:rPr>
        <mc:AlternateContent>
          <mc:Choice Requires="wps">
            <w:drawing>
              <wp:anchor distT="0" distB="0" distL="114300" distR="114300" simplePos="0" relativeHeight="251681792" behindDoc="0" locked="0" layoutInCell="1" allowOverlap="1" wp14:anchorId="694F80AA" wp14:editId="4CA890EB">
                <wp:simplePos x="0" y="0"/>
                <wp:positionH relativeFrom="column">
                  <wp:posOffset>151130</wp:posOffset>
                </wp:positionH>
                <wp:positionV relativeFrom="paragraph">
                  <wp:posOffset>274955</wp:posOffset>
                </wp:positionV>
                <wp:extent cx="5239512" cy="1448435"/>
                <wp:effectExtent l="0" t="0" r="18415" b="18415"/>
                <wp:wrapTight wrapText="bothSides">
                  <wp:wrapPolygon edited="0">
                    <wp:start x="0" y="0"/>
                    <wp:lineTo x="0" y="21591"/>
                    <wp:lineTo x="21597" y="21591"/>
                    <wp:lineTo x="21597" y="0"/>
                    <wp:lineTo x="0" y="0"/>
                  </wp:wrapPolygon>
                </wp:wrapTight>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9512" cy="1448435"/>
                        </a:xfrm>
                        <a:prstGeom prst="rect">
                          <a:avLst/>
                        </a:prstGeom>
                        <a:solidFill>
                          <a:schemeClr val="accent3">
                            <a:lumMod val="20000"/>
                            <a:lumOff val="80000"/>
                          </a:schemeClr>
                        </a:solidFill>
                        <a:ln w="9525">
                          <a:solidFill>
                            <a:sysClr val="windowText" lastClr="000000">
                              <a:lumMod val="100000"/>
                              <a:lumOff val="0"/>
                            </a:sysClr>
                          </a:solidFill>
                          <a:miter lim="800000"/>
                          <a:headEnd/>
                          <a:tailEnd/>
                        </a:ln>
                      </wps:spPr>
                      <wps:txbx>
                        <w:txbxContent>
                          <w:p w14:paraId="7CB00629" w14:textId="77777777" w:rsidR="00253E25" w:rsidRDefault="00253E25" w:rsidP="00D02F06">
                            <w:pPr>
                              <w:pStyle w:val="Note"/>
                            </w:pPr>
                            <w:r w:rsidRPr="00A736A6">
                              <w:t>FSC-STD</w:t>
                            </w:r>
                            <w:r>
                              <w:t>-</w:t>
                            </w:r>
                            <w:r w:rsidRPr="00A736A6">
                              <w:t>01-001</w:t>
                            </w:r>
                            <w:r>
                              <w:t xml:space="preserve"> V5-2</w:t>
                            </w:r>
                            <w:r w:rsidRPr="00A736A6">
                              <w:t xml:space="preserve"> </w:t>
                            </w:r>
                            <w:r w:rsidRPr="00A736A6">
                              <w:rPr>
                                <w:i/>
                              </w:rPr>
                              <w:t>FSC Principles and Criteria</w:t>
                            </w:r>
                            <w:r w:rsidRPr="00A736A6">
                              <w:t>, Criterion 10.7:</w:t>
                            </w:r>
                            <w:r>
                              <w:t xml:space="preserve"> </w:t>
                            </w:r>
                          </w:p>
                          <w:p w14:paraId="07E9453D" w14:textId="55680F43" w:rsidR="00253E25" w:rsidRPr="00A736A6" w:rsidRDefault="00253E25" w:rsidP="00D02F06">
                            <w:pPr>
                              <w:pStyle w:val="Note"/>
                            </w:pPr>
                            <w:r>
                              <w:t>‘</w:t>
                            </w:r>
                            <w:r w:rsidRPr="00A736A6">
                              <w:t>The Organization shall use integrated p</w:t>
                            </w:r>
                            <w:r>
                              <w:t>est management and silviculture</w:t>
                            </w:r>
                            <w:r w:rsidRPr="00A736A6">
                              <w:t xml:space="preserve"> systems which avoid, or aim at eliminating,</w:t>
                            </w:r>
                            <w:r>
                              <w:t xml:space="preserve"> the use of chemical pesticides. The Organization shall</w:t>
                            </w:r>
                            <w:r w:rsidRPr="00A736A6">
                              <w:t xml:space="preserve"> not use any chemical pesticides prohibited by FSC policy. When pesticides are used, The Organization shall prevent, mitigate, and/or repair damage to environ</w:t>
                            </w:r>
                            <w:r>
                              <w:t>mental values and human health.’</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F80AA" id="_x0000_s1031" type="#_x0000_t202" style="position:absolute;margin-left:11.9pt;margin-top:21.65pt;width:412.55pt;height:1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" fillcolor="#ededed [662]">
                <v:textbox inset=",7.2pt,,7.2pt">
                  <w:txbxContent>
                    <w:p w14:paraId="7CB00629" w14:textId="77777777" w:rsidR="00253E25" w:rsidRDefault="00253E25" w:rsidP="00D02F06">
                      <w:pPr>
                        <w:pStyle w:val="Note"/>
                      </w:pPr>
                      <w:r w:rsidRPr="00A736A6">
                        <w:t>FSC-STD</w:t>
                      </w:r>
                      <w:r>
                        <w:t>-</w:t>
                      </w:r>
                      <w:r w:rsidRPr="00A736A6">
                        <w:t>01-001</w:t>
                      </w:r>
                      <w:r>
                        <w:t xml:space="preserve"> V5-2</w:t>
                      </w:r>
                      <w:r w:rsidRPr="00A736A6">
                        <w:t xml:space="preserve"> </w:t>
                      </w:r>
                      <w:r w:rsidRPr="00A736A6">
                        <w:rPr>
                          <w:i/>
                        </w:rPr>
                        <w:t>FSC Principles and Criteria</w:t>
                      </w:r>
                      <w:r w:rsidRPr="00A736A6">
                        <w:t>, Criterion 10.7:</w:t>
                      </w:r>
                      <w:r>
                        <w:t xml:space="preserve"> </w:t>
                      </w:r>
                    </w:p>
                    <w:p w14:paraId="07E9453D" w14:textId="55680F43" w:rsidR="00253E25" w:rsidRPr="00A736A6" w:rsidRDefault="00253E25" w:rsidP="00D02F06">
                      <w:pPr>
                        <w:pStyle w:val="Note"/>
                      </w:pPr>
                      <w:r>
                        <w:t>‘</w:t>
                      </w:r>
                      <w:r w:rsidRPr="00A736A6">
                        <w:t>The Organization shall use integrated p</w:t>
                      </w:r>
                      <w:r>
                        <w:t>est management and silviculture</w:t>
                      </w:r>
                      <w:r w:rsidRPr="00A736A6">
                        <w:t xml:space="preserve"> systems which avoid, or aim at eliminating,</w:t>
                      </w:r>
                      <w:r>
                        <w:t xml:space="preserve"> the use of chemical pesticides. The Organization shall</w:t>
                      </w:r>
                      <w:r w:rsidRPr="00A736A6">
                        <w:t xml:space="preserve"> not use any chemical pesticides prohibited by FSC policy. When pesticides are used, The Organization shall prevent, mitigate, and/or repair damage to environ</w:t>
                      </w:r>
                      <w:r>
                        <w:t>mental values and human health.’</w:t>
                      </w:r>
                    </w:p>
                  </w:txbxContent>
                </v:textbox>
                <w10:wrap type="tight"/>
              </v:shape>
            </w:pict>
          </mc:Fallback>
        </mc:AlternateContent>
      </w:r>
    </w:p>
    <w:p w14:paraId="03D51A9C" w14:textId="77777777" w:rsidR="00F8245F" w:rsidRPr="002D6A02" w:rsidRDefault="00F8245F" w:rsidP="00F8245F">
      <w:pPr>
        <w:jc w:val="both"/>
        <w:rPr>
          <w:rFonts w:ascii="Arial" w:hAnsi="Arial" w:cs="Arial"/>
          <w:sz w:val="22"/>
          <w:szCs w:val="22"/>
        </w:rPr>
      </w:pPr>
    </w:p>
    <w:p w14:paraId="216A9297" w14:textId="77777777" w:rsidR="00F8245F" w:rsidRPr="002D6A02" w:rsidRDefault="00F8245F" w:rsidP="00F8245F">
      <w:pPr>
        <w:pStyle w:val="ListParagraph"/>
        <w:numPr>
          <w:ilvl w:val="1"/>
          <w:numId w:val="3"/>
        </w:numPr>
        <w:jc w:val="both"/>
        <w:rPr>
          <w:rFonts w:ascii="Arial" w:hAnsi="Arial" w:cs="Arial"/>
          <w:sz w:val="22"/>
          <w:szCs w:val="22"/>
        </w:rPr>
      </w:pPr>
      <w:r>
        <w:rPr>
          <w:rFonts w:ascii="Arial" w:hAnsi="Arial" w:cs="Arial"/>
          <w:sz w:val="22"/>
          <w:szCs w:val="22"/>
        </w:rPr>
        <w:t xml:space="preserve">FSC-STD-01-001 V5-2 </w:t>
      </w:r>
      <w:r w:rsidRPr="00563AD3">
        <w:rPr>
          <w:rFonts w:ascii="Arial" w:hAnsi="Arial" w:cs="Arial"/>
          <w:i/>
          <w:sz w:val="22"/>
          <w:szCs w:val="22"/>
        </w:rPr>
        <w:t>FSC Principles and Criteri</w:t>
      </w:r>
      <w:r>
        <w:rPr>
          <w:rFonts w:ascii="Arial" w:hAnsi="Arial" w:cs="Arial"/>
          <w:sz w:val="22"/>
          <w:szCs w:val="22"/>
        </w:rPr>
        <w:t>a Criterion 10.7 requires</w:t>
      </w:r>
      <w:r w:rsidRPr="002D6A02">
        <w:rPr>
          <w:rFonts w:ascii="Arial" w:hAnsi="Arial" w:cs="Arial"/>
          <w:sz w:val="22"/>
          <w:szCs w:val="22"/>
        </w:rPr>
        <w:t xml:space="preserve"> the use of integrated pest management and silviculture systems which avoid, or aim </w:t>
      </w:r>
      <w:r>
        <w:rPr>
          <w:rFonts w:ascii="Arial" w:hAnsi="Arial" w:cs="Arial"/>
          <w:sz w:val="22"/>
          <w:szCs w:val="22"/>
        </w:rPr>
        <w:t>to eliminate</w:t>
      </w:r>
      <w:r w:rsidRPr="002D6A02">
        <w:rPr>
          <w:rFonts w:ascii="Arial" w:hAnsi="Arial" w:cs="Arial"/>
          <w:sz w:val="22"/>
          <w:szCs w:val="22"/>
        </w:rPr>
        <w:t xml:space="preserve">, the use of chemical pesticides. </w:t>
      </w:r>
    </w:p>
    <w:p w14:paraId="10865C03" w14:textId="77777777" w:rsidR="00F8245F" w:rsidRPr="007359A6" w:rsidRDefault="00F8245F" w:rsidP="00F8245F">
      <w:pPr>
        <w:jc w:val="both"/>
        <w:rPr>
          <w:rFonts w:ascii="Arial" w:hAnsi="Arial" w:cs="Arial"/>
          <w:sz w:val="22"/>
          <w:szCs w:val="22"/>
        </w:rPr>
      </w:pPr>
    </w:p>
    <w:p w14:paraId="0D849890" w14:textId="77777777" w:rsidR="00F8245F" w:rsidRPr="00A736A6" w:rsidRDefault="00F8245F" w:rsidP="00F8245F">
      <w:pPr>
        <w:pStyle w:val="ListParagraph"/>
        <w:numPr>
          <w:ilvl w:val="1"/>
          <w:numId w:val="3"/>
        </w:numPr>
        <w:jc w:val="both"/>
        <w:rPr>
          <w:rFonts w:ascii="Arial" w:hAnsi="Arial" w:cs="Arial"/>
          <w:sz w:val="22"/>
          <w:szCs w:val="22"/>
          <w:lang w:val="en-US"/>
        </w:rPr>
      </w:pPr>
      <w:r w:rsidRPr="002D6A02">
        <w:rPr>
          <w:rFonts w:ascii="Arial" w:hAnsi="Arial" w:cs="Arial"/>
          <w:sz w:val="22"/>
          <w:szCs w:val="22"/>
        </w:rPr>
        <w:t>FSC recognizes that in certain circumstances</w:t>
      </w:r>
      <w:r w:rsidRPr="00A736A6">
        <w:rPr>
          <w:rFonts w:ascii="Arial" w:hAnsi="Arial" w:cs="Arial"/>
          <w:sz w:val="22"/>
          <w:szCs w:val="22"/>
        </w:rPr>
        <w:t>, and after having considered other available pest management strategies and practices</w:t>
      </w:r>
      <w:r w:rsidRPr="002D6A02">
        <w:rPr>
          <w:rFonts w:ascii="Arial" w:hAnsi="Arial" w:cs="Arial"/>
          <w:sz w:val="22"/>
          <w:szCs w:val="22"/>
        </w:rPr>
        <w:t xml:space="preserve">, the use of chemical pesticides </w:t>
      </w:r>
      <w:r>
        <w:rPr>
          <w:rFonts w:ascii="Arial" w:hAnsi="Arial" w:cs="Arial"/>
          <w:sz w:val="22"/>
          <w:szCs w:val="22"/>
        </w:rPr>
        <w:t>may</w:t>
      </w:r>
      <w:r w:rsidRPr="002D6A02">
        <w:rPr>
          <w:rFonts w:ascii="Arial" w:hAnsi="Arial" w:cs="Arial"/>
          <w:sz w:val="22"/>
          <w:szCs w:val="22"/>
        </w:rPr>
        <w:t xml:space="preserve"> be </w:t>
      </w:r>
      <w:r w:rsidRPr="00A736A6">
        <w:rPr>
          <w:rFonts w:ascii="Arial" w:hAnsi="Arial" w:cs="Arial"/>
          <w:sz w:val="22"/>
          <w:szCs w:val="22"/>
          <w:lang w:val="en-US"/>
        </w:rPr>
        <w:t xml:space="preserve">the only feasible way of controlling a pest, weed or disease problem. </w:t>
      </w:r>
    </w:p>
    <w:p w14:paraId="32DD8C01" w14:textId="77777777" w:rsidR="00F8245F" w:rsidRPr="0037757B" w:rsidRDefault="00F8245F" w:rsidP="00F8245F">
      <w:pPr>
        <w:pStyle w:val="ListParagraph"/>
        <w:rPr>
          <w:rFonts w:ascii="Arial" w:hAnsi="Arial" w:cs="Arial"/>
          <w:sz w:val="22"/>
          <w:szCs w:val="22"/>
        </w:rPr>
      </w:pPr>
    </w:p>
    <w:p w14:paraId="7850C4F9" w14:textId="77777777" w:rsidR="00F8245F" w:rsidRPr="002D6A02" w:rsidRDefault="00F8245F" w:rsidP="00F8245F">
      <w:pPr>
        <w:pStyle w:val="ListParagraph"/>
        <w:numPr>
          <w:ilvl w:val="1"/>
          <w:numId w:val="3"/>
        </w:numPr>
        <w:jc w:val="both"/>
        <w:rPr>
          <w:rFonts w:ascii="Arial" w:hAnsi="Arial" w:cs="Arial"/>
          <w:sz w:val="22"/>
          <w:szCs w:val="22"/>
        </w:rPr>
      </w:pPr>
      <w:r>
        <w:rPr>
          <w:rFonts w:ascii="Arial" w:hAnsi="Arial" w:cs="Arial"/>
          <w:sz w:val="22"/>
          <w:szCs w:val="22"/>
        </w:rPr>
        <w:t>The steps</w:t>
      </w:r>
      <w:r w:rsidRPr="002D6A02">
        <w:rPr>
          <w:rFonts w:ascii="Arial" w:hAnsi="Arial" w:cs="Arial"/>
          <w:sz w:val="22"/>
          <w:szCs w:val="22"/>
        </w:rPr>
        <w:t xml:space="preserve"> to </w:t>
      </w:r>
      <w:r>
        <w:rPr>
          <w:rFonts w:ascii="Arial" w:hAnsi="Arial" w:cs="Arial"/>
          <w:sz w:val="22"/>
          <w:szCs w:val="22"/>
        </w:rPr>
        <w:t>reduce and eliminate</w:t>
      </w:r>
      <w:r w:rsidRPr="002D6A02">
        <w:rPr>
          <w:rFonts w:ascii="Arial" w:hAnsi="Arial" w:cs="Arial"/>
          <w:sz w:val="22"/>
          <w:szCs w:val="22"/>
        </w:rPr>
        <w:t xml:space="preserve"> the use of chemical pesticides</w:t>
      </w:r>
      <w:r>
        <w:rPr>
          <w:rFonts w:ascii="Arial" w:hAnsi="Arial" w:cs="Arial"/>
          <w:sz w:val="22"/>
          <w:szCs w:val="22"/>
        </w:rPr>
        <w:t xml:space="preserve">, and to </w:t>
      </w:r>
      <w:r w:rsidRPr="00F05AD7">
        <w:rPr>
          <w:rFonts w:ascii="Arial" w:hAnsi="Arial" w:cs="Arial"/>
          <w:sz w:val="22"/>
          <w:szCs w:val="22"/>
        </w:rPr>
        <w:t>minimize associated risks to human health and the environment</w:t>
      </w:r>
      <w:r>
        <w:rPr>
          <w:rFonts w:ascii="Arial" w:hAnsi="Arial" w:cs="Arial"/>
          <w:sz w:val="22"/>
          <w:szCs w:val="22"/>
        </w:rPr>
        <w:t>, are to:</w:t>
      </w:r>
      <w:r w:rsidRPr="002D6A02">
        <w:rPr>
          <w:rFonts w:ascii="Arial" w:hAnsi="Arial" w:cs="Arial"/>
          <w:sz w:val="22"/>
          <w:szCs w:val="22"/>
        </w:rPr>
        <w:t xml:space="preserve"> </w:t>
      </w:r>
    </w:p>
    <w:p w14:paraId="4DA170A7" w14:textId="77777777" w:rsidR="00F8245F" w:rsidRDefault="00F8245F" w:rsidP="00F8245F">
      <w:pPr>
        <w:jc w:val="both"/>
        <w:rPr>
          <w:rFonts w:ascii="Arial" w:hAnsi="Arial" w:cs="Arial"/>
          <w:sz w:val="22"/>
          <w:szCs w:val="22"/>
        </w:rPr>
      </w:pPr>
    </w:p>
    <w:p w14:paraId="456B9B99" w14:textId="40ACBA41" w:rsidR="00F8245F" w:rsidRPr="00B32949" w:rsidRDefault="00F8245F" w:rsidP="00F8245F">
      <w:pPr>
        <w:pStyle w:val="ListParagraph"/>
        <w:numPr>
          <w:ilvl w:val="0"/>
          <w:numId w:val="4"/>
        </w:numPr>
        <w:spacing w:after="120"/>
        <w:jc w:val="both"/>
        <w:rPr>
          <w:rFonts w:ascii="Arial" w:hAnsi="Arial" w:cs="Arial"/>
          <w:sz w:val="22"/>
          <w:szCs w:val="22"/>
        </w:rPr>
      </w:pPr>
      <w:r w:rsidRPr="00F05AD7">
        <w:rPr>
          <w:rFonts w:ascii="Arial" w:hAnsi="Arial" w:cs="Arial"/>
          <w:sz w:val="22"/>
          <w:szCs w:val="22"/>
        </w:rPr>
        <w:t xml:space="preserve">Identify </w:t>
      </w:r>
      <w:r w:rsidRPr="00B32949">
        <w:rPr>
          <w:rFonts w:ascii="Arial" w:hAnsi="Arial" w:cs="Arial"/>
          <w:sz w:val="22"/>
          <w:szCs w:val="22"/>
        </w:rPr>
        <w:t xml:space="preserve">highly hazardous pesticides (HHPs) according to their short and </w:t>
      </w:r>
      <w:r w:rsidR="009C55FC" w:rsidRPr="00B32949">
        <w:rPr>
          <w:rFonts w:ascii="Arial" w:hAnsi="Arial" w:cs="Arial"/>
          <w:sz w:val="22"/>
          <w:szCs w:val="22"/>
        </w:rPr>
        <w:t>long-term</w:t>
      </w:r>
      <w:r w:rsidRPr="00B32949">
        <w:rPr>
          <w:rFonts w:ascii="Arial" w:hAnsi="Arial" w:cs="Arial"/>
          <w:sz w:val="22"/>
          <w:szCs w:val="22"/>
        </w:rPr>
        <w:t xml:space="preserve"> toxic</w:t>
      </w:r>
      <w:r w:rsidR="009C55FC" w:rsidRPr="00B32949">
        <w:rPr>
          <w:rFonts w:ascii="Arial" w:hAnsi="Arial" w:cs="Arial"/>
          <w:sz w:val="22"/>
          <w:szCs w:val="22"/>
        </w:rPr>
        <w:t>ity</w:t>
      </w:r>
      <w:r w:rsidRPr="00B32949">
        <w:rPr>
          <w:rFonts w:ascii="Arial" w:hAnsi="Arial" w:cs="Arial"/>
          <w:sz w:val="22"/>
          <w:szCs w:val="22"/>
        </w:rPr>
        <w:t xml:space="preserve"> characteristics. </w:t>
      </w:r>
    </w:p>
    <w:p w14:paraId="4C3D09C2" w14:textId="77777777" w:rsidR="00F8245F" w:rsidRPr="00B32949" w:rsidRDefault="00F8245F" w:rsidP="00F8245F">
      <w:pPr>
        <w:pStyle w:val="ListParagraph"/>
        <w:spacing w:after="120"/>
        <w:ind w:left="1080"/>
        <w:jc w:val="both"/>
        <w:rPr>
          <w:rFonts w:ascii="Arial" w:hAnsi="Arial" w:cs="Arial"/>
          <w:sz w:val="22"/>
          <w:szCs w:val="22"/>
        </w:rPr>
      </w:pPr>
    </w:p>
    <w:p w14:paraId="5CAC34C3" w14:textId="53DB5DFE" w:rsidR="00F8245F" w:rsidRPr="00B32949" w:rsidRDefault="00F8245F" w:rsidP="00F8245F">
      <w:pPr>
        <w:pStyle w:val="ListParagraph"/>
        <w:numPr>
          <w:ilvl w:val="0"/>
          <w:numId w:val="4"/>
        </w:numPr>
        <w:spacing w:after="120"/>
        <w:ind w:left="1134" w:hanging="425"/>
        <w:contextualSpacing w:val="0"/>
        <w:jc w:val="both"/>
        <w:rPr>
          <w:rFonts w:ascii="Arial" w:hAnsi="Arial" w:cs="Arial"/>
          <w:sz w:val="22"/>
          <w:szCs w:val="22"/>
        </w:rPr>
      </w:pPr>
      <w:r w:rsidRPr="00B32949">
        <w:rPr>
          <w:rFonts w:ascii="Arial" w:hAnsi="Arial" w:cs="Arial"/>
          <w:sz w:val="22"/>
          <w:szCs w:val="22"/>
        </w:rPr>
        <w:t xml:space="preserve">Prioritize these characteristics and categorize the HHPs into three </w:t>
      </w:r>
      <w:r w:rsidR="009C55FC" w:rsidRPr="00B32949">
        <w:rPr>
          <w:rFonts w:ascii="Arial" w:hAnsi="Arial" w:cs="Arial"/>
          <w:sz w:val="22"/>
          <w:szCs w:val="22"/>
        </w:rPr>
        <w:t xml:space="preserve">hazard-based </w:t>
      </w:r>
      <w:r w:rsidRPr="00B32949">
        <w:rPr>
          <w:rFonts w:ascii="Arial" w:hAnsi="Arial" w:cs="Arial"/>
          <w:sz w:val="22"/>
          <w:szCs w:val="22"/>
        </w:rPr>
        <w:t>lists</w:t>
      </w:r>
      <w:r w:rsidR="009C55FC" w:rsidRPr="00B32949">
        <w:rPr>
          <w:rFonts w:ascii="Arial" w:hAnsi="Arial" w:cs="Arial"/>
          <w:sz w:val="22"/>
          <w:szCs w:val="22"/>
        </w:rPr>
        <w:t xml:space="preserve">: Prohibited HHPs, Highly Restricted HHPs and Restricted HHPs. </w:t>
      </w:r>
    </w:p>
    <w:p w14:paraId="5570FC26" w14:textId="687CB1C9" w:rsidR="00F8245F" w:rsidRDefault="00F8245F" w:rsidP="00F8245F">
      <w:pPr>
        <w:pStyle w:val="ListParagraph"/>
        <w:numPr>
          <w:ilvl w:val="0"/>
          <w:numId w:val="4"/>
        </w:numPr>
        <w:spacing w:after="120"/>
        <w:ind w:left="1134" w:hanging="425"/>
        <w:contextualSpacing w:val="0"/>
        <w:jc w:val="both"/>
        <w:rPr>
          <w:rFonts w:ascii="Arial" w:hAnsi="Arial" w:cs="Arial"/>
          <w:sz w:val="22"/>
          <w:szCs w:val="22"/>
        </w:rPr>
      </w:pPr>
      <w:r>
        <w:rPr>
          <w:rFonts w:ascii="Arial" w:hAnsi="Arial" w:cs="Arial"/>
          <w:sz w:val="22"/>
          <w:szCs w:val="22"/>
        </w:rPr>
        <w:t xml:space="preserve">Regulate </w:t>
      </w:r>
      <w:r w:rsidRPr="008D0423">
        <w:rPr>
          <w:rFonts w:ascii="Arial" w:hAnsi="Arial" w:cs="Arial"/>
          <w:sz w:val="22"/>
          <w:szCs w:val="22"/>
        </w:rPr>
        <w:t xml:space="preserve">the use of HHPs in each list </w:t>
      </w:r>
      <w:r>
        <w:rPr>
          <w:rFonts w:ascii="Arial" w:hAnsi="Arial" w:cs="Arial"/>
          <w:sz w:val="22"/>
          <w:szCs w:val="22"/>
        </w:rPr>
        <w:t>according to</w:t>
      </w:r>
      <w:r w:rsidRPr="008D0423">
        <w:rPr>
          <w:rFonts w:ascii="Arial" w:hAnsi="Arial" w:cs="Arial"/>
          <w:sz w:val="22"/>
          <w:szCs w:val="22"/>
        </w:rPr>
        <w:t xml:space="preserve"> the risk they pose to human health and </w:t>
      </w:r>
      <w:r>
        <w:rPr>
          <w:rFonts w:ascii="Arial" w:hAnsi="Arial" w:cs="Arial"/>
          <w:sz w:val="22"/>
          <w:szCs w:val="22"/>
        </w:rPr>
        <w:t xml:space="preserve">the </w:t>
      </w:r>
      <w:r w:rsidRPr="008D0423">
        <w:rPr>
          <w:rFonts w:ascii="Arial" w:hAnsi="Arial" w:cs="Arial"/>
          <w:sz w:val="22"/>
          <w:szCs w:val="22"/>
        </w:rPr>
        <w:t>environment</w:t>
      </w:r>
      <w:r>
        <w:rPr>
          <w:rFonts w:ascii="Arial" w:hAnsi="Arial" w:cs="Arial"/>
          <w:sz w:val="22"/>
          <w:szCs w:val="22"/>
        </w:rPr>
        <w:t xml:space="preserve">. </w:t>
      </w:r>
    </w:p>
    <w:p w14:paraId="05EDEF67" w14:textId="7C738B77" w:rsidR="008D2509" w:rsidRPr="0045718B" w:rsidRDefault="008D2509" w:rsidP="008D2509">
      <w:pPr>
        <w:pStyle w:val="ListParagraph"/>
        <w:numPr>
          <w:ilvl w:val="0"/>
          <w:numId w:val="4"/>
        </w:numPr>
        <w:spacing w:after="120"/>
        <w:ind w:left="1134" w:hanging="425"/>
        <w:contextualSpacing w:val="0"/>
        <w:jc w:val="both"/>
        <w:rPr>
          <w:rFonts w:ascii="Arial" w:hAnsi="Arial" w:cs="Arial"/>
        </w:rPr>
      </w:pPr>
      <w:r w:rsidRPr="0045718B">
        <w:rPr>
          <w:rFonts w:ascii="Arial" w:hAnsi="Arial" w:cs="Arial"/>
          <w:sz w:val="22"/>
          <w:szCs w:val="22"/>
        </w:rPr>
        <w:t xml:space="preserve">Repair and compensate for damage to environmental values and human health caused by inadequate development or implementation of environmental and social risk assessment. </w:t>
      </w:r>
    </w:p>
    <w:p w14:paraId="12BD5EE3" w14:textId="23DFEC3E" w:rsidR="008D2509" w:rsidRPr="0045718B" w:rsidRDefault="008D2509" w:rsidP="008D2509">
      <w:pPr>
        <w:pStyle w:val="ListParagraph"/>
        <w:numPr>
          <w:ilvl w:val="0"/>
          <w:numId w:val="4"/>
        </w:numPr>
        <w:spacing w:after="120"/>
        <w:ind w:left="1134" w:hanging="425"/>
        <w:contextualSpacing w:val="0"/>
        <w:jc w:val="both"/>
        <w:rPr>
          <w:rFonts w:ascii="Arial" w:hAnsi="Arial" w:cs="Arial"/>
          <w:sz w:val="22"/>
          <w:szCs w:val="22"/>
        </w:rPr>
      </w:pPr>
      <w:r w:rsidRPr="0045718B">
        <w:rPr>
          <w:rFonts w:ascii="Arial" w:hAnsi="Arial" w:cs="Arial"/>
          <w:sz w:val="22"/>
          <w:szCs w:val="22"/>
        </w:rPr>
        <w:t>Monitor the use of pesticides and the impact of the FSC Pesticides Policy.</w:t>
      </w:r>
    </w:p>
    <w:p w14:paraId="6A861971" w14:textId="490C9E09" w:rsidR="00F8245F" w:rsidRDefault="003927CA" w:rsidP="00F8245F">
      <w:pPr>
        <w:rPr>
          <w:rFonts w:ascii="Arial" w:hAnsi="Arial" w:cs="Arial"/>
          <w:sz w:val="22"/>
          <w:szCs w:val="22"/>
        </w:rPr>
      </w:pPr>
      <w:r w:rsidRPr="001D52C3">
        <w:rPr>
          <w:noProof/>
        </w:rPr>
        <mc:AlternateContent>
          <mc:Choice Requires="wps">
            <w:drawing>
              <wp:anchor distT="0" distB="0" distL="114300" distR="114300" simplePos="0" relativeHeight="251701248" behindDoc="1" locked="0" layoutInCell="1" allowOverlap="1" wp14:anchorId="3605F4D5" wp14:editId="6790FEA8">
                <wp:simplePos x="0" y="0"/>
                <wp:positionH relativeFrom="margin">
                  <wp:posOffset>198755</wp:posOffset>
                </wp:positionH>
                <wp:positionV relativeFrom="paragraph">
                  <wp:posOffset>229870</wp:posOffset>
                </wp:positionV>
                <wp:extent cx="5239512" cy="1143000"/>
                <wp:effectExtent l="0" t="0" r="18415" b="19050"/>
                <wp:wrapTight wrapText="bothSides">
                  <wp:wrapPolygon edited="0">
                    <wp:start x="0" y="0"/>
                    <wp:lineTo x="0" y="21600"/>
                    <wp:lineTo x="21597" y="21600"/>
                    <wp:lineTo x="21597" y="0"/>
                    <wp:lineTo x="0" y="0"/>
                  </wp:wrapPolygon>
                </wp:wrapTight>
                <wp:docPr id="23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9512" cy="1143000"/>
                        </a:xfrm>
                        <a:prstGeom prst="rect">
                          <a:avLst/>
                        </a:prstGeom>
                        <a:solidFill>
                          <a:schemeClr val="accent3">
                            <a:lumMod val="20000"/>
                            <a:lumOff val="80000"/>
                          </a:schemeClr>
                        </a:solidFill>
                        <a:ln w="9525">
                          <a:solidFill>
                            <a:sysClr val="windowText" lastClr="000000">
                              <a:lumMod val="100000"/>
                              <a:lumOff val="0"/>
                            </a:sysClr>
                          </a:solidFill>
                          <a:miter lim="800000"/>
                          <a:headEnd/>
                          <a:tailEnd/>
                        </a:ln>
                      </wps:spPr>
                      <wps:txbx>
                        <w:txbxContent>
                          <w:p w14:paraId="78844895" w14:textId="5D284962" w:rsidR="00253E25" w:rsidRDefault="00253E25" w:rsidP="006B148A">
                            <w:pPr>
                              <w:pStyle w:val="CommentText"/>
                              <w:rPr>
                                <w:rFonts w:ascii="Arial" w:hAnsi="Arial" w:cs="Arial"/>
                                <w:sz w:val="22"/>
                                <w:szCs w:val="22"/>
                              </w:rPr>
                            </w:pPr>
                            <w:bookmarkStart w:id="12" w:name="_Hlk530660757"/>
                            <w:r w:rsidRPr="00631523">
                              <w:rPr>
                                <w:rFonts w:ascii="Arial" w:hAnsi="Arial" w:cs="Arial"/>
                                <w:sz w:val="22"/>
                                <w:szCs w:val="22"/>
                              </w:rPr>
                              <w:t xml:space="preserve">Risk = toxicity x </w:t>
                            </w:r>
                            <w:r w:rsidRPr="009D2A5E">
                              <w:rPr>
                                <w:rFonts w:ascii="Arial" w:hAnsi="Arial" w:cs="Arial"/>
                                <w:sz w:val="22"/>
                                <w:szCs w:val="22"/>
                              </w:rPr>
                              <w:t xml:space="preserve">exposure to humans </w:t>
                            </w:r>
                            <w:r w:rsidRPr="00631523">
                              <w:rPr>
                                <w:rFonts w:ascii="Arial" w:hAnsi="Arial" w:cs="Arial"/>
                                <w:sz w:val="22"/>
                                <w:szCs w:val="22"/>
                              </w:rPr>
                              <w:t>and the environment</w:t>
                            </w:r>
                          </w:p>
                          <w:bookmarkEnd w:id="12"/>
                          <w:p w14:paraId="05E16927" w14:textId="77777777" w:rsidR="00253E25" w:rsidRDefault="00253E25" w:rsidP="006B148A">
                            <w:pPr>
                              <w:pStyle w:val="CommentText"/>
                              <w:rPr>
                                <w:rFonts w:ascii="Arial" w:hAnsi="Arial" w:cs="Arial"/>
                                <w:sz w:val="22"/>
                                <w:szCs w:val="22"/>
                              </w:rPr>
                            </w:pPr>
                          </w:p>
                          <w:p w14:paraId="338BBBBC" w14:textId="792BF4F3" w:rsidR="00253E25" w:rsidRPr="00631523" w:rsidRDefault="00253E25" w:rsidP="006B148A">
                            <w:pPr>
                              <w:pStyle w:val="CommentText"/>
                              <w:rPr>
                                <w:rFonts w:ascii="Arial" w:hAnsi="Arial" w:cs="Arial"/>
                                <w:sz w:val="22"/>
                                <w:szCs w:val="22"/>
                              </w:rPr>
                            </w:pPr>
                            <w:r w:rsidRPr="00631523">
                              <w:rPr>
                                <w:rFonts w:ascii="Arial" w:hAnsi="Arial" w:cs="Arial"/>
                                <w:sz w:val="22"/>
                                <w:szCs w:val="22"/>
                              </w:rPr>
                              <w:t xml:space="preserve">While toxicity is a fixed property of the active ingredient </w:t>
                            </w:r>
                            <w:r>
                              <w:rPr>
                                <w:rFonts w:ascii="Arial" w:hAnsi="Arial" w:cs="Arial"/>
                                <w:sz w:val="22"/>
                                <w:szCs w:val="22"/>
                              </w:rPr>
                              <w:t>that is globally consistent, exposure</w:t>
                            </w:r>
                            <w:r w:rsidRPr="00631523">
                              <w:rPr>
                                <w:rFonts w:ascii="Arial" w:hAnsi="Arial" w:cs="Arial"/>
                                <w:sz w:val="22"/>
                                <w:szCs w:val="22"/>
                              </w:rPr>
                              <w:t xml:space="preserve"> is local and depends on how the pesticide is used</w:t>
                            </w:r>
                            <w:r>
                              <w:rPr>
                                <w:rFonts w:ascii="Arial" w:hAnsi="Arial" w:cs="Arial"/>
                                <w:sz w:val="22"/>
                                <w:szCs w:val="22"/>
                              </w:rPr>
                              <w:t>.</w:t>
                            </w:r>
                          </w:p>
                          <w:p w14:paraId="12ADE87A" w14:textId="77777777" w:rsidR="00253E25" w:rsidRPr="00CC6A57" w:rsidRDefault="00253E25" w:rsidP="00D02F06">
                            <w:pPr>
                              <w:pStyle w:val="Note"/>
                            </w:pPr>
                            <w:r w:rsidRPr="00CC6A57">
                              <w:t>Therefore risk can be reduced by minimizing exposure</w:t>
                            </w:r>
                            <w: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5F4D5" id="_x0000_s1032" type="#_x0000_t202" style="position:absolute;margin-left:15.65pt;margin-top:18.1pt;width:412.55pt;height:90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" fillcolor="#ededed [662]">
                <v:textbox inset=",7.2pt,,7.2pt">
                  <w:txbxContent>
                    <w:p w14:paraId="78844895" w14:textId="5D284962" w:rsidR="00253E25" w:rsidRDefault="00253E25" w:rsidP="006B148A">
                      <w:pPr>
                        <w:pStyle w:val="CommentText"/>
                        <w:rPr>
                          <w:rFonts w:ascii="Arial" w:hAnsi="Arial" w:cs="Arial"/>
                          <w:sz w:val="22"/>
                          <w:szCs w:val="22"/>
                        </w:rPr>
                      </w:pPr>
                      <w:bookmarkStart w:id="13" w:name="_Hlk530660757"/>
                      <w:r w:rsidRPr="00631523">
                        <w:rPr>
                          <w:rFonts w:ascii="Arial" w:hAnsi="Arial" w:cs="Arial"/>
                          <w:sz w:val="22"/>
                          <w:szCs w:val="22"/>
                        </w:rPr>
                        <w:t xml:space="preserve">Risk = toxicity x </w:t>
                      </w:r>
                      <w:r w:rsidRPr="009D2A5E">
                        <w:rPr>
                          <w:rFonts w:ascii="Arial" w:hAnsi="Arial" w:cs="Arial"/>
                          <w:sz w:val="22"/>
                          <w:szCs w:val="22"/>
                        </w:rPr>
                        <w:t xml:space="preserve">exposure to humans </w:t>
                      </w:r>
                      <w:r w:rsidRPr="00631523">
                        <w:rPr>
                          <w:rFonts w:ascii="Arial" w:hAnsi="Arial" w:cs="Arial"/>
                          <w:sz w:val="22"/>
                          <w:szCs w:val="22"/>
                        </w:rPr>
                        <w:t>and the environment</w:t>
                      </w:r>
                    </w:p>
                    <w:bookmarkEnd w:id="13"/>
                    <w:p w14:paraId="05E16927" w14:textId="77777777" w:rsidR="00253E25" w:rsidRDefault="00253E25" w:rsidP="006B148A">
                      <w:pPr>
                        <w:pStyle w:val="CommentText"/>
                        <w:rPr>
                          <w:rFonts w:ascii="Arial" w:hAnsi="Arial" w:cs="Arial"/>
                          <w:sz w:val="22"/>
                          <w:szCs w:val="22"/>
                        </w:rPr>
                      </w:pPr>
                    </w:p>
                    <w:p w14:paraId="338BBBBC" w14:textId="792BF4F3" w:rsidR="00253E25" w:rsidRPr="00631523" w:rsidRDefault="00253E25" w:rsidP="006B148A">
                      <w:pPr>
                        <w:pStyle w:val="CommentText"/>
                        <w:rPr>
                          <w:rFonts w:ascii="Arial" w:hAnsi="Arial" w:cs="Arial"/>
                          <w:sz w:val="22"/>
                          <w:szCs w:val="22"/>
                        </w:rPr>
                      </w:pPr>
                      <w:r w:rsidRPr="00631523">
                        <w:rPr>
                          <w:rFonts w:ascii="Arial" w:hAnsi="Arial" w:cs="Arial"/>
                          <w:sz w:val="22"/>
                          <w:szCs w:val="22"/>
                        </w:rPr>
                        <w:t xml:space="preserve">While toxicity is a fixed property of the active ingredient </w:t>
                      </w:r>
                      <w:r>
                        <w:rPr>
                          <w:rFonts w:ascii="Arial" w:hAnsi="Arial" w:cs="Arial"/>
                          <w:sz w:val="22"/>
                          <w:szCs w:val="22"/>
                        </w:rPr>
                        <w:t>that is globally consistent, exposure</w:t>
                      </w:r>
                      <w:r w:rsidRPr="00631523">
                        <w:rPr>
                          <w:rFonts w:ascii="Arial" w:hAnsi="Arial" w:cs="Arial"/>
                          <w:sz w:val="22"/>
                          <w:szCs w:val="22"/>
                        </w:rPr>
                        <w:t xml:space="preserve"> is local and depends on how the pesticide is used</w:t>
                      </w:r>
                      <w:r>
                        <w:rPr>
                          <w:rFonts w:ascii="Arial" w:hAnsi="Arial" w:cs="Arial"/>
                          <w:sz w:val="22"/>
                          <w:szCs w:val="22"/>
                        </w:rPr>
                        <w:t>.</w:t>
                      </w:r>
                    </w:p>
                    <w:p w14:paraId="12ADE87A" w14:textId="77777777" w:rsidR="00253E25" w:rsidRPr="00CC6A57" w:rsidRDefault="00253E25" w:rsidP="00D02F06">
                      <w:pPr>
                        <w:pStyle w:val="Note"/>
                      </w:pPr>
                      <w:r w:rsidRPr="00CC6A57">
                        <w:t>Therefore risk can be reduced by minimizing exposure</w:t>
                      </w:r>
                      <w:r>
                        <w:t xml:space="preserve">. </w:t>
                      </w:r>
                    </w:p>
                  </w:txbxContent>
                </v:textbox>
                <w10:wrap type="tight" anchorx="margin"/>
              </v:shape>
            </w:pict>
          </mc:Fallback>
        </mc:AlternateContent>
      </w:r>
      <w:r w:rsidR="00F8245F">
        <w:rPr>
          <w:rFonts w:ascii="Arial" w:hAnsi="Arial" w:cs="Arial"/>
          <w:sz w:val="22"/>
          <w:szCs w:val="22"/>
        </w:rPr>
        <w:br w:type="page"/>
      </w:r>
    </w:p>
    <w:p w14:paraId="358AE383" w14:textId="552D11A3" w:rsidR="00F8245F" w:rsidRDefault="00965934" w:rsidP="00F8245F">
      <w:pPr>
        <w:pStyle w:val="ListParagraph"/>
        <w:spacing w:after="120"/>
        <w:ind w:left="1134"/>
        <w:contextualSpacing w:val="0"/>
        <w:jc w:val="both"/>
        <w:rPr>
          <w:rFonts w:ascii="Arial" w:hAnsi="Arial" w:cs="Arial"/>
          <w:sz w:val="22"/>
          <w:szCs w:val="22"/>
        </w:rPr>
      </w:pPr>
      <w:r>
        <w:rPr>
          <w:noProof/>
        </w:rPr>
        <w:lastRenderedPageBreak/>
        <w:drawing>
          <wp:anchor distT="0" distB="0" distL="114300" distR="114300" simplePos="0" relativeHeight="251699200" behindDoc="0" locked="0" layoutInCell="1" allowOverlap="1" wp14:anchorId="2E819282" wp14:editId="092DA586">
            <wp:simplePos x="0" y="0"/>
            <wp:positionH relativeFrom="margin">
              <wp:posOffset>72077</wp:posOffset>
            </wp:positionH>
            <wp:positionV relativeFrom="paragraph">
              <wp:posOffset>17756</wp:posOffset>
            </wp:positionV>
            <wp:extent cx="5239385" cy="5114925"/>
            <wp:effectExtent l="19050" t="19050" r="18415" b="285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39385" cy="51149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69853042" w14:textId="5FDD54D7" w:rsidR="00F8245F" w:rsidRDefault="00F8245F" w:rsidP="006B148A">
      <w:pPr>
        <w:spacing w:after="120"/>
        <w:jc w:val="center"/>
        <w:rPr>
          <w:rFonts w:ascii="Arial" w:hAnsi="Arial" w:cs="Arial"/>
          <w:sz w:val="22"/>
          <w:szCs w:val="22"/>
        </w:rPr>
      </w:pPr>
    </w:p>
    <w:p w14:paraId="54CC6B11" w14:textId="2A247F1C" w:rsidR="00F8245F" w:rsidRPr="00167808" w:rsidRDefault="003927CA" w:rsidP="003927CA">
      <w:pPr>
        <w:spacing w:after="160" w:line="259" w:lineRule="auto"/>
        <w:rPr>
          <w:rFonts w:ascii="Arial" w:eastAsiaTheme="majorEastAsia" w:hAnsi="Arial" w:cs="Arial"/>
          <w:b/>
          <w:bCs/>
          <w:color w:val="003300"/>
          <w:szCs w:val="28"/>
        </w:rPr>
      </w:pPr>
      <w:r w:rsidRPr="00A333D2">
        <w:rPr>
          <w:noProof/>
        </w:rPr>
        <mc:AlternateContent>
          <mc:Choice Requires="wps">
            <w:drawing>
              <wp:anchor distT="0" distB="0" distL="114300" distR="114300" simplePos="0" relativeHeight="251666432" behindDoc="0" locked="0" layoutInCell="1" allowOverlap="1" wp14:anchorId="4A6191B9" wp14:editId="13DDE41B">
                <wp:simplePos x="0" y="0"/>
                <wp:positionH relativeFrom="margin">
                  <wp:align>right</wp:align>
                </wp:positionH>
                <wp:positionV relativeFrom="paragraph">
                  <wp:posOffset>4813597</wp:posOffset>
                </wp:positionV>
                <wp:extent cx="5215255" cy="381000"/>
                <wp:effectExtent l="0" t="0" r="0" b="0"/>
                <wp:wrapNone/>
                <wp:docPr id="221"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5255" cy="381000"/>
                        </a:xfrm>
                        <a:prstGeom prst="rect">
                          <a:avLst/>
                        </a:prstGeom>
                        <a:noFill/>
                        <a:ln w="6350">
                          <a:noFill/>
                        </a:ln>
                      </wps:spPr>
                      <wps:txbx>
                        <w:txbxContent>
                          <w:p w14:paraId="46111EDD" w14:textId="47E44FAE" w:rsidR="00253E25" w:rsidRPr="000B1424" w:rsidRDefault="00253E25" w:rsidP="000B1424">
                            <w:pPr>
                              <w:tabs>
                                <w:tab w:val="left" w:pos="1560"/>
                                <w:tab w:val="left" w:pos="3880"/>
                              </w:tabs>
                              <w:jc w:val="center"/>
                              <w:rPr>
                                <w:rFonts w:ascii="Arial" w:hAnsi="Arial" w:cs="Arial"/>
                                <w:sz w:val="20"/>
                                <w:szCs w:val="20"/>
                              </w:rPr>
                            </w:pPr>
                            <w:r w:rsidRPr="000B1424">
                              <w:rPr>
                                <w:rFonts w:ascii="Arial" w:hAnsi="Arial" w:cs="Arial"/>
                                <w:sz w:val="20"/>
                                <w:szCs w:val="20"/>
                              </w:rPr>
                              <w:t>Figure 3. Risk is a function of toxicity and exposure, and as it increases, The Organization shall intensify the activities undertaken to mitigate it.</w:t>
                            </w:r>
                          </w:p>
                          <w:p w14:paraId="19D9D24A" w14:textId="77777777" w:rsidR="00253E25" w:rsidRPr="000B1424" w:rsidRDefault="00253E25" w:rsidP="000B1424">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191B9" id="_x0000_s1033" type="#_x0000_t202" style="position:absolute;margin-left:359.45pt;margin-top:379pt;width:410.65pt;height:30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" filled="f" stroked="f" strokeweight=".5pt">
                <v:textbox>
                  <w:txbxContent>
                    <w:p w14:paraId="46111EDD" w14:textId="47E44FAE" w:rsidR="00253E25" w:rsidRPr="000B1424" w:rsidRDefault="00253E25" w:rsidP="000B1424">
                      <w:pPr>
                        <w:tabs>
                          <w:tab w:val="left" w:pos="1560"/>
                          <w:tab w:val="left" w:pos="3880"/>
                        </w:tabs>
                        <w:jc w:val="center"/>
                        <w:rPr>
                          <w:rFonts w:ascii="Arial" w:hAnsi="Arial" w:cs="Arial"/>
                          <w:sz w:val="20"/>
                          <w:szCs w:val="20"/>
                        </w:rPr>
                      </w:pPr>
                      <w:r w:rsidRPr="000B1424">
                        <w:rPr>
                          <w:rFonts w:ascii="Arial" w:hAnsi="Arial" w:cs="Arial"/>
                          <w:sz w:val="20"/>
                          <w:szCs w:val="20"/>
                        </w:rPr>
                        <w:t>Figure 3. Risk is a function of toxicity and exposure, and as it increases, The Organization shall intensify the activities undertaken to mitigate it.</w:t>
                      </w:r>
                    </w:p>
                    <w:p w14:paraId="19D9D24A" w14:textId="77777777" w:rsidR="00253E25" w:rsidRPr="000B1424" w:rsidRDefault="00253E25" w:rsidP="000B1424">
                      <w:pPr>
                        <w:jc w:val="center"/>
                        <w:rPr>
                          <w:sz w:val="20"/>
                          <w:szCs w:val="20"/>
                        </w:rPr>
                      </w:pPr>
                    </w:p>
                  </w:txbxContent>
                </v:textbox>
                <w10:wrap anchorx="margin"/>
              </v:shape>
            </w:pict>
          </mc:Fallback>
        </mc:AlternateContent>
      </w:r>
      <w:r w:rsidR="006B148A">
        <w:rPr>
          <w:rFonts w:ascii="Arial" w:eastAsiaTheme="majorEastAsia" w:hAnsi="Arial" w:cs="Arial"/>
          <w:b/>
          <w:bCs/>
          <w:color w:val="003300"/>
          <w:szCs w:val="28"/>
        </w:rPr>
        <w:br w:type="page"/>
      </w:r>
      <w:r w:rsidR="00F8245F" w:rsidRPr="00167808">
        <w:rPr>
          <w:rFonts w:ascii="Arial" w:eastAsiaTheme="majorEastAsia" w:hAnsi="Arial" w:cs="Arial"/>
          <w:b/>
          <w:bCs/>
          <w:color w:val="003300"/>
          <w:szCs w:val="28"/>
        </w:rPr>
        <w:lastRenderedPageBreak/>
        <w:t xml:space="preserve">Part </w:t>
      </w:r>
      <w:r w:rsidR="00F8245F">
        <w:rPr>
          <w:rFonts w:ascii="Arial" w:eastAsiaTheme="majorEastAsia" w:hAnsi="Arial" w:cs="Arial"/>
          <w:b/>
          <w:bCs/>
          <w:color w:val="003300"/>
          <w:szCs w:val="28"/>
        </w:rPr>
        <w:t xml:space="preserve">II – Implementing the </w:t>
      </w:r>
      <w:r w:rsidR="0025157B">
        <w:rPr>
          <w:rFonts w:ascii="Arial" w:eastAsiaTheme="majorEastAsia" w:hAnsi="Arial" w:cs="Arial"/>
          <w:b/>
          <w:bCs/>
          <w:color w:val="003300"/>
          <w:szCs w:val="28"/>
        </w:rPr>
        <w:t>P</w:t>
      </w:r>
      <w:r w:rsidR="00F8245F">
        <w:rPr>
          <w:rFonts w:ascii="Arial" w:eastAsiaTheme="majorEastAsia" w:hAnsi="Arial" w:cs="Arial"/>
          <w:b/>
          <w:bCs/>
          <w:color w:val="003300"/>
          <w:szCs w:val="28"/>
        </w:rPr>
        <w:t>olicy</w:t>
      </w:r>
    </w:p>
    <w:p w14:paraId="41343F19" w14:textId="77777777" w:rsidR="00F8245F" w:rsidRPr="00293F06" w:rsidRDefault="00F8245F" w:rsidP="00F8245F">
      <w:pPr>
        <w:rPr>
          <w:rFonts w:ascii="Arial" w:hAnsi="Arial" w:cs="Arial"/>
          <w:sz w:val="22"/>
          <w:szCs w:val="22"/>
          <w:highlight w:val="yellow"/>
        </w:rPr>
      </w:pPr>
    </w:p>
    <w:p w14:paraId="291403A7" w14:textId="77777777" w:rsidR="00F8245F" w:rsidRPr="008118F2" w:rsidRDefault="00F8245F" w:rsidP="00F8245F">
      <w:pPr>
        <w:pStyle w:val="Heading1"/>
        <w:numPr>
          <w:ilvl w:val="0"/>
          <w:numId w:val="2"/>
        </w:numPr>
        <w:ind w:left="426" w:hanging="426"/>
        <w:rPr>
          <w:rFonts w:ascii="Arial" w:eastAsiaTheme="minorEastAsia" w:hAnsi="Arial" w:cs="Arial"/>
          <w:bCs w:val="0"/>
          <w:color w:val="auto"/>
          <w:sz w:val="22"/>
          <w:szCs w:val="22"/>
        </w:rPr>
      </w:pPr>
      <w:r w:rsidRPr="008118F2">
        <w:rPr>
          <w:rFonts w:ascii="Arial" w:eastAsiaTheme="minorEastAsia" w:hAnsi="Arial" w:cs="Arial"/>
          <w:bCs w:val="0"/>
          <w:color w:val="auto"/>
          <w:sz w:val="22"/>
          <w:szCs w:val="22"/>
        </w:rPr>
        <w:t>Identification of HHPs</w:t>
      </w:r>
    </w:p>
    <w:p w14:paraId="7FDCF4A8" w14:textId="77777777" w:rsidR="00F8245F" w:rsidRDefault="00F8245F" w:rsidP="00F8245F">
      <w:pPr>
        <w:pStyle w:val="ListParagraph"/>
        <w:ind w:left="810"/>
        <w:jc w:val="both"/>
        <w:rPr>
          <w:rFonts w:ascii="Arial" w:hAnsi="Arial" w:cs="Arial"/>
          <w:sz w:val="22"/>
          <w:szCs w:val="22"/>
        </w:rPr>
      </w:pPr>
    </w:p>
    <w:p w14:paraId="5AA2CCD0" w14:textId="77777777" w:rsidR="00F8245F" w:rsidRPr="001A5338" w:rsidRDefault="00F8245F" w:rsidP="00F8245F">
      <w:pPr>
        <w:pStyle w:val="ListParagraph"/>
        <w:numPr>
          <w:ilvl w:val="0"/>
          <w:numId w:val="3"/>
        </w:numPr>
        <w:jc w:val="both"/>
        <w:rPr>
          <w:rFonts w:ascii="Arial" w:hAnsi="Arial" w:cs="Arial"/>
          <w:vanish/>
          <w:sz w:val="22"/>
          <w:szCs w:val="22"/>
        </w:rPr>
      </w:pPr>
    </w:p>
    <w:p w14:paraId="3298241A" w14:textId="77777777" w:rsidR="00F8245F" w:rsidRPr="00B32949" w:rsidRDefault="00F8245F" w:rsidP="00F8245F">
      <w:pPr>
        <w:pStyle w:val="ListParagraph"/>
        <w:numPr>
          <w:ilvl w:val="1"/>
          <w:numId w:val="3"/>
        </w:numPr>
        <w:jc w:val="both"/>
        <w:rPr>
          <w:rFonts w:ascii="Arial" w:hAnsi="Arial" w:cs="Arial"/>
          <w:sz w:val="22"/>
          <w:szCs w:val="22"/>
        </w:rPr>
      </w:pPr>
      <w:r w:rsidRPr="008118F2">
        <w:rPr>
          <w:rFonts w:ascii="Arial" w:hAnsi="Arial" w:cs="Arial"/>
          <w:sz w:val="22"/>
          <w:szCs w:val="22"/>
        </w:rPr>
        <w:t xml:space="preserve">FSC identifies </w:t>
      </w:r>
      <w:r>
        <w:rPr>
          <w:rFonts w:ascii="Arial" w:hAnsi="Arial" w:cs="Arial"/>
          <w:sz w:val="22"/>
          <w:szCs w:val="22"/>
        </w:rPr>
        <w:t>HHPs</w:t>
      </w:r>
      <w:r w:rsidRPr="008118F2">
        <w:rPr>
          <w:rFonts w:ascii="Arial" w:hAnsi="Arial" w:cs="Arial"/>
          <w:sz w:val="22"/>
          <w:szCs w:val="22"/>
        </w:rPr>
        <w:t xml:space="preserve"> according to the following internationally recognized </w:t>
      </w:r>
      <w:r>
        <w:rPr>
          <w:rFonts w:ascii="Arial" w:hAnsi="Arial" w:cs="Arial"/>
          <w:sz w:val="22"/>
          <w:szCs w:val="22"/>
        </w:rPr>
        <w:t xml:space="preserve">hazard </w:t>
      </w:r>
      <w:r w:rsidRPr="008118F2">
        <w:rPr>
          <w:rFonts w:ascii="Arial" w:hAnsi="Arial" w:cs="Arial"/>
          <w:sz w:val="22"/>
          <w:szCs w:val="22"/>
        </w:rPr>
        <w:t>criteria</w:t>
      </w:r>
      <w:r>
        <w:rPr>
          <w:rFonts w:ascii="Arial" w:hAnsi="Arial" w:cs="Arial"/>
          <w:sz w:val="22"/>
          <w:szCs w:val="22"/>
        </w:rPr>
        <w:t>. A</w:t>
      </w:r>
      <w:r w:rsidRPr="008118F2">
        <w:rPr>
          <w:rFonts w:ascii="Arial" w:hAnsi="Arial" w:cs="Arial"/>
          <w:sz w:val="22"/>
          <w:szCs w:val="22"/>
        </w:rPr>
        <w:t>ssociated</w:t>
      </w:r>
      <w:r>
        <w:rPr>
          <w:rFonts w:ascii="Arial" w:hAnsi="Arial" w:cs="Arial"/>
          <w:sz w:val="22"/>
          <w:szCs w:val="22"/>
        </w:rPr>
        <w:t xml:space="preserve"> indicators and thresholds are</w:t>
      </w:r>
      <w:r w:rsidRPr="008118F2">
        <w:rPr>
          <w:rFonts w:ascii="Arial" w:hAnsi="Arial" w:cs="Arial"/>
          <w:sz w:val="22"/>
          <w:szCs w:val="22"/>
        </w:rPr>
        <w:t xml:space="preserve"> </w:t>
      </w:r>
      <w:r w:rsidRPr="00B32949">
        <w:rPr>
          <w:rFonts w:ascii="Arial" w:hAnsi="Arial" w:cs="Arial"/>
          <w:sz w:val="22"/>
          <w:szCs w:val="22"/>
        </w:rPr>
        <w:t xml:space="preserve">listed in Annex 1. </w:t>
      </w:r>
    </w:p>
    <w:p w14:paraId="11ADB970" w14:textId="77777777" w:rsidR="00F8245F" w:rsidRPr="00B32949" w:rsidRDefault="00F8245F" w:rsidP="00F8245F">
      <w:pPr>
        <w:jc w:val="both"/>
        <w:rPr>
          <w:rFonts w:ascii="Arial" w:hAnsi="Arial" w:cs="Arial"/>
          <w:sz w:val="22"/>
          <w:szCs w:val="22"/>
        </w:rPr>
      </w:pPr>
    </w:p>
    <w:p w14:paraId="69519F08" w14:textId="7D123D4B" w:rsidR="00712CC1" w:rsidRPr="00B32949" w:rsidRDefault="00F8245F" w:rsidP="00712CC1">
      <w:pPr>
        <w:pStyle w:val="ListParagraph"/>
        <w:numPr>
          <w:ilvl w:val="0"/>
          <w:numId w:val="5"/>
        </w:numPr>
        <w:jc w:val="both"/>
        <w:rPr>
          <w:rFonts w:ascii="Arial" w:hAnsi="Arial" w:cs="Arial"/>
          <w:sz w:val="22"/>
          <w:szCs w:val="22"/>
        </w:rPr>
      </w:pPr>
      <w:r w:rsidRPr="00B32949">
        <w:rPr>
          <w:rFonts w:ascii="Arial" w:hAnsi="Arial" w:cs="Arial"/>
          <w:b/>
          <w:sz w:val="22"/>
          <w:szCs w:val="22"/>
        </w:rPr>
        <w:t xml:space="preserve">Relevant international agreements or conventions: </w:t>
      </w:r>
      <w:r w:rsidR="00712CC1" w:rsidRPr="00B32949">
        <w:rPr>
          <w:rFonts w:ascii="Arial" w:hAnsi="Arial" w:cs="Arial"/>
          <w:sz w:val="22"/>
          <w:szCs w:val="22"/>
        </w:rPr>
        <w:t xml:space="preserve">legally binding international instruments put in place by the United Nations to lead to gradual decrease of the presence and trade of hazardous chemicals </w:t>
      </w:r>
      <w:r w:rsidR="000D5EB3">
        <w:rPr>
          <w:rFonts w:ascii="Arial" w:hAnsi="Arial" w:cs="Arial"/>
          <w:sz w:val="22"/>
          <w:szCs w:val="22"/>
        </w:rPr>
        <w:t>in the signatory Parties. This P</w:t>
      </w:r>
      <w:r w:rsidR="00712CC1" w:rsidRPr="00B32949">
        <w:rPr>
          <w:rFonts w:ascii="Arial" w:hAnsi="Arial" w:cs="Arial"/>
          <w:sz w:val="22"/>
          <w:szCs w:val="22"/>
        </w:rPr>
        <w:t>olicy considers:</w:t>
      </w:r>
    </w:p>
    <w:p w14:paraId="7FDEA1E8" w14:textId="77777777" w:rsidR="00F8245F" w:rsidRPr="009C568E" w:rsidRDefault="00F8245F" w:rsidP="00F8245F">
      <w:pPr>
        <w:pStyle w:val="ListParagraph"/>
        <w:numPr>
          <w:ilvl w:val="0"/>
          <w:numId w:val="9"/>
        </w:numPr>
        <w:spacing w:after="120"/>
        <w:jc w:val="both"/>
        <w:rPr>
          <w:rFonts w:ascii="Arial" w:hAnsi="Arial" w:cs="Arial"/>
          <w:sz w:val="22"/>
          <w:szCs w:val="22"/>
        </w:rPr>
      </w:pPr>
      <w:r w:rsidRPr="009C568E">
        <w:rPr>
          <w:rFonts w:ascii="Arial" w:hAnsi="Arial" w:cs="Arial"/>
          <w:sz w:val="22"/>
          <w:szCs w:val="22"/>
        </w:rPr>
        <w:t>Stockholm Convention on Persistent Organic Pollutants.</w:t>
      </w:r>
    </w:p>
    <w:p w14:paraId="1AF64E13" w14:textId="77777777" w:rsidR="00F8245F" w:rsidRPr="009C568E" w:rsidRDefault="00F8245F" w:rsidP="00F8245F">
      <w:pPr>
        <w:pStyle w:val="ListParagraph"/>
        <w:numPr>
          <w:ilvl w:val="0"/>
          <w:numId w:val="9"/>
        </w:numPr>
        <w:spacing w:after="120"/>
        <w:jc w:val="both"/>
        <w:rPr>
          <w:rFonts w:ascii="Arial" w:hAnsi="Arial" w:cs="Arial"/>
          <w:sz w:val="22"/>
          <w:szCs w:val="22"/>
        </w:rPr>
      </w:pPr>
      <w:r w:rsidRPr="009C568E">
        <w:rPr>
          <w:rFonts w:ascii="Arial" w:hAnsi="Arial" w:cs="Arial"/>
          <w:sz w:val="22"/>
          <w:szCs w:val="22"/>
        </w:rPr>
        <w:t>Rotterdam Convention on the Prior Informed Consent Procedure.</w:t>
      </w:r>
    </w:p>
    <w:p w14:paraId="761DEE10" w14:textId="77777777" w:rsidR="00F8245F" w:rsidRDefault="00F8245F" w:rsidP="00F8245F">
      <w:pPr>
        <w:pStyle w:val="ListParagraph"/>
        <w:numPr>
          <w:ilvl w:val="0"/>
          <w:numId w:val="9"/>
        </w:numPr>
        <w:spacing w:after="120"/>
        <w:jc w:val="both"/>
        <w:rPr>
          <w:rFonts w:ascii="Arial" w:hAnsi="Arial" w:cs="Arial"/>
          <w:sz w:val="22"/>
          <w:szCs w:val="22"/>
        </w:rPr>
      </w:pPr>
      <w:r w:rsidRPr="009C568E">
        <w:rPr>
          <w:rFonts w:ascii="Arial" w:hAnsi="Arial" w:cs="Arial"/>
          <w:sz w:val="22"/>
          <w:szCs w:val="22"/>
        </w:rPr>
        <w:t>Montreal Protocol on Substances that Deplete the Ozone Layer.</w:t>
      </w:r>
    </w:p>
    <w:p w14:paraId="7542E0BB" w14:textId="77777777" w:rsidR="00F8245F" w:rsidRPr="009C568E" w:rsidRDefault="00F8245F" w:rsidP="00F8245F">
      <w:pPr>
        <w:pStyle w:val="ListParagraph"/>
        <w:spacing w:after="120"/>
        <w:ind w:left="1497"/>
        <w:jc w:val="both"/>
        <w:rPr>
          <w:rFonts w:ascii="Arial" w:hAnsi="Arial" w:cs="Arial"/>
          <w:sz w:val="22"/>
          <w:szCs w:val="22"/>
        </w:rPr>
      </w:pPr>
    </w:p>
    <w:p w14:paraId="21B46F21" w14:textId="77777777" w:rsidR="00F8245F"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4868F1">
        <w:rPr>
          <w:rFonts w:ascii="Arial" w:hAnsi="Arial" w:cs="Arial"/>
          <w:b/>
          <w:sz w:val="22"/>
          <w:szCs w:val="22"/>
        </w:rPr>
        <w:t>Acute toxicity</w:t>
      </w:r>
      <w:r>
        <w:rPr>
          <w:rFonts w:ascii="Arial" w:hAnsi="Arial" w:cs="Arial"/>
          <w:b/>
          <w:sz w:val="22"/>
          <w:szCs w:val="22"/>
        </w:rPr>
        <w:t xml:space="preserve"> to mammals and birds</w:t>
      </w:r>
      <w:r w:rsidRPr="004868F1">
        <w:rPr>
          <w:rFonts w:ascii="Arial" w:hAnsi="Arial" w:cs="Arial"/>
          <w:b/>
          <w:sz w:val="22"/>
          <w:szCs w:val="22"/>
        </w:rPr>
        <w:t xml:space="preserve">: </w:t>
      </w:r>
      <w:r w:rsidRPr="004868F1">
        <w:rPr>
          <w:rFonts w:ascii="Arial" w:hAnsi="Arial" w:cs="Arial"/>
          <w:sz w:val="22"/>
          <w:szCs w:val="22"/>
        </w:rPr>
        <w:t>a substance</w:t>
      </w:r>
      <w:r w:rsidRPr="00E333E0">
        <w:rPr>
          <w:rFonts w:ascii="Arial" w:hAnsi="Arial" w:cs="Arial"/>
          <w:sz w:val="22"/>
          <w:szCs w:val="22"/>
        </w:rPr>
        <w:t xml:space="preserve"> causes harmful or lethal effects following oral, dermal or inhalation exposure in a short space of time.</w:t>
      </w:r>
    </w:p>
    <w:p w14:paraId="22180EF2" w14:textId="77777777" w:rsidR="00F8245F" w:rsidRPr="003757A4" w:rsidRDefault="00F8245F" w:rsidP="00F8245F">
      <w:pPr>
        <w:spacing w:after="120"/>
        <w:ind w:left="777"/>
        <w:jc w:val="both"/>
        <w:rPr>
          <w:rFonts w:ascii="Arial" w:hAnsi="Arial" w:cs="Arial"/>
          <w:sz w:val="22"/>
          <w:szCs w:val="22"/>
        </w:rPr>
      </w:pPr>
      <w:r>
        <w:rPr>
          <w:rFonts w:ascii="Arial" w:hAnsi="Arial" w:cs="Arial"/>
          <w:sz w:val="22"/>
          <w:szCs w:val="22"/>
        </w:rPr>
        <w:t>Criterion b)</w:t>
      </w:r>
      <w:r w:rsidRPr="003757A4">
        <w:rPr>
          <w:rFonts w:ascii="Arial" w:hAnsi="Arial" w:cs="Arial"/>
          <w:sz w:val="22"/>
          <w:szCs w:val="22"/>
        </w:rPr>
        <w:t xml:space="preserve"> </w:t>
      </w:r>
      <w:r>
        <w:rPr>
          <w:rFonts w:ascii="Arial" w:hAnsi="Arial" w:cs="Arial"/>
          <w:sz w:val="22"/>
          <w:szCs w:val="22"/>
        </w:rPr>
        <w:t>represents</w:t>
      </w:r>
      <w:r w:rsidRPr="003757A4">
        <w:rPr>
          <w:rFonts w:ascii="Arial" w:hAnsi="Arial" w:cs="Arial"/>
          <w:sz w:val="22"/>
          <w:szCs w:val="22"/>
        </w:rPr>
        <w:t xml:space="preserve"> the hazard group </w:t>
      </w:r>
      <w:r w:rsidRPr="003757A4">
        <w:rPr>
          <w:rFonts w:ascii="Arial" w:hAnsi="Arial" w:cs="Arial"/>
          <w:b/>
          <w:sz w:val="22"/>
          <w:szCs w:val="22"/>
        </w:rPr>
        <w:t>acute toxicity</w:t>
      </w:r>
      <w:r w:rsidRPr="003757A4">
        <w:rPr>
          <w:rFonts w:ascii="Arial" w:hAnsi="Arial" w:cs="Arial"/>
          <w:sz w:val="22"/>
          <w:szCs w:val="22"/>
        </w:rPr>
        <w:t xml:space="preserve">. </w:t>
      </w:r>
    </w:p>
    <w:p w14:paraId="1002181C" w14:textId="77777777" w:rsidR="00F8245F" w:rsidRPr="004868F1"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4868F1">
        <w:rPr>
          <w:rFonts w:ascii="Arial" w:hAnsi="Arial" w:cs="Arial"/>
          <w:b/>
          <w:sz w:val="22"/>
          <w:szCs w:val="22"/>
        </w:rPr>
        <w:t xml:space="preserve">Carcinogenicity: </w:t>
      </w:r>
      <w:r w:rsidRPr="004868F1">
        <w:rPr>
          <w:rFonts w:ascii="Arial" w:hAnsi="Arial" w:cs="Arial"/>
          <w:sz w:val="22"/>
          <w:szCs w:val="22"/>
        </w:rPr>
        <w:t>the ability of a substance to induce cancer or increase its incidence in humans.</w:t>
      </w:r>
    </w:p>
    <w:p w14:paraId="3B639482" w14:textId="77777777" w:rsidR="00F8245F" w:rsidRPr="004868F1" w:rsidRDefault="00F8245F" w:rsidP="00F8245F">
      <w:pPr>
        <w:pStyle w:val="ListParagraph"/>
        <w:numPr>
          <w:ilvl w:val="0"/>
          <w:numId w:val="5"/>
        </w:numPr>
        <w:spacing w:after="120"/>
        <w:ind w:left="1134" w:hanging="357"/>
        <w:contextualSpacing w:val="0"/>
        <w:jc w:val="both"/>
        <w:rPr>
          <w:rFonts w:ascii="Arial" w:hAnsi="Arial" w:cs="Arial"/>
          <w:b/>
          <w:sz w:val="22"/>
          <w:szCs w:val="22"/>
        </w:rPr>
      </w:pPr>
      <w:r w:rsidRPr="004868F1">
        <w:rPr>
          <w:rFonts w:ascii="Arial" w:hAnsi="Arial" w:cs="Arial"/>
          <w:b/>
          <w:sz w:val="22"/>
          <w:szCs w:val="22"/>
        </w:rPr>
        <w:t>Mutagenicity</w:t>
      </w:r>
      <w:r>
        <w:rPr>
          <w:rFonts w:ascii="Arial" w:hAnsi="Arial" w:cs="Arial"/>
          <w:b/>
          <w:sz w:val="22"/>
          <w:szCs w:val="22"/>
        </w:rPr>
        <w:t xml:space="preserve">: </w:t>
      </w:r>
      <w:r w:rsidRPr="004868F1">
        <w:rPr>
          <w:rFonts w:ascii="Arial" w:hAnsi="Arial" w:cs="Arial"/>
          <w:sz w:val="22"/>
          <w:szCs w:val="22"/>
        </w:rPr>
        <w:t>the ability of a substance to induce an increased occurrence of mutations in cells and/or organisms</w:t>
      </w:r>
      <w:r w:rsidRPr="004868F1">
        <w:rPr>
          <w:rFonts w:ascii="Arial" w:hAnsi="Arial" w:cs="Arial"/>
          <w:b/>
          <w:sz w:val="22"/>
          <w:szCs w:val="22"/>
        </w:rPr>
        <w:t>.</w:t>
      </w:r>
    </w:p>
    <w:p w14:paraId="76450AC0" w14:textId="79AABA05" w:rsidR="00F8245F" w:rsidRPr="004868F1" w:rsidRDefault="00F8245F" w:rsidP="00F8245F">
      <w:pPr>
        <w:pStyle w:val="ListParagraph"/>
        <w:numPr>
          <w:ilvl w:val="0"/>
          <w:numId w:val="5"/>
        </w:numPr>
        <w:spacing w:after="120"/>
        <w:ind w:left="1134" w:hanging="357"/>
        <w:contextualSpacing w:val="0"/>
        <w:jc w:val="both"/>
        <w:rPr>
          <w:rFonts w:ascii="Arial" w:hAnsi="Arial" w:cs="Arial"/>
          <w:b/>
          <w:sz w:val="22"/>
          <w:szCs w:val="22"/>
        </w:rPr>
      </w:pPr>
      <w:r w:rsidRPr="004868F1">
        <w:rPr>
          <w:rFonts w:ascii="Arial" w:hAnsi="Arial" w:cs="Arial"/>
          <w:b/>
          <w:sz w:val="22"/>
          <w:szCs w:val="22"/>
        </w:rPr>
        <w:t>Developmental and reproductive toxicity</w:t>
      </w:r>
      <w:r>
        <w:rPr>
          <w:rFonts w:ascii="Arial" w:hAnsi="Arial" w:cs="Arial"/>
          <w:b/>
          <w:sz w:val="22"/>
          <w:szCs w:val="22"/>
        </w:rPr>
        <w:t xml:space="preserve">: </w:t>
      </w:r>
      <w:r w:rsidRPr="004868F1">
        <w:rPr>
          <w:rFonts w:ascii="Arial" w:hAnsi="Arial" w:cs="Arial"/>
          <w:sz w:val="22"/>
          <w:szCs w:val="22"/>
        </w:rPr>
        <w:t>the ability of a substance to cause adverse effects on unborn children and induce adverse effects on sexual function and fertility in adults.</w:t>
      </w:r>
    </w:p>
    <w:p w14:paraId="51BA6B8C" w14:textId="77777777" w:rsidR="00F8245F" w:rsidRPr="004868F1" w:rsidRDefault="00F8245F" w:rsidP="00F8245F">
      <w:pPr>
        <w:pStyle w:val="ListParagraph"/>
        <w:numPr>
          <w:ilvl w:val="0"/>
          <w:numId w:val="5"/>
        </w:numPr>
        <w:spacing w:after="120"/>
        <w:ind w:left="1134" w:hanging="357"/>
        <w:contextualSpacing w:val="0"/>
        <w:jc w:val="both"/>
        <w:rPr>
          <w:rFonts w:ascii="Arial" w:hAnsi="Arial" w:cs="Arial"/>
          <w:b/>
          <w:sz w:val="22"/>
          <w:szCs w:val="22"/>
        </w:rPr>
      </w:pPr>
      <w:r w:rsidRPr="004868F1">
        <w:rPr>
          <w:rFonts w:ascii="Arial" w:hAnsi="Arial" w:cs="Arial"/>
          <w:b/>
          <w:sz w:val="22"/>
          <w:szCs w:val="22"/>
        </w:rPr>
        <w:t xml:space="preserve">Endocrine disruptors: </w:t>
      </w:r>
      <w:r w:rsidRPr="004868F1">
        <w:rPr>
          <w:rFonts w:ascii="Arial" w:hAnsi="Arial" w:cs="Arial"/>
          <w:sz w:val="22"/>
          <w:szCs w:val="22"/>
        </w:rPr>
        <w:t>substances that interfere at very low concentrations with hormones and hormonal balance.</w:t>
      </w:r>
      <w:r w:rsidRPr="004868F1">
        <w:rPr>
          <w:rFonts w:ascii="Arial" w:hAnsi="Arial" w:cs="Arial"/>
          <w:b/>
          <w:sz w:val="22"/>
          <w:szCs w:val="22"/>
        </w:rPr>
        <w:t xml:space="preserve"> </w:t>
      </w:r>
    </w:p>
    <w:p w14:paraId="77BCC72D" w14:textId="2B26D318" w:rsidR="00F8245F" w:rsidRPr="004868F1" w:rsidRDefault="00F8245F" w:rsidP="00F8245F">
      <w:pPr>
        <w:tabs>
          <w:tab w:val="left" w:pos="720"/>
          <w:tab w:val="left" w:pos="900"/>
          <w:tab w:val="left" w:pos="1080"/>
        </w:tabs>
        <w:spacing w:after="120"/>
        <w:ind w:left="720"/>
        <w:jc w:val="both"/>
        <w:rPr>
          <w:rFonts w:ascii="Arial" w:hAnsi="Arial" w:cs="Arial"/>
          <w:sz w:val="22"/>
          <w:szCs w:val="22"/>
        </w:rPr>
      </w:pPr>
      <w:r w:rsidRPr="003757A4">
        <w:rPr>
          <w:rFonts w:ascii="Arial" w:hAnsi="Arial" w:cs="Arial"/>
          <w:sz w:val="22"/>
          <w:szCs w:val="22"/>
        </w:rPr>
        <w:t xml:space="preserve">Criteria c) to f) </w:t>
      </w:r>
      <w:r>
        <w:rPr>
          <w:rFonts w:ascii="Arial" w:hAnsi="Arial" w:cs="Arial"/>
          <w:sz w:val="22"/>
          <w:szCs w:val="22"/>
        </w:rPr>
        <w:t>represent</w:t>
      </w:r>
      <w:r w:rsidRPr="003757A4">
        <w:rPr>
          <w:rFonts w:ascii="Arial" w:hAnsi="Arial" w:cs="Arial"/>
          <w:sz w:val="22"/>
          <w:szCs w:val="22"/>
        </w:rPr>
        <w:t xml:space="preserve"> the hazard group </w:t>
      </w:r>
      <w:r w:rsidRPr="003757A4">
        <w:rPr>
          <w:rFonts w:ascii="Arial" w:hAnsi="Arial" w:cs="Arial"/>
          <w:b/>
          <w:sz w:val="22"/>
          <w:szCs w:val="22"/>
        </w:rPr>
        <w:t>chronic toxicity</w:t>
      </w:r>
      <w:r>
        <w:rPr>
          <w:rFonts w:ascii="Arial" w:hAnsi="Arial" w:cs="Arial"/>
          <w:sz w:val="22"/>
          <w:szCs w:val="22"/>
        </w:rPr>
        <w:t xml:space="preserve">, which contains </w:t>
      </w:r>
      <w:r w:rsidRPr="004868F1">
        <w:rPr>
          <w:rFonts w:ascii="Arial" w:hAnsi="Arial" w:cs="Arial"/>
          <w:sz w:val="22"/>
          <w:szCs w:val="22"/>
        </w:rPr>
        <w:t>substance</w:t>
      </w:r>
      <w:r>
        <w:rPr>
          <w:rFonts w:ascii="Arial" w:hAnsi="Arial" w:cs="Arial"/>
          <w:sz w:val="22"/>
          <w:szCs w:val="22"/>
        </w:rPr>
        <w:t>s that</w:t>
      </w:r>
      <w:r w:rsidR="00BA4F95">
        <w:rPr>
          <w:rFonts w:ascii="Arial" w:hAnsi="Arial" w:cs="Arial"/>
          <w:sz w:val="22"/>
          <w:szCs w:val="22"/>
        </w:rPr>
        <w:t xml:space="preserve"> cause</w:t>
      </w:r>
      <w:r w:rsidRPr="004868F1">
        <w:rPr>
          <w:rFonts w:ascii="Arial" w:hAnsi="Arial" w:cs="Arial"/>
          <w:sz w:val="22"/>
          <w:szCs w:val="22"/>
        </w:rPr>
        <w:t xml:space="preserve"> harmful effects over an extended period, usually following repeated or continuous exposure to very low doses.</w:t>
      </w:r>
    </w:p>
    <w:p w14:paraId="20320A14" w14:textId="77777777" w:rsidR="00F8245F" w:rsidRPr="00140872"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3757A4">
        <w:rPr>
          <w:rFonts w:ascii="Arial" w:hAnsi="Arial" w:cs="Arial"/>
          <w:b/>
          <w:sz w:val="22"/>
          <w:szCs w:val="22"/>
        </w:rPr>
        <w:t>Aquatic toxicity:</w:t>
      </w:r>
      <w:r w:rsidRPr="003757A4">
        <w:rPr>
          <w:rFonts w:ascii="Arial" w:hAnsi="Arial" w:cs="Arial"/>
          <w:sz w:val="22"/>
          <w:szCs w:val="22"/>
        </w:rPr>
        <w:t xml:space="preserve"> </w:t>
      </w:r>
      <w:r w:rsidRPr="00D54D3D">
        <w:rPr>
          <w:rFonts w:ascii="Arial" w:hAnsi="Arial" w:cs="Arial"/>
          <w:sz w:val="22"/>
          <w:szCs w:val="22"/>
        </w:rPr>
        <w:t xml:space="preserve">the </w:t>
      </w:r>
      <w:r w:rsidRPr="009C568E">
        <w:rPr>
          <w:rFonts w:ascii="Arial" w:hAnsi="Arial" w:cs="Arial"/>
          <w:sz w:val="22"/>
          <w:szCs w:val="22"/>
        </w:rPr>
        <w:t xml:space="preserve">effect of a substance to organisms – vertebrates, </w:t>
      </w:r>
      <w:r w:rsidRPr="00140872">
        <w:rPr>
          <w:rFonts w:ascii="Arial" w:hAnsi="Arial" w:cs="Arial"/>
          <w:sz w:val="22"/>
          <w:szCs w:val="22"/>
        </w:rPr>
        <w:t xml:space="preserve">invertebrates and plants – living in the water. </w:t>
      </w:r>
    </w:p>
    <w:p w14:paraId="3AB95724" w14:textId="6537A601" w:rsidR="00F8245F" w:rsidRPr="003757A4"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3757A4">
        <w:rPr>
          <w:rFonts w:ascii="Arial" w:hAnsi="Arial" w:cs="Arial"/>
          <w:b/>
          <w:sz w:val="22"/>
          <w:szCs w:val="22"/>
        </w:rPr>
        <w:t>Persistence in soil or water</w:t>
      </w:r>
      <w:r w:rsidRPr="003757A4">
        <w:rPr>
          <w:rFonts w:ascii="Arial" w:hAnsi="Arial" w:cs="Arial"/>
          <w:sz w:val="22"/>
          <w:szCs w:val="22"/>
        </w:rPr>
        <w:t xml:space="preserve">: </w:t>
      </w:r>
      <w:r w:rsidRPr="00D54D3D">
        <w:rPr>
          <w:rFonts w:ascii="Arial" w:hAnsi="Arial" w:cs="Arial"/>
          <w:sz w:val="22"/>
          <w:szCs w:val="22"/>
        </w:rPr>
        <w:t xml:space="preserve">the </w:t>
      </w:r>
      <w:r w:rsidRPr="00140872">
        <w:rPr>
          <w:rFonts w:ascii="Arial" w:hAnsi="Arial" w:cs="Arial"/>
          <w:sz w:val="22"/>
          <w:szCs w:val="22"/>
        </w:rPr>
        <w:t>ability of a substance to resist environmental degradation and accumulate in soil, sediment and aquatic environments.</w:t>
      </w:r>
      <w:r w:rsidRPr="003757A4">
        <w:rPr>
          <w:rFonts w:ascii="Arial" w:hAnsi="Arial" w:cs="Arial"/>
          <w:sz w:val="22"/>
          <w:szCs w:val="22"/>
        </w:rPr>
        <w:t xml:space="preserve"> </w:t>
      </w:r>
    </w:p>
    <w:p w14:paraId="7350CA8E" w14:textId="77777777" w:rsidR="00F8245F" w:rsidRPr="003757A4"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3757A4">
        <w:rPr>
          <w:rFonts w:ascii="Arial" w:hAnsi="Arial" w:cs="Arial"/>
          <w:b/>
          <w:sz w:val="22"/>
          <w:szCs w:val="22"/>
        </w:rPr>
        <w:t>Soil sorption potential:</w:t>
      </w:r>
      <w:r w:rsidRPr="003757A4">
        <w:rPr>
          <w:rFonts w:ascii="Arial" w:hAnsi="Arial" w:cs="Arial"/>
          <w:sz w:val="22"/>
          <w:szCs w:val="22"/>
        </w:rPr>
        <w:t xml:space="preserve"> </w:t>
      </w:r>
      <w:r w:rsidRPr="00D54D3D">
        <w:rPr>
          <w:rFonts w:ascii="Arial" w:hAnsi="Arial" w:cs="Arial"/>
          <w:sz w:val="22"/>
          <w:szCs w:val="22"/>
        </w:rPr>
        <w:t xml:space="preserve">a </w:t>
      </w:r>
      <w:r>
        <w:rPr>
          <w:rFonts w:ascii="Arial" w:hAnsi="Arial" w:cs="Arial"/>
          <w:sz w:val="22"/>
          <w:szCs w:val="22"/>
        </w:rPr>
        <w:t xml:space="preserve">characteristic </w:t>
      </w:r>
      <w:r w:rsidRPr="00140872">
        <w:rPr>
          <w:rFonts w:ascii="Arial" w:hAnsi="Arial" w:cs="Arial"/>
          <w:sz w:val="22"/>
          <w:szCs w:val="22"/>
        </w:rPr>
        <w:t>based on the combination of the persistence and the water solubility of a chemical substance, and its soil sorption coefficient (Koc), which measures the mobility of a</w:t>
      </w:r>
      <w:r>
        <w:rPr>
          <w:rFonts w:ascii="Arial" w:hAnsi="Arial" w:cs="Arial"/>
          <w:sz w:val="22"/>
          <w:szCs w:val="22"/>
        </w:rPr>
        <w:t xml:space="preserve"> substance in soil</w:t>
      </w:r>
      <w:r w:rsidRPr="00140872">
        <w:rPr>
          <w:rFonts w:ascii="Arial" w:hAnsi="Arial" w:cs="Arial"/>
          <w:sz w:val="22"/>
          <w:szCs w:val="22"/>
        </w:rPr>
        <w:t>.</w:t>
      </w:r>
    </w:p>
    <w:p w14:paraId="7D77988D" w14:textId="77777777" w:rsidR="00F8245F" w:rsidRPr="00F320D2"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3757A4">
        <w:rPr>
          <w:rFonts w:ascii="Arial" w:hAnsi="Arial" w:cs="Arial"/>
          <w:b/>
          <w:sz w:val="22"/>
          <w:szCs w:val="22"/>
        </w:rPr>
        <w:t>Bioaccumulation:</w:t>
      </w:r>
      <w:r w:rsidRPr="003757A4">
        <w:rPr>
          <w:rFonts w:ascii="Arial" w:hAnsi="Arial" w:cs="Arial"/>
          <w:sz w:val="22"/>
          <w:szCs w:val="22"/>
        </w:rPr>
        <w:t xml:space="preserve"> </w:t>
      </w:r>
      <w:r w:rsidRPr="00D54D3D">
        <w:rPr>
          <w:rFonts w:ascii="Arial" w:hAnsi="Arial" w:cs="Arial"/>
          <w:sz w:val="22"/>
          <w:szCs w:val="22"/>
        </w:rPr>
        <w:t xml:space="preserve">the </w:t>
      </w:r>
      <w:r w:rsidRPr="00F320D2">
        <w:rPr>
          <w:rFonts w:ascii="Arial" w:hAnsi="Arial" w:cs="Arial"/>
          <w:sz w:val="22"/>
          <w:szCs w:val="22"/>
        </w:rPr>
        <w:t xml:space="preserve">increase in the concentration of a </w:t>
      </w:r>
      <w:r>
        <w:rPr>
          <w:rFonts w:ascii="Arial" w:hAnsi="Arial" w:cs="Arial"/>
          <w:sz w:val="22"/>
          <w:szCs w:val="22"/>
        </w:rPr>
        <w:t xml:space="preserve">substance </w:t>
      </w:r>
      <w:r w:rsidRPr="00F320D2">
        <w:rPr>
          <w:rFonts w:ascii="Arial" w:hAnsi="Arial" w:cs="Arial"/>
          <w:sz w:val="22"/>
          <w:szCs w:val="22"/>
        </w:rPr>
        <w:t xml:space="preserve">in a biological organism over time, </w:t>
      </w:r>
      <w:r>
        <w:rPr>
          <w:rFonts w:ascii="Arial" w:hAnsi="Arial" w:cs="Arial"/>
          <w:sz w:val="22"/>
          <w:szCs w:val="22"/>
        </w:rPr>
        <w:t>as the</w:t>
      </w:r>
      <w:r w:rsidRPr="009C568E">
        <w:rPr>
          <w:rFonts w:ascii="Arial" w:hAnsi="Arial" w:cs="Arial"/>
          <w:sz w:val="22"/>
          <w:szCs w:val="22"/>
        </w:rPr>
        <w:t xml:space="preserve"> organism absorbs </w:t>
      </w:r>
      <w:r>
        <w:rPr>
          <w:rFonts w:ascii="Arial" w:hAnsi="Arial" w:cs="Arial"/>
          <w:sz w:val="22"/>
          <w:szCs w:val="22"/>
        </w:rPr>
        <w:t>the</w:t>
      </w:r>
      <w:r w:rsidRPr="009C568E">
        <w:rPr>
          <w:rFonts w:ascii="Arial" w:hAnsi="Arial" w:cs="Arial"/>
          <w:sz w:val="22"/>
          <w:szCs w:val="22"/>
        </w:rPr>
        <w:t xml:space="preserve"> toxic substance at a rate greater than that at which the substance is eliminated from its body.</w:t>
      </w:r>
    </w:p>
    <w:p w14:paraId="702459DF" w14:textId="77777777" w:rsidR="00F8245F" w:rsidRDefault="00F8245F" w:rsidP="00F8245F">
      <w:pPr>
        <w:pStyle w:val="ListParagraph"/>
        <w:numPr>
          <w:ilvl w:val="0"/>
          <w:numId w:val="5"/>
        </w:numPr>
        <w:spacing w:after="120"/>
        <w:ind w:left="1134" w:hanging="357"/>
        <w:contextualSpacing w:val="0"/>
        <w:jc w:val="both"/>
        <w:rPr>
          <w:rFonts w:ascii="Arial" w:hAnsi="Arial" w:cs="Arial"/>
          <w:sz w:val="22"/>
          <w:szCs w:val="22"/>
        </w:rPr>
      </w:pPr>
      <w:r w:rsidRPr="003757A4">
        <w:rPr>
          <w:rFonts w:ascii="Arial" w:hAnsi="Arial" w:cs="Arial"/>
          <w:b/>
          <w:sz w:val="22"/>
          <w:szCs w:val="22"/>
        </w:rPr>
        <w:t>Biomagnification:</w:t>
      </w:r>
      <w:r w:rsidRPr="003757A4">
        <w:rPr>
          <w:rFonts w:ascii="Arial" w:hAnsi="Arial" w:cs="Arial"/>
          <w:sz w:val="22"/>
          <w:szCs w:val="22"/>
        </w:rPr>
        <w:t xml:space="preserve"> t</w:t>
      </w:r>
      <w:r w:rsidRPr="00D54D3D">
        <w:rPr>
          <w:rFonts w:ascii="Arial" w:hAnsi="Arial" w:cs="Arial"/>
          <w:sz w:val="22"/>
          <w:szCs w:val="22"/>
        </w:rPr>
        <w:t xml:space="preserve">he </w:t>
      </w:r>
      <w:r w:rsidRPr="009C568E">
        <w:rPr>
          <w:rFonts w:ascii="Arial" w:hAnsi="Arial" w:cs="Arial"/>
          <w:sz w:val="22"/>
          <w:szCs w:val="22"/>
        </w:rPr>
        <w:t xml:space="preserve">increase of the concentration of a </w:t>
      </w:r>
      <w:r>
        <w:rPr>
          <w:rFonts w:ascii="Arial" w:hAnsi="Arial" w:cs="Arial"/>
          <w:sz w:val="22"/>
          <w:szCs w:val="22"/>
        </w:rPr>
        <w:t xml:space="preserve">substance </w:t>
      </w:r>
      <w:r w:rsidRPr="009C568E">
        <w:rPr>
          <w:rFonts w:ascii="Arial" w:hAnsi="Arial" w:cs="Arial"/>
          <w:sz w:val="22"/>
          <w:szCs w:val="22"/>
        </w:rPr>
        <w:t xml:space="preserve">in the tissues of organisms </w:t>
      </w:r>
      <w:r>
        <w:rPr>
          <w:rFonts w:ascii="Arial" w:hAnsi="Arial" w:cs="Arial"/>
          <w:sz w:val="22"/>
          <w:szCs w:val="22"/>
        </w:rPr>
        <w:t>as it travels up the food chain</w:t>
      </w:r>
      <w:r w:rsidRPr="009C568E">
        <w:rPr>
          <w:rFonts w:ascii="Arial" w:hAnsi="Arial" w:cs="Arial"/>
          <w:sz w:val="22"/>
          <w:szCs w:val="22"/>
        </w:rPr>
        <w:t xml:space="preserve">. </w:t>
      </w:r>
    </w:p>
    <w:p w14:paraId="3D98BB92" w14:textId="7CD20818" w:rsidR="00F8245F" w:rsidRPr="003757A4" w:rsidRDefault="00F8245F" w:rsidP="00F8245F">
      <w:pPr>
        <w:spacing w:after="120"/>
        <w:ind w:left="777"/>
        <w:jc w:val="both"/>
        <w:rPr>
          <w:rFonts w:ascii="Arial" w:hAnsi="Arial" w:cs="Arial"/>
          <w:sz w:val="22"/>
          <w:szCs w:val="22"/>
        </w:rPr>
      </w:pPr>
      <w:r w:rsidRPr="003757A4">
        <w:rPr>
          <w:rFonts w:ascii="Arial" w:hAnsi="Arial" w:cs="Arial"/>
          <w:sz w:val="22"/>
          <w:szCs w:val="22"/>
        </w:rPr>
        <w:lastRenderedPageBreak/>
        <w:t xml:space="preserve">Criteria g) to k) </w:t>
      </w:r>
      <w:r>
        <w:rPr>
          <w:rFonts w:ascii="Arial" w:hAnsi="Arial" w:cs="Arial"/>
          <w:sz w:val="22"/>
          <w:szCs w:val="22"/>
        </w:rPr>
        <w:t>represent</w:t>
      </w:r>
      <w:r w:rsidRPr="003757A4">
        <w:rPr>
          <w:rFonts w:ascii="Arial" w:hAnsi="Arial" w:cs="Arial"/>
          <w:sz w:val="22"/>
          <w:szCs w:val="22"/>
        </w:rPr>
        <w:t xml:space="preserve"> the hazard group </w:t>
      </w:r>
      <w:r w:rsidRPr="000924B0">
        <w:rPr>
          <w:rFonts w:ascii="Arial" w:hAnsi="Arial" w:cs="Arial"/>
          <w:b/>
          <w:sz w:val="22"/>
          <w:szCs w:val="22"/>
        </w:rPr>
        <w:t>environmental toxicity</w:t>
      </w:r>
      <w:r w:rsidRPr="005E6983">
        <w:rPr>
          <w:rFonts w:ascii="Arial" w:hAnsi="Arial" w:cs="Arial"/>
          <w:sz w:val="22"/>
          <w:szCs w:val="22"/>
        </w:rPr>
        <w:t xml:space="preserve">, </w:t>
      </w:r>
      <w:r>
        <w:rPr>
          <w:rFonts w:ascii="Arial" w:hAnsi="Arial" w:cs="Arial"/>
          <w:sz w:val="22"/>
          <w:szCs w:val="22"/>
        </w:rPr>
        <w:t>which</w:t>
      </w:r>
      <w:r w:rsidRPr="005E6983">
        <w:rPr>
          <w:rFonts w:ascii="Arial" w:hAnsi="Arial" w:cs="Arial"/>
          <w:sz w:val="22"/>
          <w:szCs w:val="22"/>
        </w:rPr>
        <w:t xml:space="preserve"> contains</w:t>
      </w:r>
      <w:r w:rsidRPr="003757A4">
        <w:rPr>
          <w:rFonts w:ascii="Arial" w:hAnsi="Arial" w:cs="Arial"/>
          <w:sz w:val="22"/>
          <w:szCs w:val="22"/>
        </w:rPr>
        <w:t xml:space="preserve"> substance</w:t>
      </w:r>
      <w:r>
        <w:rPr>
          <w:rFonts w:ascii="Arial" w:hAnsi="Arial" w:cs="Arial"/>
          <w:sz w:val="22"/>
          <w:szCs w:val="22"/>
        </w:rPr>
        <w:t>s that</w:t>
      </w:r>
      <w:r w:rsidRPr="003757A4">
        <w:rPr>
          <w:rFonts w:ascii="Arial" w:hAnsi="Arial" w:cs="Arial"/>
          <w:sz w:val="22"/>
          <w:szCs w:val="22"/>
        </w:rPr>
        <w:t xml:space="preserve"> ha</w:t>
      </w:r>
      <w:r>
        <w:rPr>
          <w:rFonts w:ascii="Arial" w:hAnsi="Arial" w:cs="Arial"/>
          <w:sz w:val="22"/>
          <w:szCs w:val="22"/>
        </w:rPr>
        <w:t>ve</w:t>
      </w:r>
      <w:r w:rsidRPr="003757A4">
        <w:rPr>
          <w:rFonts w:ascii="Arial" w:hAnsi="Arial" w:cs="Arial"/>
          <w:sz w:val="22"/>
          <w:szCs w:val="22"/>
        </w:rPr>
        <w:t xml:space="preserve"> harmful effects on the environment, threatening eco</w:t>
      </w:r>
      <w:r w:rsidR="00605409">
        <w:rPr>
          <w:rFonts w:ascii="Arial" w:hAnsi="Arial" w:cs="Arial"/>
          <w:sz w:val="22"/>
          <w:szCs w:val="22"/>
        </w:rPr>
        <w:t>systems and/or accumulating in</w:t>
      </w:r>
      <w:r w:rsidRPr="003757A4">
        <w:rPr>
          <w:rFonts w:ascii="Arial" w:hAnsi="Arial" w:cs="Arial"/>
          <w:sz w:val="22"/>
          <w:szCs w:val="22"/>
        </w:rPr>
        <w:t xml:space="preserve"> water and soil.</w:t>
      </w:r>
    </w:p>
    <w:p w14:paraId="2ED768F8" w14:textId="116594BE" w:rsidR="006317E1" w:rsidRPr="009F4BA7" w:rsidRDefault="006317E1" w:rsidP="006317E1">
      <w:pPr>
        <w:pStyle w:val="ListParagraph"/>
        <w:numPr>
          <w:ilvl w:val="0"/>
          <w:numId w:val="5"/>
        </w:numPr>
        <w:spacing w:after="120"/>
        <w:ind w:left="1134" w:hanging="357"/>
        <w:contextualSpacing w:val="0"/>
        <w:jc w:val="both"/>
        <w:rPr>
          <w:rFonts w:ascii="Arial" w:hAnsi="Arial" w:cs="Arial"/>
          <w:sz w:val="22"/>
          <w:szCs w:val="22"/>
        </w:rPr>
      </w:pPr>
      <w:r w:rsidRPr="009F4BA7">
        <w:rPr>
          <w:rFonts w:ascii="Arial" w:hAnsi="Arial" w:cs="Arial"/>
          <w:b/>
          <w:sz w:val="22"/>
          <w:szCs w:val="22"/>
        </w:rPr>
        <w:t xml:space="preserve">Dioxins (residues or emissions): </w:t>
      </w:r>
      <w:r w:rsidRPr="009F4BA7">
        <w:rPr>
          <w:rFonts w:ascii="Arial" w:hAnsi="Arial" w:cs="Arial"/>
          <w:sz w:val="22"/>
          <w:szCs w:val="22"/>
        </w:rPr>
        <w:t xml:space="preserve">persistent </w:t>
      </w:r>
      <w:r w:rsidR="009F4B4B">
        <w:rPr>
          <w:rFonts w:ascii="Arial" w:hAnsi="Arial" w:cs="Arial"/>
          <w:sz w:val="22"/>
          <w:szCs w:val="22"/>
        </w:rPr>
        <w:t>organic</w:t>
      </w:r>
      <w:r w:rsidRPr="009F4BA7">
        <w:rPr>
          <w:rFonts w:ascii="Arial" w:hAnsi="Arial" w:cs="Arial"/>
          <w:sz w:val="22"/>
          <w:szCs w:val="22"/>
        </w:rPr>
        <w:t xml:space="preserve"> pollutants (POPs), that are highly toxic and can cause reproductive and developmental problems, damage the immune system, interfere with hormones and cause cancer, and</w:t>
      </w:r>
    </w:p>
    <w:p w14:paraId="3FAA4DB5" w14:textId="4F2F2381" w:rsidR="00F8245F" w:rsidRPr="006B148A" w:rsidRDefault="00F8245F" w:rsidP="00F8245F">
      <w:pPr>
        <w:pStyle w:val="ListParagraph"/>
        <w:numPr>
          <w:ilvl w:val="0"/>
          <w:numId w:val="5"/>
        </w:numPr>
        <w:spacing w:after="120"/>
        <w:ind w:left="1134" w:hanging="357"/>
        <w:contextualSpacing w:val="0"/>
        <w:jc w:val="both"/>
        <w:rPr>
          <w:rFonts w:ascii="Arial" w:hAnsi="Arial" w:cs="Arial"/>
          <w:b/>
          <w:sz w:val="22"/>
          <w:szCs w:val="22"/>
        </w:rPr>
      </w:pPr>
      <w:r w:rsidRPr="009F4BA7">
        <w:rPr>
          <w:rFonts w:ascii="Arial" w:hAnsi="Arial" w:cs="Arial"/>
          <w:b/>
          <w:sz w:val="22"/>
          <w:szCs w:val="22"/>
        </w:rPr>
        <w:t xml:space="preserve">Heavy metals (arsenic, cadmium, lead, and mercury): </w:t>
      </w:r>
      <w:r w:rsidRPr="009F4BA7">
        <w:rPr>
          <w:rFonts w:ascii="Arial" w:hAnsi="Arial" w:cs="Arial"/>
          <w:sz w:val="22"/>
          <w:szCs w:val="22"/>
        </w:rPr>
        <w:t xml:space="preserve">systemic toxicants known to induce multiple organ damage, even at lower levels of exposure. </w:t>
      </w:r>
    </w:p>
    <w:p w14:paraId="1E1C2E85" w14:textId="004314D1" w:rsidR="00F8245F" w:rsidRPr="002770DF" w:rsidRDefault="00F8245F" w:rsidP="00F8245F">
      <w:pPr>
        <w:pStyle w:val="ListParagraph"/>
        <w:numPr>
          <w:ilvl w:val="1"/>
          <w:numId w:val="3"/>
        </w:numPr>
        <w:jc w:val="both"/>
        <w:rPr>
          <w:rFonts w:ascii="Arial" w:hAnsi="Arial" w:cs="Arial"/>
          <w:sz w:val="22"/>
          <w:szCs w:val="22"/>
        </w:rPr>
      </w:pPr>
      <w:r>
        <w:rPr>
          <w:rFonts w:ascii="Arial" w:hAnsi="Arial" w:cs="Arial"/>
          <w:sz w:val="22"/>
          <w:szCs w:val="22"/>
        </w:rPr>
        <w:t xml:space="preserve">The </w:t>
      </w:r>
      <w:r w:rsidRPr="009508C1">
        <w:rPr>
          <w:rFonts w:ascii="Arial" w:hAnsi="Arial" w:cs="Arial"/>
          <w:sz w:val="22"/>
          <w:szCs w:val="22"/>
        </w:rPr>
        <w:t xml:space="preserve">HHPs </w:t>
      </w:r>
      <w:r>
        <w:rPr>
          <w:rFonts w:ascii="Arial" w:hAnsi="Arial" w:cs="Arial"/>
          <w:sz w:val="22"/>
          <w:szCs w:val="22"/>
        </w:rPr>
        <w:t xml:space="preserve">identified by FSC </w:t>
      </w:r>
      <w:r w:rsidRPr="009508C1">
        <w:rPr>
          <w:rFonts w:ascii="Arial" w:hAnsi="Arial" w:cs="Arial"/>
          <w:sz w:val="22"/>
          <w:szCs w:val="22"/>
        </w:rPr>
        <w:t>according to the criteria above and</w:t>
      </w:r>
      <w:r>
        <w:rPr>
          <w:rFonts w:ascii="Arial" w:hAnsi="Arial" w:cs="Arial"/>
          <w:sz w:val="22"/>
          <w:szCs w:val="22"/>
        </w:rPr>
        <w:t xml:space="preserve"> the</w:t>
      </w:r>
      <w:r w:rsidRPr="009508C1">
        <w:rPr>
          <w:rFonts w:ascii="Arial" w:hAnsi="Arial" w:cs="Arial"/>
          <w:sz w:val="22"/>
          <w:szCs w:val="22"/>
        </w:rPr>
        <w:t xml:space="preserve"> associated indicators and thresholds</w:t>
      </w:r>
      <w:r w:rsidRPr="00A80039">
        <w:rPr>
          <w:rFonts w:ascii="Arial" w:hAnsi="Arial" w:cs="Arial"/>
          <w:sz w:val="22"/>
          <w:szCs w:val="22"/>
        </w:rPr>
        <w:t xml:space="preserve"> </w:t>
      </w:r>
      <w:r>
        <w:rPr>
          <w:rFonts w:ascii="Arial" w:hAnsi="Arial" w:cs="Arial"/>
          <w:sz w:val="22"/>
          <w:szCs w:val="22"/>
        </w:rPr>
        <w:t xml:space="preserve">are listed </w:t>
      </w:r>
      <w:r w:rsidRPr="009508C1">
        <w:rPr>
          <w:rFonts w:ascii="Arial" w:hAnsi="Arial" w:cs="Arial"/>
          <w:sz w:val="22"/>
          <w:szCs w:val="22"/>
        </w:rPr>
        <w:t xml:space="preserve">in the addendum to this </w:t>
      </w:r>
      <w:r w:rsidR="000D5EB3">
        <w:rPr>
          <w:rFonts w:ascii="Arial" w:hAnsi="Arial" w:cs="Arial"/>
          <w:sz w:val="22"/>
          <w:szCs w:val="22"/>
        </w:rPr>
        <w:t>P</w:t>
      </w:r>
      <w:r w:rsidRPr="009508C1">
        <w:rPr>
          <w:rFonts w:ascii="Arial" w:hAnsi="Arial" w:cs="Arial"/>
          <w:sz w:val="22"/>
          <w:szCs w:val="22"/>
        </w:rPr>
        <w:t xml:space="preserve">olicy. </w:t>
      </w:r>
    </w:p>
    <w:p w14:paraId="3A316F8C" w14:textId="77777777" w:rsidR="00F8245F" w:rsidRPr="009508C1" w:rsidRDefault="00F8245F" w:rsidP="00F8245F">
      <w:pPr>
        <w:pStyle w:val="ListParagraph"/>
        <w:ind w:left="734"/>
        <w:jc w:val="both"/>
        <w:rPr>
          <w:rFonts w:ascii="Arial" w:hAnsi="Arial" w:cs="Arial"/>
          <w:sz w:val="22"/>
          <w:szCs w:val="22"/>
        </w:rPr>
      </w:pPr>
    </w:p>
    <w:p w14:paraId="15910F6D" w14:textId="1F0AB197" w:rsidR="00F8245F" w:rsidRDefault="00F8245F" w:rsidP="00F8245F">
      <w:pPr>
        <w:pStyle w:val="ListParagraph"/>
        <w:numPr>
          <w:ilvl w:val="1"/>
          <w:numId w:val="3"/>
        </w:numPr>
        <w:jc w:val="both"/>
        <w:rPr>
          <w:rFonts w:ascii="Arial" w:hAnsi="Arial" w:cs="Arial"/>
          <w:sz w:val="22"/>
          <w:szCs w:val="22"/>
        </w:rPr>
      </w:pPr>
      <w:r w:rsidRPr="00477131">
        <w:rPr>
          <w:rFonts w:ascii="Arial" w:hAnsi="Arial" w:cs="Arial"/>
          <w:sz w:val="22"/>
          <w:szCs w:val="22"/>
        </w:rPr>
        <w:t>FSC will update the HHP lists</w:t>
      </w:r>
      <w:r>
        <w:rPr>
          <w:rFonts w:ascii="Arial" w:hAnsi="Arial" w:cs="Arial"/>
          <w:sz w:val="22"/>
          <w:szCs w:val="22"/>
        </w:rPr>
        <w:t xml:space="preserve"> considering the </w:t>
      </w:r>
      <w:r w:rsidR="00FA6387">
        <w:rPr>
          <w:rFonts w:ascii="Arial" w:hAnsi="Arial" w:cs="Arial"/>
          <w:sz w:val="22"/>
          <w:szCs w:val="22"/>
        </w:rPr>
        <w:t xml:space="preserve">set of </w:t>
      </w:r>
      <w:r>
        <w:rPr>
          <w:rFonts w:ascii="Arial" w:hAnsi="Arial" w:cs="Arial"/>
          <w:sz w:val="22"/>
          <w:szCs w:val="22"/>
        </w:rPr>
        <w:t>criteria, indicators and thresholds in Annex 1</w:t>
      </w:r>
      <w:r w:rsidRPr="00477131">
        <w:rPr>
          <w:rFonts w:ascii="Arial" w:hAnsi="Arial" w:cs="Arial"/>
          <w:sz w:val="22"/>
          <w:szCs w:val="22"/>
        </w:rPr>
        <w:t xml:space="preserve"> at least every 3 years</w:t>
      </w:r>
      <w:r>
        <w:rPr>
          <w:rFonts w:ascii="Arial" w:hAnsi="Arial" w:cs="Arial"/>
          <w:sz w:val="22"/>
          <w:szCs w:val="22"/>
        </w:rPr>
        <w:t xml:space="preserve">. </w:t>
      </w:r>
    </w:p>
    <w:p w14:paraId="79097999" w14:textId="77777777" w:rsidR="00F8245F" w:rsidRPr="00477131" w:rsidRDefault="00F8245F" w:rsidP="00F8245F">
      <w:pPr>
        <w:pStyle w:val="ListParagraph"/>
        <w:rPr>
          <w:rFonts w:ascii="Arial" w:hAnsi="Arial" w:cs="Arial"/>
          <w:sz w:val="22"/>
          <w:szCs w:val="22"/>
        </w:rPr>
      </w:pPr>
    </w:p>
    <w:p w14:paraId="7B8ADAD7" w14:textId="23CF8925" w:rsidR="00BA4F95" w:rsidRDefault="00F8245F" w:rsidP="00F8245F">
      <w:pPr>
        <w:pStyle w:val="ListParagraph"/>
        <w:numPr>
          <w:ilvl w:val="1"/>
          <w:numId w:val="3"/>
        </w:numPr>
        <w:jc w:val="both"/>
        <w:rPr>
          <w:rFonts w:ascii="Arial" w:hAnsi="Arial" w:cs="Arial"/>
          <w:sz w:val="22"/>
          <w:szCs w:val="22"/>
        </w:rPr>
      </w:pPr>
      <w:r w:rsidRPr="00F41219">
        <w:rPr>
          <w:rFonts w:ascii="Arial" w:hAnsi="Arial" w:cs="Arial"/>
          <w:sz w:val="22"/>
          <w:szCs w:val="22"/>
        </w:rPr>
        <w:t>FSC shall annually review whether changes have occurred to the relevant international agreements or conventions</w:t>
      </w:r>
      <w:r>
        <w:rPr>
          <w:rFonts w:ascii="Arial" w:hAnsi="Arial" w:cs="Arial"/>
          <w:sz w:val="22"/>
          <w:szCs w:val="22"/>
        </w:rPr>
        <w:t xml:space="preserve"> (criterion 1 in Annex 1)</w:t>
      </w:r>
      <w:r w:rsidRPr="00F41219">
        <w:rPr>
          <w:rFonts w:ascii="Arial" w:hAnsi="Arial" w:cs="Arial"/>
          <w:sz w:val="22"/>
          <w:szCs w:val="22"/>
        </w:rPr>
        <w:t xml:space="preserve">, or recommendations for listing new chemical pesticides have been made. </w:t>
      </w:r>
    </w:p>
    <w:p w14:paraId="6BCD25C8" w14:textId="26CADE69" w:rsidR="00BA4F95" w:rsidRDefault="00BA4F95">
      <w:pPr>
        <w:spacing w:after="160" w:line="259" w:lineRule="auto"/>
        <w:rPr>
          <w:rFonts w:ascii="Arial" w:hAnsi="Arial" w:cs="Arial"/>
          <w:sz w:val="22"/>
          <w:szCs w:val="22"/>
        </w:rPr>
      </w:pPr>
      <w:r w:rsidRPr="001D52C3">
        <w:rPr>
          <w:noProof/>
        </w:rPr>
        <mc:AlternateContent>
          <mc:Choice Requires="wps">
            <w:drawing>
              <wp:anchor distT="0" distB="0" distL="114300" distR="114300" simplePos="0" relativeHeight="251685888" behindDoc="0" locked="0" layoutInCell="1" allowOverlap="1" wp14:anchorId="7E9934F0" wp14:editId="50981266">
                <wp:simplePos x="0" y="0"/>
                <wp:positionH relativeFrom="margin">
                  <wp:posOffset>171450</wp:posOffset>
                </wp:positionH>
                <wp:positionV relativeFrom="paragraph">
                  <wp:posOffset>195579</wp:posOffset>
                </wp:positionV>
                <wp:extent cx="5239512" cy="2828925"/>
                <wp:effectExtent l="0" t="0" r="18415" b="28575"/>
                <wp:wrapNone/>
                <wp:docPr id="23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9512" cy="2828925"/>
                        </a:xfrm>
                        <a:prstGeom prst="rect">
                          <a:avLst/>
                        </a:prstGeom>
                        <a:solidFill>
                          <a:schemeClr val="accent3">
                            <a:lumMod val="20000"/>
                            <a:lumOff val="80000"/>
                          </a:schemeClr>
                        </a:solidFill>
                        <a:ln w="9525">
                          <a:solidFill>
                            <a:sysClr val="windowText" lastClr="000000">
                              <a:lumMod val="100000"/>
                              <a:lumOff val="0"/>
                            </a:sysClr>
                          </a:solidFill>
                          <a:miter lim="800000"/>
                          <a:headEnd/>
                          <a:tailEnd/>
                        </a:ln>
                      </wps:spPr>
                      <wps:txbx>
                        <w:txbxContent>
                          <w:p w14:paraId="35D0CD6A" w14:textId="77777777" w:rsidR="00253E25" w:rsidRDefault="00253E25" w:rsidP="00D02F06">
                            <w:pPr>
                              <w:pStyle w:val="Note"/>
                            </w:pPr>
                            <w:bookmarkStart w:id="14" w:name="_Hlk528165014"/>
                            <w:bookmarkStart w:id="15" w:name="_Hlk528165015"/>
                            <w:r>
                              <w:t>A chemical pesticide is recommended to be listed, when:</w:t>
                            </w:r>
                          </w:p>
                          <w:p w14:paraId="1BEB3DCD" w14:textId="0BA686F4" w:rsidR="00253E25" w:rsidRDefault="00253E25" w:rsidP="00EB6DD5">
                            <w:pPr>
                              <w:pStyle w:val="Note"/>
                              <w:numPr>
                                <w:ilvl w:val="0"/>
                                <w:numId w:val="61"/>
                              </w:numPr>
                            </w:pPr>
                            <w:r w:rsidRPr="00BA4F95">
                              <w:t xml:space="preserve">the Persistent </w:t>
                            </w:r>
                            <w:r w:rsidRPr="0070251B">
                              <w:t xml:space="preserve">Organic Pollutants (POP) Review Committee has proposed to list it under Annex A (elimination) of the Stockholm </w:t>
                            </w:r>
                            <w:r w:rsidRPr="00BA4F95">
                              <w:t xml:space="preserve">Convention. </w:t>
                            </w:r>
                            <w:r w:rsidRPr="00B32949">
                              <w:t>(</w:t>
                            </w:r>
                            <w:hyperlink r:id="rId19" w:history="1">
                              <w:r w:rsidRPr="000E7842">
                                <w:rPr>
                                  <w:rStyle w:val="Hyperlink"/>
                                  <w:rFonts w:eastAsiaTheme="minorEastAsia"/>
                                  <w:noProof w:val="0"/>
                                  <w:lang w:val="en-GB"/>
                                </w:rPr>
                                <w:t>http://chm.pops.int/TheConvention/ThePOPs/ChemicalsProposedforListing/tabid/2510/Default.aspx</w:t>
                              </w:r>
                            </w:hyperlink>
                            <w:r>
                              <w:rPr>
                                <w:rFonts w:eastAsiaTheme="minorEastAsia"/>
                                <w:noProof w:val="0"/>
                                <w:lang w:val="en-GB"/>
                              </w:rPr>
                              <w:t>)</w:t>
                            </w:r>
                          </w:p>
                          <w:p w14:paraId="620B60A3" w14:textId="0A24D89B" w:rsidR="00253E25" w:rsidRDefault="00253E25" w:rsidP="00EB6DD5">
                            <w:pPr>
                              <w:pStyle w:val="Note"/>
                              <w:numPr>
                                <w:ilvl w:val="0"/>
                                <w:numId w:val="61"/>
                              </w:numPr>
                            </w:pPr>
                            <w:r>
                              <w:t>th</w:t>
                            </w:r>
                            <w:r w:rsidRPr="00F372BE">
                              <w:t xml:space="preserve">e Rotterdam </w:t>
                            </w:r>
                            <w:r w:rsidRPr="0070251B">
                              <w:t xml:space="preserve">Convention Chemical Review Committee has recommended to list it in Annex III of the </w:t>
                            </w:r>
                            <w:r w:rsidRPr="00F372BE">
                              <w:t xml:space="preserve">Rotterdam Convention and submitted a Decision Guidance Document (DGD) to the Conference of the </w:t>
                            </w:r>
                            <w:r w:rsidRPr="00B32949">
                              <w:t>Parties (</w:t>
                            </w:r>
                            <w:hyperlink r:id="rId20" w:history="1">
                              <w:r w:rsidRPr="000E7842">
                                <w:rPr>
                                  <w:rStyle w:val="Hyperlink"/>
                                  <w:rFonts w:eastAsiaTheme="minorEastAsia"/>
                                  <w:noProof w:val="0"/>
                                  <w:lang w:val="en-GB"/>
                                </w:rPr>
                                <w:t>http://www.pic.int/TheConvention/Chemicals/RecommendedtoCOP/tabid/1185/language/en-US/Default.aspx</w:t>
                              </w:r>
                            </w:hyperlink>
                            <w:r>
                              <w:rPr>
                                <w:rFonts w:eastAsiaTheme="minorEastAsia"/>
                                <w:noProof w:val="0"/>
                                <w:lang w:val="en-GB"/>
                              </w:rPr>
                              <w:t>)</w:t>
                            </w:r>
                          </w:p>
                          <w:p w14:paraId="266520F8" w14:textId="42782573" w:rsidR="00253E25" w:rsidRPr="00B32949" w:rsidRDefault="00253E25" w:rsidP="00B32949">
                            <w:pPr>
                              <w:pStyle w:val="Note"/>
                              <w:ind w:left="427"/>
                            </w:pPr>
                          </w:p>
                          <w:bookmarkEnd w:id="14"/>
                          <w:bookmarkEnd w:id="15"/>
                          <w:p w14:paraId="03F09042" w14:textId="77777777" w:rsidR="00253E25" w:rsidRDefault="00253E25"/>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934F0" id="_x0000_s1034" type="#_x0000_t202" style="position:absolute;margin-left:13.5pt;margin-top:15.4pt;width:412.55pt;height:222.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" fillcolor="#ededed [662]">
                <v:textbox inset=",7.2pt,,7.2pt">
                  <w:txbxContent>
                    <w:p w14:paraId="35D0CD6A" w14:textId="77777777" w:rsidR="00253E25" w:rsidRDefault="00253E25" w:rsidP="00D02F06">
                      <w:pPr>
                        <w:pStyle w:val="Note"/>
                      </w:pPr>
                      <w:bookmarkStart w:id="16" w:name="_Hlk528165014"/>
                      <w:bookmarkStart w:id="17" w:name="_Hlk528165015"/>
                      <w:r>
                        <w:t>A chemical pesticide is recommended to be listed, when:</w:t>
                      </w:r>
                    </w:p>
                    <w:p w14:paraId="1BEB3DCD" w14:textId="0BA686F4" w:rsidR="00253E25" w:rsidRDefault="00253E25" w:rsidP="00EB6DD5">
                      <w:pPr>
                        <w:pStyle w:val="Note"/>
                        <w:numPr>
                          <w:ilvl w:val="0"/>
                          <w:numId w:val="61"/>
                        </w:numPr>
                      </w:pPr>
                      <w:r w:rsidRPr="00BA4F95">
                        <w:t xml:space="preserve">the Persistent </w:t>
                      </w:r>
                      <w:r w:rsidRPr="0070251B">
                        <w:t xml:space="preserve">Organic Pollutants (POP) Review Committee has proposed to list it under Annex A (elimination) of the Stockholm </w:t>
                      </w:r>
                      <w:r w:rsidRPr="00BA4F95">
                        <w:t xml:space="preserve">Convention. </w:t>
                      </w:r>
                      <w:r w:rsidRPr="00B32949">
                        <w:t>(</w:t>
                      </w:r>
                      <w:hyperlink r:id="rId21" w:history="1">
                        <w:r w:rsidRPr="000E7842">
                          <w:rPr>
                            <w:rStyle w:val="Hyperlink"/>
                            <w:rFonts w:eastAsiaTheme="minorEastAsia"/>
                            <w:noProof w:val="0"/>
                            <w:lang w:val="en-GB"/>
                          </w:rPr>
                          <w:t>http://chm.pops.int/TheConvention/ThePOPs/ChemicalsProposedforListing/tabid/2510/Default.aspx</w:t>
                        </w:r>
                      </w:hyperlink>
                      <w:r>
                        <w:rPr>
                          <w:rFonts w:eastAsiaTheme="minorEastAsia"/>
                          <w:noProof w:val="0"/>
                          <w:lang w:val="en-GB"/>
                        </w:rPr>
                        <w:t>)</w:t>
                      </w:r>
                    </w:p>
                    <w:p w14:paraId="620B60A3" w14:textId="0A24D89B" w:rsidR="00253E25" w:rsidRDefault="00253E25" w:rsidP="00EB6DD5">
                      <w:pPr>
                        <w:pStyle w:val="Note"/>
                        <w:numPr>
                          <w:ilvl w:val="0"/>
                          <w:numId w:val="61"/>
                        </w:numPr>
                      </w:pPr>
                      <w:r>
                        <w:t>th</w:t>
                      </w:r>
                      <w:r w:rsidRPr="00F372BE">
                        <w:t xml:space="preserve">e Rotterdam </w:t>
                      </w:r>
                      <w:r w:rsidRPr="0070251B">
                        <w:t xml:space="preserve">Convention Chemical Review Committee has recommended to list it in Annex III of the </w:t>
                      </w:r>
                      <w:r w:rsidRPr="00F372BE">
                        <w:t xml:space="preserve">Rotterdam Convention and submitted a Decision Guidance Document (DGD) to the Conference of the </w:t>
                      </w:r>
                      <w:r w:rsidRPr="00B32949">
                        <w:t>Parties (</w:t>
                      </w:r>
                      <w:hyperlink r:id="rId22" w:history="1">
                        <w:r w:rsidRPr="000E7842">
                          <w:rPr>
                            <w:rStyle w:val="Hyperlink"/>
                            <w:rFonts w:eastAsiaTheme="minorEastAsia"/>
                            <w:noProof w:val="0"/>
                            <w:lang w:val="en-GB"/>
                          </w:rPr>
                          <w:t>http://www.pic.int/TheConvention/Chemicals/RecommendedtoCOP/tabid/1185/language/en-US/Default.aspx</w:t>
                        </w:r>
                      </w:hyperlink>
                      <w:r>
                        <w:rPr>
                          <w:rFonts w:eastAsiaTheme="minorEastAsia"/>
                          <w:noProof w:val="0"/>
                          <w:lang w:val="en-GB"/>
                        </w:rPr>
                        <w:t>)</w:t>
                      </w:r>
                    </w:p>
                    <w:p w14:paraId="266520F8" w14:textId="42782573" w:rsidR="00253E25" w:rsidRPr="00B32949" w:rsidRDefault="00253E25" w:rsidP="00B32949">
                      <w:pPr>
                        <w:pStyle w:val="Note"/>
                        <w:ind w:left="427"/>
                      </w:pPr>
                    </w:p>
                    <w:bookmarkEnd w:id="16"/>
                    <w:bookmarkEnd w:id="17"/>
                    <w:p w14:paraId="03F09042" w14:textId="77777777" w:rsidR="00253E25" w:rsidRDefault="00253E25"/>
                  </w:txbxContent>
                </v:textbox>
                <w10:wrap anchorx="margin"/>
              </v:shape>
            </w:pict>
          </mc:Fallback>
        </mc:AlternateContent>
      </w:r>
      <w:r>
        <w:rPr>
          <w:rFonts w:ascii="Arial" w:hAnsi="Arial" w:cs="Arial"/>
          <w:sz w:val="22"/>
          <w:szCs w:val="22"/>
        </w:rPr>
        <w:br w:type="page"/>
      </w:r>
    </w:p>
    <w:p w14:paraId="0D73305E" w14:textId="542F1658" w:rsidR="00F8245F" w:rsidRDefault="00F8245F" w:rsidP="002F79B4">
      <w:pPr>
        <w:pStyle w:val="ListParagraph"/>
        <w:numPr>
          <w:ilvl w:val="1"/>
          <w:numId w:val="3"/>
        </w:numPr>
        <w:jc w:val="both"/>
        <w:rPr>
          <w:rFonts w:ascii="Arial" w:hAnsi="Arial" w:cs="Arial"/>
          <w:sz w:val="22"/>
          <w:szCs w:val="22"/>
        </w:rPr>
      </w:pPr>
      <w:r w:rsidRPr="00400D74">
        <w:rPr>
          <w:rFonts w:ascii="Arial" w:hAnsi="Arial" w:cs="Arial"/>
          <w:sz w:val="22"/>
          <w:szCs w:val="22"/>
        </w:rPr>
        <w:lastRenderedPageBreak/>
        <w:t>If changes have occurred or new recommendations have been made, FSC shall update the FSC lists of HHP and re</w:t>
      </w:r>
      <w:r w:rsidR="0097191E">
        <w:rPr>
          <w:rFonts w:ascii="Arial" w:hAnsi="Arial" w:cs="Arial"/>
          <w:sz w:val="22"/>
          <w:szCs w:val="22"/>
        </w:rPr>
        <w:t>-</w:t>
      </w:r>
      <w:r w:rsidRPr="00400D74">
        <w:rPr>
          <w:rFonts w:ascii="Arial" w:hAnsi="Arial" w:cs="Arial"/>
          <w:sz w:val="22"/>
          <w:szCs w:val="22"/>
        </w:rPr>
        <w:t xml:space="preserve">categorize listed HHPs </w:t>
      </w:r>
      <w:r w:rsidRPr="0070251B">
        <w:rPr>
          <w:rFonts w:ascii="Arial" w:hAnsi="Arial" w:cs="Arial"/>
          <w:sz w:val="22"/>
          <w:szCs w:val="22"/>
        </w:rPr>
        <w:t>accordingly</w:t>
      </w:r>
      <w:r w:rsidR="0070251B">
        <w:rPr>
          <w:rFonts w:ascii="Arial" w:hAnsi="Arial" w:cs="Arial"/>
          <w:sz w:val="22"/>
          <w:szCs w:val="22"/>
        </w:rPr>
        <w:t>.</w:t>
      </w:r>
    </w:p>
    <w:p w14:paraId="2BBBD5D4" w14:textId="77777777" w:rsidR="00400D74" w:rsidRPr="00400D74" w:rsidRDefault="00400D74" w:rsidP="00400D74">
      <w:pPr>
        <w:pStyle w:val="ListParagraph"/>
        <w:ind w:left="450"/>
        <w:jc w:val="both"/>
        <w:rPr>
          <w:rFonts w:ascii="Arial" w:hAnsi="Arial" w:cs="Arial"/>
          <w:sz w:val="22"/>
          <w:szCs w:val="22"/>
        </w:rPr>
      </w:pPr>
    </w:p>
    <w:p w14:paraId="171346F7" w14:textId="0009EA27" w:rsidR="00F8245F" w:rsidRPr="0070251B" w:rsidRDefault="00F8245F" w:rsidP="00F8245F">
      <w:pPr>
        <w:pStyle w:val="ListParagraph"/>
        <w:numPr>
          <w:ilvl w:val="1"/>
          <w:numId w:val="3"/>
        </w:numPr>
        <w:jc w:val="both"/>
        <w:rPr>
          <w:rFonts w:ascii="Arial" w:hAnsi="Arial" w:cs="Arial"/>
          <w:sz w:val="22"/>
          <w:szCs w:val="22"/>
        </w:rPr>
      </w:pPr>
      <w:r w:rsidRPr="0070251B">
        <w:rPr>
          <w:rFonts w:ascii="Arial" w:hAnsi="Arial" w:cs="Arial"/>
          <w:sz w:val="22"/>
          <w:szCs w:val="22"/>
        </w:rPr>
        <w:t>The implementation of the updated FSC lists of HHPs will follow the timeframes described in the table below.</w:t>
      </w:r>
    </w:p>
    <w:p w14:paraId="2192FEAB" w14:textId="77777777" w:rsidR="005E2426" w:rsidRPr="005E2426" w:rsidRDefault="005E2426" w:rsidP="005E2426">
      <w:pPr>
        <w:pStyle w:val="ListParagraph"/>
        <w:rPr>
          <w:rFonts w:ascii="Arial" w:hAnsi="Arial" w:cs="Arial"/>
          <w:sz w:val="22"/>
          <w:szCs w:val="22"/>
        </w:rPr>
      </w:pP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2"/>
        <w:gridCol w:w="1227"/>
        <w:gridCol w:w="3721"/>
      </w:tblGrid>
      <w:tr w:rsidR="005E2426" w:rsidRPr="000D2882" w14:paraId="7A5A1337" w14:textId="77777777" w:rsidTr="00D4677D">
        <w:trPr>
          <w:trHeight w:val="357"/>
        </w:trPr>
        <w:tc>
          <w:tcPr>
            <w:tcW w:w="2016" w:type="pct"/>
            <w:shd w:val="clear" w:color="auto" w:fill="488FB4"/>
          </w:tcPr>
          <w:p w14:paraId="70CD8C09" w14:textId="3A355B7C" w:rsidR="005E2426" w:rsidRPr="005E2426" w:rsidRDefault="005E2426" w:rsidP="000D2882">
            <w:pPr>
              <w:jc w:val="center"/>
              <w:rPr>
                <w:rFonts w:ascii="Arial" w:hAnsi="Arial" w:cs="Arial"/>
                <w:sz w:val="20"/>
                <w:szCs w:val="20"/>
              </w:rPr>
            </w:pPr>
            <w:r w:rsidRPr="005E2426">
              <w:rPr>
                <w:rFonts w:ascii="Arial" w:hAnsi="Arial" w:cs="Arial"/>
                <w:sz w:val="20"/>
                <w:szCs w:val="20"/>
              </w:rPr>
              <w:br w:type="page"/>
              <w:t>Types of updates</w:t>
            </w:r>
          </w:p>
        </w:tc>
        <w:tc>
          <w:tcPr>
            <w:tcW w:w="740" w:type="pct"/>
            <w:shd w:val="clear" w:color="auto" w:fill="488FB4"/>
          </w:tcPr>
          <w:p w14:paraId="18821FD2" w14:textId="03F5705A" w:rsidR="005E2426" w:rsidRPr="005E2426" w:rsidRDefault="005E2426" w:rsidP="000D2882">
            <w:pPr>
              <w:jc w:val="center"/>
              <w:rPr>
                <w:rFonts w:ascii="Arial" w:hAnsi="Arial" w:cs="Arial"/>
                <w:sz w:val="20"/>
                <w:szCs w:val="20"/>
              </w:rPr>
            </w:pPr>
            <w:r w:rsidRPr="005E2426">
              <w:rPr>
                <w:rFonts w:ascii="Arial" w:hAnsi="Arial" w:cs="Arial"/>
                <w:sz w:val="20"/>
                <w:szCs w:val="20"/>
              </w:rPr>
              <w:t>Frequency</w:t>
            </w:r>
          </w:p>
        </w:tc>
        <w:tc>
          <w:tcPr>
            <w:tcW w:w="2244" w:type="pct"/>
            <w:shd w:val="clear" w:color="auto" w:fill="488FB4"/>
          </w:tcPr>
          <w:p w14:paraId="530B7A27" w14:textId="3781141E" w:rsidR="005E2426" w:rsidRPr="005E2426" w:rsidRDefault="005E2426" w:rsidP="000D2882">
            <w:pPr>
              <w:jc w:val="center"/>
              <w:rPr>
                <w:rFonts w:ascii="Arial" w:hAnsi="Arial" w:cs="Arial"/>
                <w:strike/>
                <w:sz w:val="20"/>
                <w:szCs w:val="20"/>
              </w:rPr>
            </w:pPr>
            <w:r w:rsidRPr="005E2426">
              <w:rPr>
                <w:rFonts w:ascii="Arial" w:hAnsi="Arial" w:cs="Arial"/>
                <w:sz w:val="20"/>
                <w:szCs w:val="20"/>
              </w:rPr>
              <w:t>Process</w:t>
            </w:r>
          </w:p>
        </w:tc>
      </w:tr>
      <w:tr w:rsidR="005E2426" w:rsidRPr="000D2882" w14:paraId="33790B3D" w14:textId="77777777" w:rsidTr="00D4677D">
        <w:trPr>
          <w:trHeight w:val="1727"/>
        </w:trPr>
        <w:tc>
          <w:tcPr>
            <w:tcW w:w="2016" w:type="pct"/>
          </w:tcPr>
          <w:p w14:paraId="6CA01825" w14:textId="3742C2D8" w:rsidR="005E2426" w:rsidRPr="00D47408" w:rsidRDefault="005E2426" w:rsidP="005E2426">
            <w:pPr>
              <w:jc w:val="both"/>
              <w:rPr>
                <w:rFonts w:ascii="Arial" w:hAnsi="Arial" w:cs="Arial"/>
                <w:sz w:val="20"/>
                <w:szCs w:val="20"/>
              </w:rPr>
            </w:pPr>
            <w:r w:rsidRPr="00D47408">
              <w:rPr>
                <w:rFonts w:ascii="Arial" w:hAnsi="Arial" w:cs="Arial"/>
                <w:sz w:val="20"/>
                <w:szCs w:val="20"/>
              </w:rPr>
              <w:t xml:space="preserve">Incorporate changes made to the relevant international agreements or conventions (criterion 1 in Annex 1). </w:t>
            </w:r>
          </w:p>
          <w:p w14:paraId="54CB2453" w14:textId="77777777" w:rsidR="005E2426" w:rsidRPr="00D47408" w:rsidRDefault="005E2426" w:rsidP="005E2426">
            <w:pPr>
              <w:jc w:val="both"/>
              <w:rPr>
                <w:rFonts w:ascii="Arial" w:hAnsi="Arial" w:cs="Arial"/>
                <w:sz w:val="20"/>
                <w:szCs w:val="20"/>
              </w:rPr>
            </w:pPr>
          </w:p>
          <w:p w14:paraId="103D58C0" w14:textId="3BFCC167" w:rsidR="005E2426" w:rsidRPr="00D47408" w:rsidRDefault="005E2426" w:rsidP="005E2426">
            <w:pPr>
              <w:jc w:val="both"/>
              <w:rPr>
                <w:rFonts w:ascii="Arial" w:hAnsi="Arial" w:cs="Arial"/>
                <w:sz w:val="20"/>
                <w:szCs w:val="20"/>
              </w:rPr>
            </w:pPr>
            <w:r w:rsidRPr="00D47408">
              <w:rPr>
                <w:rFonts w:ascii="Arial" w:hAnsi="Arial" w:cs="Arial"/>
                <w:sz w:val="20"/>
                <w:szCs w:val="20"/>
              </w:rPr>
              <w:t xml:space="preserve">This update may lead to a reclassification of HHPs but does not add new HHPs to the FSC HHP lists.   </w:t>
            </w:r>
          </w:p>
        </w:tc>
        <w:tc>
          <w:tcPr>
            <w:tcW w:w="740" w:type="pct"/>
          </w:tcPr>
          <w:p w14:paraId="1C827400" w14:textId="359D4F59" w:rsidR="005E2426" w:rsidRPr="00D47408" w:rsidRDefault="005E2426" w:rsidP="000D2882">
            <w:pPr>
              <w:jc w:val="center"/>
              <w:rPr>
                <w:rFonts w:ascii="Arial" w:hAnsi="Arial" w:cs="Arial"/>
                <w:sz w:val="20"/>
                <w:szCs w:val="20"/>
              </w:rPr>
            </w:pPr>
            <w:r w:rsidRPr="00D47408">
              <w:rPr>
                <w:rFonts w:ascii="Arial" w:hAnsi="Arial" w:cs="Arial"/>
                <w:sz w:val="20"/>
                <w:szCs w:val="20"/>
              </w:rPr>
              <w:t>Every year</w:t>
            </w:r>
          </w:p>
        </w:tc>
        <w:tc>
          <w:tcPr>
            <w:tcW w:w="2244" w:type="pct"/>
          </w:tcPr>
          <w:p w14:paraId="3ADB4D84" w14:textId="2A5DCC28" w:rsidR="005E2426" w:rsidRPr="00D47408" w:rsidRDefault="005E2426" w:rsidP="0020204A">
            <w:pPr>
              <w:jc w:val="both"/>
              <w:rPr>
                <w:rFonts w:ascii="Arial" w:hAnsi="Arial" w:cs="Arial"/>
                <w:sz w:val="20"/>
                <w:szCs w:val="20"/>
              </w:rPr>
            </w:pPr>
            <w:r w:rsidRPr="00D47408">
              <w:rPr>
                <w:rFonts w:ascii="Arial" w:hAnsi="Arial" w:cs="Arial"/>
                <w:sz w:val="20"/>
                <w:szCs w:val="20"/>
              </w:rPr>
              <w:t xml:space="preserve">If changes have occurred, the HHP lists will be updated and effective immediately after publication. </w:t>
            </w:r>
          </w:p>
          <w:p w14:paraId="53A8EAF5" w14:textId="341593FE" w:rsidR="005E2426" w:rsidRPr="00D47408" w:rsidRDefault="005E2426" w:rsidP="002B75DC">
            <w:pPr>
              <w:jc w:val="both"/>
              <w:rPr>
                <w:rFonts w:ascii="Arial" w:hAnsi="Arial" w:cs="Arial"/>
                <w:sz w:val="20"/>
                <w:szCs w:val="20"/>
              </w:rPr>
            </w:pPr>
          </w:p>
          <w:p w14:paraId="0BE035B5" w14:textId="6B6DD5CC" w:rsidR="005E2426" w:rsidRPr="00D47408" w:rsidRDefault="005E2426" w:rsidP="000D2882">
            <w:pPr>
              <w:jc w:val="both"/>
              <w:rPr>
                <w:rFonts w:ascii="Arial" w:hAnsi="Arial" w:cs="Arial"/>
                <w:sz w:val="20"/>
                <w:szCs w:val="20"/>
              </w:rPr>
            </w:pPr>
            <w:r w:rsidRPr="00D47408">
              <w:rPr>
                <w:rFonts w:ascii="Arial" w:hAnsi="Arial" w:cs="Arial"/>
                <w:strike/>
                <w:sz w:val="20"/>
                <w:szCs w:val="20"/>
              </w:rPr>
              <w:t xml:space="preserve"> </w:t>
            </w:r>
          </w:p>
        </w:tc>
      </w:tr>
      <w:tr w:rsidR="005E2426" w:rsidRPr="000D2882" w14:paraId="14C66193" w14:textId="77777777" w:rsidTr="00D4677D">
        <w:trPr>
          <w:trHeight w:val="2312"/>
        </w:trPr>
        <w:tc>
          <w:tcPr>
            <w:tcW w:w="2016" w:type="pct"/>
          </w:tcPr>
          <w:p w14:paraId="45B0FCA0" w14:textId="6DED861B" w:rsidR="005E2426" w:rsidRPr="00D47408" w:rsidRDefault="005E2426" w:rsidP="005E2426">
            <w:pPr>
              <w:jc w:val="both"/>
              <w:rPr>
                <w:rFonts w:ascii="Arial" w:hAnsi="Arial" w:cs="Arial"/>
                <w:sz w:val="20"/>
                <w:szCs w:val="20"/>
              </w:rPr>
            </w:pPr>
            <w:bookmarkStart w:id="18" w:name="_Hlk530670014"/>
            <w:r w:rsidRPr="00D47408">
              <w:rPr>
                <w:rFonts w:ascii="Arial" w:hAnsi="Arial" w:cs="Arial"/>
                <w:sz w:val="20"/>
                <w:szCs w:val="20"/>
              </w:rPr>
              <w:t xml:space="preserve">Incorporate recommendations for listing new chemical pesticides in the relevant annexes of the Stockholm or Rotterdam conventions. </w:t>
            </w:r>
          </w:p>
          <w:p w14:paraId="31D85B52" w14:textId="77777777" w:rsidR="005E2426" w:rsidRPr="00D47408" w:rsidRDefault="005E2426" w:rsidP="005E2426">
            <w:pPr>
              <w:jc w:val="both"/>
              <w:rPr>
                <w:rFonts w:ascii="Arial" w:hAnsi="Arial" w:cs="Arial"/>
                <w:sz w:val="20"/>
                <w:szCs w:val="20"/>
              </w:rPr>
            </w:pPr>
          </w:p>
          <w:p w14:paraId="5434206B" w14:textId="6092AF4E" w:rsidR="005E2426" w:rsidRPr="00D47408" w:rsidRDefault="005E2426" w:rsidP="005E2426">
            <w:pPr>
              <w:jc w:val="both"/>
              <w:rPr>
                <w:rFonts w:ascii="Arial" w:hAnsi="Arial" w:cs="Arial"/>
                <w:sz w:val="20"/>
                <w:szCs w:val="20"/>
              </w:rPr>
            </w:pPr>
            <w:r w:rsidRPr="00D47408">
              <w:rPr>
                <w:rFonts w:ascii="Arial" w:hAnsi="Arial" w:cs="Arial"/>
                <w:sz w:val="20"/>
                <w:szCs w:val="20"/>
              </w:rPr>
              <w:t>This update may lead to a reclassification of HHPs but does not add new HHPs to the FSC HHP lists.</w:t>
            </w:r>
          </w:p>
        </w:tc>
        <w:tc>
          <w:tcPr>
            <w:tcW w:w="740" w:type="pct"/>
          </w:tcPr>
          <w:p w14:paraId="6ECC9B95" w14:textId="01EEF349" w:rsidR="005E2426" w:rsidRPr="00D47408" w:rsidRDefault="005E2426" w:rsidP="000D2882">
            <w:pPr>
              <w:jc w:val="center"/>
              <w:rPr>
                <w:rFonts w:ascii="Arial" w:hAnsi="Arial" w:cs="Arial"/>
                <w:sz w:val="20"/>
                <w:szCs w:val="20"/>
              </w:rPr>
            </w:pPr>
            <w:r w:rsidRPr="00D47408">
              <w:rPr>
                <w:rFonts w:ascii="Arial" w:hAnsi="Arial" w:cs="Arial"/>
                <w:sz w:val="20"/>
                <w:szCs w:val="20"/>
              </w:rPr>
              <w:t>Every year</w:t>
            </w:r>
          </w:p>
        </w:tc>
        <w:tc>
          <w:tcPr>
            <w:tcW w:w="2244" w:type="pct"/>
          </w:tcPr>
          <w:p w14:paraId="3A79A6DB" w14:textId="72F0268A" w:rsidR="005E2426" w:rsidRPr="00D47408" w:rsidRDefault="005E2426" w:rsidP="002B75DC">
            <w:pPr>
              <w:jc w:val="both"/>
              <w:rPr>
                <w:rFonts w:ascii="Arial" w:hAnsi="Arial" w:cs="Arial"/>
                <w:sz w:val="20"/>
                <w:szCs w:val="20"/>
              </w:rPr>
            </w:pPr>
            <w:r w:rsidRPr="00D47408">
              <w:rPr>
                <w:rFonts w:ascii="Arial" w:hAnsi="Arial" w:cs="Arial"/>
                <w:sz w:val="20"/>
                <w:szCs w:val="20"/>
              </w:rPr>
              <w:t xml:space="preserve">If recommendations for listing new chemical pesticides have been made, the HHP lists will be updated. </w:t>
            </w:r>
          </w:p>
          <w:p w14:paraId="6802DF9F" w14:textId="77777777" w:rsidR="005E2426" w:rsidRPr="00D47408" w:rsidRDefault="005E2426" w:rsidP="002B75DC">
            <w:pPr>
              <w:jc w:val="both"/>
              <w:rPr>
                <w:rFonts w:ascii="Arial" w:hAnsi="Arial" w:cs="Arial"/>
                <w:sz w:val="20"/>
                <w:szCs w:val="20"/>
              </w:rPr>
            </w:pPr>
          </w:p>
          <w:p w14:paraId="5149BC37" w14:textId="2770930A" w:rsidR="005E2426" w:rsidRPr="00D47408" w:rsidRDefault="005E2426" w:rsidP="002B75DC">
            <w:pPr>
              <w:jc w:val="both"/>
              <w:rPr>
                <w:rFonts w:ascii="Arial" w:eastAsiaTheme="minorHAnsi" w:hAnsi="Arial" w:cs="Arial"/>
                <w:sz w:val="20"/>
                <w:szCs w:val="20"/>
                <w:lang w:val="en-US"/>
              </w:rPr>
            </w:pPr>
            <w:bookmarkStart w:id="19" w:name="_Hlk530727733"/>
            <w:r w:rsidRPr="00D47408">
              <w:rPr>
                <w:rFonts w:ascii="Arial" w:hAnsi="Arial" w:cs="Arial"/>
                <w:sz w:val="20"/>
                <w:szCs w:val="20"/>
              </w:rPr>
              <w:t xml:space="preserve">Before it becomes effective, the FSC Board of Directors may agree on a plan for implementation (including timeframes) considering implications and potential impacts on forest operations. </w:t>
            </w:r>
            <w:bookmarkEnd w:id="19"/>
          </w:p>
        </w:tc>
      </w:tr>
      <w:bookmarkEnd w:id="18"/>
      <w:tr w:rsidR="005E2426" w:rsidRPr="000D2882" w14:paraId="747451D4" w14:textId="77777777" w:rsidTr="00D4677D">
        <w:trPr>
          <w:trHeight w:val="1952"/>
        </w:trPr>
        <w:tc>
          <w:tcPr>
            <w:tcW w:w="2016" w:type="pct"/>
          </w:tcPr>
          <w:p w14:paraId="199A04D8" w14:textId="5A046EDC" w:rsidR="005E2426" w:rsidRPr="00D47408" w:rsidRDefault="005E2426" w:rsidP="005E2426">
            <w:pPr>
              <w:jc w:val="both"/>
              <w:rPr>
                <w:rFonts w:ascii="Arial" w:hAnsi="Arial" w:cs="Arial"/>
                <w:sz w:val="20"/>
                <w:szCs w:val="20"/>
              </w:rPr>
            </w:pPr>
            <w:r w:rsidRPr="00D47408">
              <w:rPr>
                <w:rFonts w:ascii="Arial" w:hAnsi="Arial" w:cs="Arial"/>
                <w:sz w:val="20"/>
                <w:szCs w:val="20"/>
              </w:rPr>
              <w:t>Incorporate changes in the identification and classification of HHPs according to the criteria, indicators and thresholds in Annex 1.</w:t>
            </w:r>
          </w:p>
          <w:p w14:paraId="44B88E09" w14:textId="77777777" w:rsidR="005E2426" w:rsidRPr="00D47408" w:rsidRDefault="005E2426" w:rsidP="005E2426">
            <w:pPr>
              <w:jc w:val="both"/>
              <w:rPr>
                <w:rFonts w:ascii="Arial" w:hAnsi="Arial" w:cs="Arial"/>
                <w:sz w:val="20"/>
                <w:szCs w:val="20"/>
              </w:rPr>
            </w:pPr>
          </w:p>
          <w:p w14:paraId="772DD89E" w14:textId="77777777" w:rsidR="005E2426" w:rsidRPr="00D47408" w:rsidRDefault="005E2426" w:rsidP="005E2426">
            <w:pPr>
              <w:jc w:val="both"/>
              <w:rPr>
                <w:rFonts w:ascii="Arial" w:hAnsi="Arial" w:cs="Arial"/>
                <w:sz w:val="20"/>
                <w:szCs w:val="20"/>
              </w:rPr>
            </w:pPr>
            <w:r w:rsidRPr="00D47408">
              <w:rPr>
                <w:rFonts w:ascii="Arial" w:hAnsi="Arial" w:cs="Arial"/>
                <w:sz w:val="20"/>
                <w:szCs w:val="20"/>
              </w:rPr>
              <w:t xml:space="preserve">This update may lead to the incorporation of new HHPs, exclusion of HHP or reclassification of HHPs.  </w:t>
            </w:r>
          </w:p>
        </w:tc>
        <w:tc>
          <w:tcPr>
            <w:tcW w:w="740" w:type="pct"/>
          </w:tcPr>
          <w:p w14:paraId="34DC0E13" w14:textId="2CE5AE02" w:rsidR="005E2426" w:rsidRPr="00D47408" w:rsidRDefault="005E2426" w:rsidP="000D2882">
            <w:pPr>
              <w:jc w:val="center"/>
              <w:rPr>
                <w:rFonts w:ascii="Arial" w:hAnsi="Arial" w:cs="Arial"/>
                <w:sz w:val="20"/>
                <w:szCs w:val="20"/>
              </w:rPr>
            </w:pPr>
            <w:r w:rsidRPr="00D47408">
              <w:rPr>
                <w:rFonts w:ascii="Arial" w:hAnsi="Arial" w:cs="Arial"/>
                <w:sz w:val="20"/>
                <w:szCs w:val="20"/>
              </w:rPr>
              <w:t>At least every 3 years</w:t>
            </w:r>
          </w:p>
        </w:tc>
        <w:tc>
          <w:tcPr>
            <w:tcW w:w="2244" w:type="pct"/>
          </w:tcPr>
          <w:p w14:paraId="7914BF4C" w14:textId="21086C7B" w:rsidR="005E2426" w:rsidRPr="00D47408" w:rsidRDefault="005E2426" w:rsidP="002B75DC">
            <w:pPr>
              <w:jc w:val="both"/>
              <w:rPr>
                <w:rFonts w:ascii="Arial" w:hAnsi="Arial" w:cs="Arial"/>
                <w:sz w:val="20"/>
                <w:szCs w:val="20"/>
              </w:rPr>
            </w:pPr>
            <w:r w:rsidRPr="00D47408">
              <w:rPr>
                <w:rFonts w:ascii="Arial" w:hAnsi="Arial" w:cs="Arial"/>
                <w:sz w:val="20"/>
                <w:szCs w:val="20"/>
              </w:rPr>
              <w:t xml:space="preserve">If changes have occurred, the HHP lists will be updated and submitted to the FSC Board of Directors for decision making. </w:t>
            </w:r>
          </w:p>
          <w:p w14:paraId="2BFBC2FE" w14:textId="77777777" w:rsidR="005E2426" w:rsidRPr="00D47408" w:rsidRDefault="005E2426" w:rsidP="002B75DC">
            <w:pPr>
              <w:rPr>
                <w:rFonts w:ascii="Arial" w:hAnsi="Arial" w:cs="Arial"/>
                <w:sz w:val="20"/>
                <w:szCs w:val="20"/>
              </w:rPr>
            </w:pPr>
          </w:p>
        </w:tc>
      </w:tr>
      <w:tr w:rsidR="005E2426" w:rsidRPr="000D2882" w14:paraId="0BBD0B5D" w14:textId="77777777" w:rsidTr="00D4677D">
        <w:trPr>
          <w:trHeight w:val="2291"/>
        </w:trPr>
        <w:tc>
          <w:tcPr>
            <w:tcW w:w="2016" w:type="pct"/>
          </w:tcPr>
          <w:p w14:paraId="2D741DC4" w14:textId="79553C23" w:rsidR="005E2426" w:rsidRPr="00D47408" w:rsidRDefault="005E2426" w:rsidP="005E2426">
            <w:pPr>
              <w:jc w:val="both"/>
              <w:rPr>
                <w:rFonts w:ascii="Arial" w:hAnsi="Arial" w:cs="Arial"/>
                <w:sz w:val="20"/>
                <w:szCs w:val="20"/>
              </w:rPr>
            </w:pPr>
            <w:r w:rsidRPr="00D47408">
              <w:rPr>
                <w:rFonts w:ascii="Arial" w:hAnsi="Arial" w:cs="Arial"/>
                <w:sz w:val="20"/>
                <w:szCs w:val="20"/>
              </w:rPr>
              <w:t xml:space="preserve">Review and if required revise the FSC Pesticides Policy, including the criteria, indicators and thresholds to identify HHPs and the FSC lists of HHPs. </w:t>
            </w:r>
          </w:p>
          <w:p w14:paraId="5AA6A378" w14:textId="77777777" w:rsidR="005E2426" w:rsidRPr="00D47408" w:rsidRDefault="005E2426" w:rsidP="005E2426">
            <w:pPr>
              <w:jc w:val="both"/>
              <w:rPr>
                <w:rFonts w:ascii="Arial" w:hAnsi="Arial" w:cs="Arial"/>
                <w:sz w:val="20"/>
                <w:szCs w:val="20"/>
              </w:rPr>
            </w:pPr>
          </w:p>
          <w:p w14:paraId="45DA266F" w14:textId="33DC6D67" w:rsidR="005E2426" w:rsidRPr="00D47408" w:rsidRDefault="005E2426" w:rsidP="005E2426">
            <w:pPr>
              <w:jc w:val="both"/>
              <w:rPr>
                <w:rFonts w:ascii="Arial" w:hAnsi="Arial" w:cs="Arial"/>
                <w:sz w:val="20"/>
                <w:szCs w:val="20"/>
              </w:rPr>
            </w:pPr>
            <w:r w:rsidRPr="00D47408">
              <w:rPr>
                <w:rFonts w:ascii="Arial" w:hAnsi="Arial" w:cs="Arial"/>
                <w:sz w:val="20"/>
                <w:szCs w:val="20"/>
              </w:rPr>
              <w:t xml:space="preserve">This update may lead to the incorporation of new HHPs or exclusion or reclassification of HHPs.  </w:t>
            </w:r>
          </w:p>
        </w:tc>
        <w:tc>
          <w:tcPr>
            <w:tcW w:w="740" w:type="pct"/>
          </w:tcPr>
          <w:p w14:paraId="5D01431E" w14:textId="01F50AEB" w:rsidR="005E2426" w:rsidRPr="00D47408" w:rsidRDefault="005E2426" w:rsidP="000D2882">
            <w:pPr>
              <w:jc w:val="center"/>
              <w:rPr>
                <w:rFonts w:ascii="Arial" w:hAnsi="Arial" w:cs="Arial"/>
                <w:sz w:val="20"/>
                <w:szCs w:val="20"/>
              </w:rPr>
            </w:pPr>
            <w:r w:rsidRPr="00D47408">
              <w:rPr>
                <w:rFonts w:ascii="Arial" w:hAnsi="Arial" w:cs="Arial"/>
                <w:sz w:val="20"/>
                <w:szCs w:val="20"/>
              </w:rPr>
              <w:t>Every 5 years</w:t>
            </w:r>
          </w:p>
        </w:tc>
        <w:tc>
          <w:tcPr>
            <w:tcW w:w="2244" w:type="pct"/>
          </w:tcPr>
          <w:p w14:paraId="1478CB17" w14:textId="77777777" w:rsidR="005E2426" w:rsidRPr="00D47408" w:rsidRDefault="005E2426" w:rsidP="002B75DC">
            <w:pPr>
              <w:jc w:val="both"/>
              <w:rPr>
                <w:rFonts w:ascii="Arial" w:hAnsi="Arial" w:cs="Arial"/>
                <w:sz w:val="20"/>
                <w:szCs w:val="20"/>
              </w:rPr>
            </w:pPr>
            <w:r w:rsidRPr="00D47408">
              <w:rPr>
                <w:rFonts w:ascii="Arial" w:hAnsi="Arial" w:cs="Arial"/>
                <w:sz w:val="20"/>
                <w:szCs w:val="20"/>
              </w:rPr>
              <w:t xml:space="preserve">The review, revision and implementation of the updated FSC lists of HHPs will follow the timeframes described in FSC-PRO-01-001 V3-1 </w:t>
            </w:r>
            <w:r w:rsidRPr="00D47408">
              <w:rPr>
                <w:rFonts w:ascii="Arial" w:hAnsi="Arial" w:cs="Arial"/>
                <w:i/>
                <w:sz w:val="20"/>
                <w:szCs w:val="20"/>
              </w:rPr>
              <w:t>Development and revision of FSC normative documents.</w:t>
            </w:r>
          </w:p>
          <w:p w14:paraId="7913E820" w14:textId="77777777" w:rsidR="005E2426" w:rsidRPr="00D47408" w:rsidRDefault="005E2426" w:rsidP="002B75DC">
            <w:pPr>
              <w:rPr>
                <w:rFonts w:ascii="Arial" w:hAnsi="Arial" w:cs="Arial"/>
                <w:sz w:val="20"/>
                <w:szCs w:val="20"/>
              </w:rPr>
            </w:pPr>
          </w:p>
        </w:tc>
      </w:tr>
    </w:tbl>
    <w:p w14:paraId="6E69AC73" w14:textId="048D4CC1" w:rsidR="00F8245F" w:rsidRDefault="00B5780E" w:rsidP="00F8245F">
      <w:pPr>
        <w:rPr>
          <w:rFonts w:ascii="Arial" w:hAnsi="Arial" w:cs="Arial"/>
          <w:sz w:val="22"/>
          <w:szCs w:val="22"/>
        </w:rPr>
      </w:pPr>
      <w:r w:rsidRPr="00A333D2">
        <w:rPr>
          <w:noProof/>
        </w:rPr>
        <mc:AlternateContent>
          <mc:Choice Requires="wps">
            <w:drawing>
              <wp:anchor distT="0" distB="0" distL="114300" distR="114300" simplePos="0" relativeHeight="251703296" behindDoc="0" locked="0" layoutInCell="1" allowOverlap="1" wp14:anchorId="4075828B" wp14:editId="05E68239">
                <wp:simplePos x="0" y="0"/>
                <wp:positionH relativeFrom="margin">
                  <wp:posOffset>101127</wp:posOffset>
                </wp:positionH>
                <wp:positionV relativeFrom="paragraph">
                  <wp:posOffset>160020</wp:posOffset>
                </wp:positionV>
                <wp:extent cx="5018568" cy="381000"/>
                <wp:effectExtent l="0" t="0" r="0" b="0"/>
                <wp:wrapNone/>
                <wp:docPr id="8"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8568" cy="381000"/>
                        </a:xfrm>
                        <a:prstGeom prst="rect">
                          <a:avLst/>
                        </a:prstGeom>
                        <a:noFill/>
                        <a:ln w="6350">
                          <a:noFill/>
                        </a:ln>
                      </wps:spPr>
                      <wps:txbx>
                        <w:txbxContent>
                          <w:p w14:paraId="61E0EF6E" w14:textId="116619D1" w:rsidR="00253E25" w:rsidRPr="005E2426" w:rsidRDefault="00253E25" w:rsidP="00B5780E">
                            <w:pPr>
                              <w:tabs>
                                <w:tab w:val="left" w:pos="1560"/>
                                <w:tab w:val="left" w:pos="3880"/>
                              </w:tabs>
                              <w:jc w:val="center"/>
                              <w:rPr>
                                <w:rFonts w:ascii="Arial" w:hAnsi="Arial" w:cs="Arial"/>
                                <w:sz w:val="18"/>
                                <w:szCs w:val="18"/>
                              </w:rPr>
                            </w:pPr>
                            <w:r w:rsidRPr="005E2426">
                              <w:rPr>
                                <w:rFonts w:ascii="Arial" w:hAnsi="Arial" w:cs="Arial"/>
                                <w:sz w:val="18"/>
                                <w:szCs w:val="18"/>
                              </w:rPr>
                              <w:t>Table 1. Types, frequency and process for updating FSC lists of highly hazardous pesticides</w:t>
                            </w:r>
                          </w:p>
                          <w:p w14:paraId="0D4E3D8F" w14:textId="77777777" w:rsidR="00253E25" w:rsidRPr="00C5662D" w:rsidRDefault="00253E25" w:rsidP="00B5780E">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5828B" id="_x0000_s1035" type="#_x0000_t202" style="position:absolute;margin-left:7.95pt;margin-top:12.6pt;width:395.15pt;height:30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" filled="f" stroked="f" strokeweight=".5pt">
                <v:textbox>
                  <w:txbxContent>
                    <w:p w14:paraId="61E0EF6E" w14:textId="116619D1" w:rsidR="00253E25" w:rsidRPr="005E2426" w:rsidRDefault="00253E25" w:rsidP="00B5780E">
                      <w:pPr>
                        <w:tabs>
                          <w:tab w:val="left" w:pos="1560"/>
                          <w:tab w:val="left" w:pos="3880"/>
                        </w:tabs>
                        <w:jc w:val="center"/>
                        <w:rPr>
                          <w:rFonts w:ascii="Arial" w:hAnsi="Arial" w:cs="Arial"/>
                          <w:sz w:val="18"/>
                          <w:szCs w:val="18"/>
                        </w:rPr>
                      </w:pPr>
                      <w:r w:rsidRPr="005E2426">
                        <w:rPr>
                          <w:rFonts w:ascii="Arial" w:hAnsi="Arial" w:cs="Arial"/>
                          <w:sz w:val="18"/>
                          <w:szCs w:val="18"/>
                        </w:rPr>
                        <w:t>Table 1. Types, frequency and process for updating FSC lists of highly hazardous pesticides</w:t>
                      </w:r>
                    </w:p>
                    <w:p w14:paraId="0D4E3D8F" w14:textId="77777777" w:rsidR="00253E25" w:rsidRPr="00C5662D" w:rsidRDefault="00253E25" w:rsidP="00B5780E">
                      <w:pPr>
                        <w:jc w:val="center"/>
                        <w:rPr>
                          <w:sz w:val="20"/>
                          <w:szCs w:val="20"/>
                        </w:rPr>
                      </w:pPr>
                    </w:p>
                  </w:txbxContent>
                </v:textbox>
                <w10:wrap anchorx="margin"/>
              </v:shape>
            </w:pict>
          </mc:Fallback>
        </mc:AlternateContent>
      </w:r>
    </w:p>
    <w:p w14:paraId="6709A46C" w14:textId="4FAB9559" w:rsidR="00F8245F" w:rsidRDefault="00F8245F" w:rsidP="00F8245F">
      <w:pPr>
        <w:rPr>
          <w:rFonts w:ascii="Arial" w:hAnsi="Arial" w:cs="Arial"/>
          <w:sz w:val="22"/>
          <w:szCs w:val="22"/>
        </w:rPr>
      </w:pPr>
      <w:r>
        <w:rPr>
          <w:rFonts w:ascii="Arial" w:hAnsi="Arial" w:cs="Arial"/>
          <w:sz w:val="22"/>
          <w:szCs w:val="22"/>
        </w:rPr>
        <w:br w:type="page"/>
      </w:r>
    </w:p>
    <w:p w14:paraId="77F5ABC2" w14:textId="77777777" w:rsidR="00F8245F" w:rsidRPr="00CD2680" w:rsidRDefault="00F8245F" w:rsidP="00F8245F">
      <w:pPr>
        <w:pStyle w:val="Heading1"/>
        <w:numPr>
          <w:ilvl w:val="0"/>
          <w:numId w:val="2"/>
        </w:numPr>
        <w:ind w:left="426" w:hanging="426"/>
        <w:rPr>
          <w:rFonts w:ascii="Arial" w:eastAsiaTheme="minorEastAsia" w:hAnsi="Arial" w:cs="Arial"/>
          <w:bCs w:val="0"/>
          <w:color w:val="auto"/>
          <w:sz w:val="22"/>
          <w:szCs w:val="22"/>
        </w:rPr>
      </w:pPr>
      <w:r w:rsidRPr="00CD2680">
        <w:rPr>
          <w:rFonts w:ascii="Arial" w:eastAsiaTheme="minorEastAsia" w:hAnsi="Arial" w:cs="Arial"/>
          <w:bCs w:val="0"/>
          <w:color w:val="auto"/>
          <w:sz w:val="22"/>
          <w:szCs w:val="22"/>
        </w:rPr>
        <w:lastRenderedPageBreak/>
        <w:t>Prioritization of criteria and categorization of HHPs</w:t>
      </w:r>
    </w:p>
    <w:p w14:paraId="26CB1A3A" w14:textId="77777777" w:rsidR="00F8245F" w:rsidRDefault="00F8245F" w:rsidP="00F8245F">
      <w:pPr>
        <w:jc w:val="both"/>
        <w:rPr>
          <w:rFonts w:ascii="Arial" w:hAnsi="Arial" w:cs="Arial"/>
          <w:sz w:val="22"/>
          <w:szCs w:val="22"/>
        </w:rPr>
      </w:pPr>
    </w:p>
    <w:p w14:paraId="58B9FA83" w14:textId="77777777" w:rsidR="00F8245F" w:rsidRPr="001B300A" w:rsidRDefault="00F8245F" w:rsidP="00F8245F">
      <w:pPr>
        <w:pStyle w:val="ListParagraph"/>
        <w:numPr>
          <w:ilvl w:val="0"/>
          <w:numId w:val="3"/>
        </w:numPr>
        <w:jc w:val="both"/>
        <w:rPr>
          <w:rFonts w:ascii="Arial" w:hAnsi="Arial" w:cs="Arial"/>
          <w:vanish/>
          <w:sz w:val="22"/>
          <w:szCs w:val="22"/>
        </w:rPr>
      </w:pPr>
    </w:p>
    <w:p w14:paraId="71CC4C74" w14:textId="77777777" w:rsidR="00F8245F" w:rsidRPr="00E345F2" w:rsidRDefault="00F8245F" w:rsidP="00F8245F">
      <w:pPr>
        <w:pStyle w:val="ListParagraph"/>
        <w:numPr>
          <w:ilvl w:val="1"/>
          <w:numId w:val="3"/>
        </w:numPr>
        <w:rPr>
          <w:rFonts w:ascii="Arial" w:hAnsi="Arial" w:cs="Arial"/>
          <w:sz w:val="22"/>
          <w:szCs w:val="22"/>
        </w:rPr>
      </w:pPr>
      <w:r w:rsidRPr="00077C6F">
        <w:rPr>
          <w:rFonts w:ascii="Arial" w:hAnsi="Arial" w:cs="Arial"/>
          <w:sz w:val="22"/>
          <w:szCs w:val="22"/>
        </w:rPr>
        <w:t xml:space="preserve">FSC </w:t>
      </w:r>
      <w:r w:rsidRPr="00E345F2">
        <w:rPr>
          <w:rFonts w:ascii="Arial" w:hAnsi="Arial" w:cs="Arial"/>
          <w:sz w:val="22"/>
          <w:szCs w:val="22"/>
        </w:rPr>
        <w:t xml:space="preserve">classifies HHPs into three categories based on prioritized hazard groups and criteria, as follows: </w:t>
      </w:r>
    </w:p>
    <w:p w14:paraId="459DE850" w14:textId="77777777" w:rsidR="00F8245F" w:rsidRPr="00E345F2" w:rsidRDefault="00F8245F" w:rsidP="00F8245F">
      <w:pPr>
        <w:jc w:val="both"/>
        <w:rPr>
          <w:rFonts w:ascii="Arial" w:hAnsi="Arial" w:cs="Arial"/>
          <w:sz w:val="22"/>
          <w:szCs w:val="22"/>
        </w:rPr>
      </w:pPr>
    </w:p>
    <w:p w14:paraId="5D623AB6" w14:textId="77777777" w:rsidR="00E345F2" w:rsidRPr="00E345F2" w:rsidRDefault="00F8245F" w:rsidP="002F79B4">
      <w:pPr>
        <w:pStyle w:val="ListParagraph"/>
        <w:widowControl w:val="0"/>
        <w:numPr>
          <w:ilvl w:val="0"/>
          <w:numId w:val="6"/>
        </w:numPr>
        <w:spacing w:before="120"/>
        <w:jc w:val="both"/>
        <w:rPr>
          <w:rFonts w:ascii="Arial" w:hAnsi="Arial" w:cs="Arial"/>
          <w:sz w:val="22"/>
          <w:szCs w:val="22"/>
        </w:rPr>
      </w:pPr>
      <w:r w:rsidRPr="00E345F2">
        <w:rPr>
          <w:rFonts w:ascii="Arial" w:hAnsi="Arial" w:cs="Arial"/>
          <w:b/>
          <w:sz w:val="22"/>
          <w:szCs w:val="22"/>
        </w:rPr>
        <w:t xml:space="preserve">FSC prohibited HHPs </w:t>
      </w:r>
      <w:r w:rsidRPr="00E345F2">
        <w:rPr>
          <w:rFonts w:ascii="Arial" w:hAnsi="Arial" w:cs="Arial"/>
          <w:sz w:val="22"/>
          <w:szCs w:val="22"/>
        </w:rPr>
        <w:t>are</w:t>
      </w:r>
      <w:r w:rsidRPr="00E345F2">
        <w:rPr>
          <w:rFonts w:ascii="Arial" w:hAnsi="Arial" w:cs="Arial"/>
          <w:b/>
          <w:sz w:val="22"/>
          <w:szCs w:val="22"/>
        </w:rPr>
        <w:t xml:space="preserve"> </w:t>
      </w:r>
      <w:r w:rsidRPr="00E345F2">
        <w:rPr>
          <w:rFonts w:ascii="Arial" w:hAnsi="Arial" w:cs="Arial"/>
          <w:sz w:val="22"/>
          <w:szCs w:val="22"/>
        </w:rPr>
        <w:t xml:space="preserve">chemical pesticides that: </w:t>
      </w:r>
    </w:p>
    <w:p w14:paraId="7932E658" w14:textId="77777777" w:rsidR="004002EF" w:rsidRPr="004002EF" w:rsidRDefault="00486E8F" w:rsidP="004002EF">
      <w:pPr>
        <w:pStyle w:val="ListParagraph"/>
        <w:numPr>
          <w:ilvl w:val="0"/>
          <w:numId w:val="33"/>
        </w:numPr>
        <w:jc w:val="both"/>
        <w:rPr>
          <w:rFonts w:ascii="Arial" w:hAnsi="Arial" w:cs="Arial"/>
          <w:sz w:val="22"/>
          <w:szCs w:val="22"/>
        </w:rPr>
      </w:pPr>
      <w:r w:rsidRPr="004002EF">
        <w:rPr>
          <w:rFonts w:ascii="Arial" w:hAnsi="Arial" w:cs="Arial"/>
          <w:sz w:val="22"/>
          <w:szCs w:val="22"/>
        </w:rPr>
        <w:t>are listed or recommended for listing under Annex A (elimination) of the Stockholm Convention on Persistent Organic Pollutants or Annex III of the Rotterdam Convention on the P</w:t>
      </w:r>
      <w:r w:rsidR="00E345F2" w:rsidRPr="004002EF">
        <w:rPr>
          <w:rFonts w:ascii="Arial" w:hAnsi="Arial" w:cs="Arial"/>
          <w:sz w:val="22"/>
          <w:szCs w:val="22"/>
        </w:rPr>
        <w:t>rior Informed Consent Procedure</w:t>
      </w:r>
      <w:r w:rsidR="004002EF" w:rsidRPr="004002EF">
        <w:rPr>
          <w:rFonts w:ascii="Arial" w:hAnsi="Arial" w:cs="Arial"/>
          <w:sz w:val="22"/>
          <w:szCs w:val="22"/>
        </w:rPr>
        <w:t xml:space="preserve"> or listed under the Montreal Protocol on Substances that Deplete the Ozone Layer.</w:t>
      </w:r>
    </w:p>
    <w:p w14:paraId="706BED38" w14:textId="0D6F12DA" w:rsidR="00F8245F" w:rsidRPr="004002EF" w:rsidRDefault="00F8245F" w:rsidP="004002EF">
      <w:pPr>
        <w:pStyle w:val="ListParagraph"/>
        <w:numPr>
          <w:ilvl w:val="0"/>
          <w:numId w:val="33"/>
        </w:numPr>
        <w:jc w:val="both"/>
        <w:rPr>
          <w:rFonts w:ascii="Arial" w:hAnsi="Arial" w:cs="Arial"/>
          <w:sz w:val="22"/>
          <w:szCs w:val="22"/>
        </w:rPr>
      </w:pPr>
      <w:r w:rsidRPr="004002EF">
        <w:rPr>
          <w:rFonts w:ascii="Arial" w:hAnsi="Arial" w:cs="Arial"/>
          <w:sz w:val="22"/>
          <w:szCs w:val="22"/>
        </w:rPr>
        <w:t>are acutely toxic and</w:t>
      </w:r>
      <w:r w:rsidR="00486E8F" w:rsidRPr="004002EF">
        <w:rPr>
          <w:rFonts w:ascii="Arial" w:hAnsi="Arial" w:cs="Arial"/>
          <w:sz w:val="22"/>
          <w:szCs w:val="22"/>
        </w:rPr>
        <w:t xml:space="preserve"> can induce cancer (</w:t>
      </w:r>
      <w:r w:rsidRPr="004002EF">
        <w:rPr>
          <w:rFonts w:ascii="Arial" w:hAnsi="Arial" w:cs="Arial"/>
          <w:sz w:val="22"/>
          <w:szCs w:val="22"/>
        </w:rPr>
        <w:t>carcinogenic</w:t>
      </w:r>
      <w:r w:rsidR="00486E8F" w:rsidRPr="004002EF">
        <w:rPr>
          <w:rFonts w:ascii="Arial" w:hAnsi="Arial" w:cs="Arial"/>
          <w:sz w:val="22"/>
          <w:szCs w:val="22"/>
        </w:rPr>
        <w:t xml:space="preserve"> and likely to be carcinogenic)</w:t>
      </w:r>
      <w:r w:rsidRPr="004002EF">
        <w:rPr>
          <w:rFonts w:ascii="Arial" w:hAnsi="Arial" w:cs="Arial"/>
          <w:sz w:val="22"/>
          <w:szCs w:val="22"/>
        </w:rPr>
        <w:t>; or,</w:t>
      </w:r>
    </w:p>
    <w:p w14:paraId="77785E39" w14:textId="77777777" w:rsidR="00F8245F" w:rsidRPr="00E345F2" w:rsidRDefault="00F8245F" w:rsidP="004002EF">
      <w:pPr>
        <w:pStyle w:val="ListParagraph"/>
        <w:numPr>
          <w:ilvl w:val="0"/>
          <w:numId w:val="33"/>
        </w:numPr>
        <w:jc w:val="both"/>
        <w:rPr>
          <w:rFonts w:ascii="Arial" w:hAnsi="Arial" w:cs="Arial"/>
          <w:sz w:val="22"/>
          <w:szCs w:val="22"/>
        </w:rPr>
      </w:pPr>
      <w:r w:rsidRPr="00E345F2">
        <w:rPr>
          <w:rFonts w:ascii="Arial" w:hAnsi="Arial" w:cs="Arial"/>
          <w:sz w:val="22"/>
          <w:szCs w:val="22"/>
        </w:rPr>
        <w:t>contain dioxins; or,</w:t>
      </w:r>
    </w:p>
    <w:p w14:paraId="5FC3ABAA" w14:textId="77777777" w:rsidR="00F8245F" w:rsidRPr="00E345F2" w:rsidRDefault="00F8245F" w:rsidP="004002EF">
      <w:pPr>
        <w:pStyle w:val="ListParagraph"/>
        <w:numPr>
          <w:ilvl w:val="0"/>
          <w:numId w:val="33"/>
        </w:numPr>
        <w:jc w:val="both"/>
        <w:rPr>
          <w:rFonts w:ascii="Arial" w:hAnsi="Arial" w:cs="Arial"/>
          <w:sz w:val="22"/>
          <w:szCs w:val="22"/>
        </w:rPr>
      </w:pPr>
      <w:r w:rsidRPr="00E345F2">
        <w:rPr>
          <w:rFonts w:ascii="Arial" w:hAnsi="Arial" w:cs="Arial"/>
          <w:sz w:val="22"/>
          <w:szCs w:val="22"/>
        </w:rPr>
        <w:t xml:space="preserve">contain heavy metals. </w:t>
      </w:r>
    </w:p>
    <w:p w14:paraId="709D7571" w14:textId="77777777" w:rsidR="00F8245F" w:rsidRPr="003871D1" w:rsidRDefault="00F8245F" w:rsidP="00F8245F">
      <w:pPr>
        <w:pStyle w:val="ListParagraph"/>
        <w:jc w:val="both"/>
        <w:rPr>
          <w:rFonts w:ascii="Arial" w:hAnsi="Arial" w:cs="Arial"/>
          <w:b/>
          <w:sz w:val="22"/>
          <w:szCs w:val="22"/>
        </w:rPr>
      </w:pPr>
    </w:p>
    <w:p w14:paraId="63AF6456" w14:textId="77777777" w:rsidR="00F8245F" w:rsidRPr="00DD4B9F" w:rsidRDefault="00F8245F" w:rsidP="00F8245F">
      <w:pPr>
        <w:pStyle w:val="ListParagraph"/>
        <w:numPr>
          <w:ilvl w:val="0"/>
          <w:numId w:val="6"/>
        </w:numPr>
        <w:jc w:val="both"/>
        <w:rPr>
          <w:rFonts w:ascii="Arial" w:hAnsi="Arial" w:cs="Arial"/>
          <w:b/>
          <w:sz w:val="22"/>
          <w:szCs w:val="22"/>
        </w:rPr>
      </w:pPr>
      <w:r>
        <w:rPr>
          <w:rFonts w:ascii="Arial" w:hAnsi="Arial" w:cs="Arial"/>
          <w:b/>
          <w:sz w:val="22"/>
          <w:szCs w:val="22"/>
        </w:rPr>
        <w:t>FSC h</w:t>
      </w:r>
      <w:r w:rsidRPr="001B300A">
        <w:rPr>
          <w:rFonts w:ascii="Arial" w:hAnsi="Arial" w:cs="Arial"/>
          <w:b/>
          <w:sz w:val="22"/>
          <w:szCs w:val="22"/>
        </w:rPr>
        <w:t>ighly restricted HHP</w:t>
      </w:r>
      <w:r>
        <w:rPr>
          <w:rFonts w:ascii="Arial" w:hAnsi="Arial" w:cs="Arial"/>
          <w:b/>
          <w:sz w:val="22"/>
          <w:szCs w:val="22"/>
        </w:rPr>
        <w:t>s</w:t>
      </w:r>
      <w:r w:rsidRPr="003871D1">
        <w:rPr>
          <w:rFonts w:ascii="Arial" w:hAnsi="Arial" w:cs="Arial"/>
          <w:b/>
          <w:sz w:val="22"/>
          <w:szCs w:val="22"/>
        </w:rPr>
        <w:t xml:space="preserve">: </w:t>
      </w:r>
      <w:r w:rsidRPr="003871D1">
        <w:rPr>
          <w:rFonts w:ascii="Arial" w:hAnsi="Arial" w:cs="Arial"/>
          <w:sz w:val="22"/>
          <w:szCs w:val="22"/>
        </w:rPr>
        <w:t xml:space="preserve">chemical pesticides </w:t>
      </w:r>
      <w:r>
        <w:rPr>
          <w:rFonts w:ascii="Arial" w:hAnsi="Arial" w:cs="Arial"/>
          <w:sz w:val="22"/>
          <w:szCs w:val="22"/>
        </w:rPr>
        <w:t>that fall into</w:t>
      </w:r>
      <w:r w:rsidRPr="003871D1">
        <w:rPr>
          <w:rFonts w:ascii="Arial" w:hAnsi="Arial" w:cs="Arial"/>
          <w:sz w:val="22"/>
          <w:szCs w:val="22"/>
        </w:rPr>
        <w:t xml:space="preserve"> two or three of the following hazard groups: </w:t>
      </w:r>
    </w:p>
    <w:p w14:paraId="5AA933D9" w14:textId="77777777" w:rsidR="00F8245F" w:rsidRPr="00DD4B9F" w:rsidRDefault="00F8245F" w:rsidP="00EB6DD5">
      <w:pPr>
        <w:pStyle w:val="ListParagraph"/>
        <w:numPr>
          <w:ilvl w:val="0"/>
          <w:numId w:val="33"/>
        </w:numPr>
        <w:jc w:val="both"/>
        <w:rPr>
          <w:rFonts w:ascii="Arial" w:hAnsi="Arial" w:cs="Arial"/>
          <w:b/>
          <w:sz w:val="22"/>
          <w:szCs w:val="22"/>
        </w:rPr>
      </w:pPr>
      <w:r>
        <w:rPr>
          <w:rFonts w:ascii="Arial" w:hAnsi="Arial" w:cs="Arial"/>
          <w:sz w:val="22"/>
          <w:szCs w:val="22"/>
        </w:rPr>
        <w:t>acute toxicity.</w:t>
      </w:r>
    </w:p>
    <w:p w14:paraId="2836E84C" w14:textId="77777777" w:rsidR="00F8245F" w:rsidRPr="00DD4B9F" w:rsidRDefault="00F8245F" w:rsidP="00EB6DD5">
      <w:pPr>
        <w:pStyle w:val="ListParagraph"/>
        <w:numPr>
          <w:ilvl w:val="0"/>
          <w:numId w:val="33"/>
        </w:numPr>
        <w:jc w:val="both"/>
        <w:rPr>
          <w:rFonts w:ascii="Arial" w:hAnsi="Arial" w:cs="Arial"/>
          <w:b/>
          <w:sz w:val="22"/>
          <w:szCs w:val="22"/>
        </w:rPr>
      </w:pPr>
      <w:r w:rsidRPr="00DD4B9F">
        <w:rPr>
          <w:rFonts w:ascii="Arial" w:hAnsi="Arial" w:cs="Arial"/>
          <w:sz w:val="22"/>
          <w:szCs w:val="22"/>
        </w:rPr>
        <w:t>chronic toxicity</w:t>
      </w:r>
      <w:r>
        <w:rPr>
          <w:rFonts w:ascii="Arial" w:hAnsi="Arial" w:cs="Arial"/>
          <w:sz w:val="22"/>
          <w:szCs w:val="22"/>
        </w:rPr>
        <w:t>.</w:t>
      </w:r>
    </w:p>
    <w:p w14:paraId="5D7A64A1" w14:textId="77777777" w:rsidR="00F8245F" w:rsidRPr="00DD4B9F" w:rsidRDefault="00F8245F" w:rsidP="00EB6DD5">
      <w:pPr>
        <w:pStyle w:val="ListParagraph"/>
        <w:numPr>
          <w:ilvl w:val="0"/>
          <w:numId w:val="33"/>
        </w:numPr>
        <w:jc w:val="both"/>
        <w:rPr>
          <w:rFonts w:ascii="Arial" w:hAnsi="Arial" w:cs="Arial"/>
          <w:b/>
          <w:sz w:val="22"/>
          <w:szCs w:val="22"/>
        </w:rPr>
      </w:pPr>
      <w:r w:rsidRPr="00DD4B9F">
        <w:rPr>
          <w:rFonts w:ascii="Arial" w:hAnsi="Arial" w:cs="Arial"/>
          <w:sz w:val="22"/>
          <w:szCs w:val="22"/>
        </w:rPr>
        <w:t>environmental toxicity.</w:t>
      </w:r>
    </w:p>
    <w:p w14:paraId="3B735718" w14:textId="77777777" w:rsidR="00F8245F" w:rsidRPr="003871D1" w:rsidRDefault="00F8245F" w:rsidP="00F8245F">
      <w:pPr>
        <w:pStyle w:val="ListParagraph"/>
        <w:jc w:val="both"/>
        <w:rPr>
          <w:rFonts w:ascii="Arial" w:hAnsi="Arial" w:cs="Arial"/>
          <w:b/>
          <w:sz w:val="22"/>
          <w:szCs w:val="22"/>
        </w:rPr>
      </w:pPr>
    </w:p>
    <w:p w14:paraId="52E10F0E" w14:textId="77777777" w:rsidR="00F8245F" w:rsidRDefault="00F8245F" w:rsidP="00F8245F">
      <w:pPr>
        <w:pStyle w:val="ListParagraph"/>
        <w:numPr>
          <w:ilvl w:val="0"/>
          <w:numId w:val="6"/>
        </w:numPr>
        <w:jc w:val="both"/>
        <w:rPr>
          <w:rFonts w:ascii="Arial" w:hAnsi="Arial" w:cs="Arial"/>
          <w:sz w:val="22"/>
          <w:szCs w:val="22"/>
        </w:rPr>
      </w:pPr>
      <w:r>
        <w:rPr>
          <w:rFonts w:ascii="Arial" w:hAnsi="Arial" w:cs="Arial"/>
          <w:b/>
          <w:sz w:val="22"/>
          <w:szCs w:val="22"/>
        </w:rPr>
        <w:t>FSC r</w:t>
      </w:r>
      <w:r w:rsidRPr="001B300A">
        <w:rPr>
          <w:rFonts w:ascii="Arial" w:hAnsi="Arial" w:cs="Arial"/>
          <w:b/>
          <w:sz w:val="22"/>
          <w:szCs w:val="22"/>
        </w:rPr>
        <w:t>estricted HHPs</w:t>
      </w:r>
      <w:r w:rsidRPr="003871D1">
        <w:rPr>
          <w:rFonts w:ascii="Arial" w:hAnsi="Arial" w:cs="Arial"/>
          <w:b/>
          <w:sz w:val="22"/>
          <w:szCs w:val="22"/>
        </w:rPr>
        <w:t xml:space="preserve">: </w:t>
      </w:r>
      <w:r w:rsidRPr="003871D1">
        <w:rPr>
          <w:rFonts w:ascii="Arial" w:hAnsi="Arial" w:cs="Arial"/>
          <w:sz w:val="22"/>
          <w:szCs w:val="22"/>
        </w:rPr>
        <w:t xml:space="preserve">chemical pesticides </w:t>
      </w:r>
      <w:r>
        <w:rPr>
          <w:rFonts w:ascii="Arial" w:hAnsi="Arial" w:cs="Arial"/>
          <w:sz w:val="22"/>
          <w:szCs w:val="22"/>
        </w:rPr>
        <w:t>that fall into</w:t>
      </w:r>
      <w:r w:rsidRPr="003871D1">
        <w:rPr>
          <w:rFonts w:ascii="Arial" w:hAnsi="Arial" w:cs="Arial"/>
          <w:sz w:val="22"/>
          <w:szCs w:val="22"/>
        </w:rPr>
        <w:t xml:space="preserve"> one of the following hazard groups:</w:t>
      </w:r>
    </w:p>
    <w:p w14:paraId="1F0B7609" w14:textId="77777777" w:rsidR="00F8245F" w:rsidRDefault="00F8245F" w:rsidP="00EB6DD5">
      <w:pPr>
        <w:pStyle w:val="ListParagraph"/>
        <w:numPr>
          <w:ilvl w:val="0"/>
          <w:numId w:val="34"/>
        </w:numPr>
        <w:jc w:val="both"/>
        <w:rPr>
          <w:rFonts w:ascii="Arial" w:hAnsi="Arial" w:cs="Arial"/>
          <w:sz w:val="22"/>
          <w:szCs w:val="22"/>
        </w:rPr>
      </w:pPr>
      <w:r>
        <w:rPr>
          <w:rFonts w:ascii="Arial" w:hAnsi="Arial" w:cs="Arial"/>
          <w:sz w:val="22"/>
          <w:szCs w:val="22"/>
        </w:rPr>
        <w:t>acute toxicity.</w:t>
      </w:r>
    </w:p>
    <w:p w14:paraId="15BC0AF8" w14:textId="77777777" w:rsidR="00F8245F" w:rsidRDefault="00F8245F" w:rsidP="00EB6DD5">
      <w:pPr>
        <w:pStyle w:val="ListParagraph"/>
        <w:numPr>
          <w:ilvl w:val="0"/>
          <w:numId w:val="34"/>
        </w:numPr>
        <w:jc w:val="both"/>
        <w:rPr>
          <w:rFonts w:ascii="Arial" w:hAnsi="Arial" w:cs="Arial"/>
          <w:sz w:val="22"/>
          <w:szCs w:val="22"/>
        </w:rPr>
      </w:pPr>
      <w:r>
        <w:rPr>
          <w:rFonts w:ascii="Arial" w:hAnsi="Arial" w:cs="Arial"/>
          <w:sz w:val="22"/>
          <w:szCs w:val="22"/>
        </w:rPr>
        <w:t>chronic toxicity.</w:t>
      </w:r>
    </w:p>
    <w:p w14:paraId="69FD7B72" w14:textId="77777777" w:rsidR="00F8245F" w:rsidRPr="00DD4B9F" w:rsidRDefault="00F8245F" w:rsidP="00EB6DD5">
      <w:pPr>
        <w:pStyle w:val="ListParagraph"/>
        <w:numPr>
          <w:ilvl w:val="0"/>
          <w:numId w:val="34"/>
        </w:numPr>
        <w:jc w:val="both"/>
        <w:rPr>
          <w:rFonts w:ascii="Arial" w:hAnsi="Arial" w:cs="Arial"/>
          <w:sz w:val="22"/>
          <w:szCs w:val="22"/>
        </w:rPr>
      </w:pPr>
      <w:r w:rsidRPr="00DD4B9F">
        <w:rPr>
          <w:rFonts w:ascii="Arial" w:hAnsi="Arial" w:cs="Arial"/>
          <w:sz w:val="22"/>
          <w:szCs w:val="22"/>
        </w:rPr>
        <w:t>environmental toxicity.</w:t>
      </w:r>
    </w:p>
    <w:p w14:paraId="3C75BCD3" w14:textId="77777777" w:rsidR="00F8245F" w:rsidRDefault="00F8245F" w:rsidP="00F8245F">
      <w:pPr>
        <w:jc w:val="both"/>
        <w:rPr>
          <w:rFonts w:ascii="Arial" w:hAnsi="Arial" w:cs="Arial"/>
          <w:sz w:val="22"/>
          <w:szCs w:val="22"/>
        </w:rPr>
      </w:pPr>
    </w:p>
    <w:p w14:paraId="0BD9C086" w14:textId="78F774A0" w:rsidR="00F8245F" w:rsidRDefault="00F8245F" w:rsidP="00F8245F">
      <w:pPr>
        <w:pStyle w:val="ListParagraph"/>
        <w:numPr>
          <w:ilvl w:val="1"/>
          <w:numId w:val="3"/>
        </w:numPr>
        <w:jc w:val="both"/>
        <w:rPr>
          <w:rFonts w:ascii="Arial" w:hAnsi="Arial" w:cs="Arial"/>
          <w:sz w:val="22"/>
          <w:szCs w:val="22"/>
        </w:rPr>
      </w:pPr>
      <w:r>
        <w:rPr>
          <w:rFonts w:ascii="Arial" w:hAnsi="Arial" w:cs="Arial"/>
          <w:sz w:val="22"/>
          <w:szCs w:val="22"/>
        </w:rPr>
        <w:t xml:space="preserve">Chemical pesticides not included in the categories above, including biopesticides, </w:t>
      </w:r>
      <w:r w:rsidRPr="001D6BFB">
        <w:rPr>
          <w:rFonts w:ascii="Arial" w:hAnsi="Arial" w:cs="Arial"/>
          <w:sz w:val="22"/>
          <w:szCs w:val="22"/>
        </w:rPr>
        <w:t xml:space="preserve">are not </w:t>
      </w:r>
      <w:r>
        <w:rPr>
          <w:rFonts w:ascii="Arial" w:hAnsi="Arial" w:cs="Arial"/>
          <w:sz w:val="22"/>
          <w:szCs w:val="22"/>
        </w:rPr>
        <w:t xml:space="preserve">considered highly hazardous by </w:t>
      </w:r>
      <w:r w:rsidRPr="001D6BFB">
        <w:rPr>
          <w:rFonts w:ascii="Arial" w:hAnsi="Arial" w:cs="Arial"/>
          <w:sz w:val="22"/>
          <w:szCs w:val="22"/>
        </w:rPr>
        <w:t>FSC</w:t>
      </w:r>
      <w:r>
        <w:rPr>
          <w:rFonts w:ascii="Arial" w:hAnsi="Arial" w:cs="Arial"/>
          <w:sz w:val="22"/>
          <w:szCs w:val="22"/>
        </w:rPr>
        <w:t xml:space="preserve">. </w:t>
      </w:r>
    </w:p>
    <w:p w14:paraId="4842138A" w14:textId="77777777" w:rsidR="00965934" w:rsidRDefault="00965934" w:rsidP="00965934">
      <w:pPr>
        <w:pStyle w:val="ListParagraph"/>
        <w:ind w:left="450"/>
        <w:jc w:val="both"/>
        <w:rPr>
          <w:rFonts w:ascii="Arial" w:hAnsi="Arial" w:cs="Arial"/>
          <w:sz w:val="22"/>
          <w:szCs w:val="22"/>
        </w:rPr>
      </w:pPr>
    </w:p>
    <w:p w14:paraId="3BBB8E4D" w14:textId="6C8917E8" w:rsidR="00F8245F" w:rsidRDefault="0013241F" w:rsidP="00F8245F">
      <w:pPr>
        <w:rPr>
          <w:rFonts w:ascii="Arial" w:hAnsi="Arial" w:cs="Arial"/>
          <w:b/>
          <w:bCs/>
          <w:sz w:val="22"/>
          <w:szCs w:val="22"/>
        </w:rPr>
      </w:pPr>
      <w:r w:rsidRPr="00A333D2">
        <w:rPr>
          <w:noProof/>
        </w:rPr>
        <mc:AlternateContent>
          <mc:Choice Requires="wps">
            <w:drawing>
              <wp:anchor distT="0" distB="0" distL="114300" distR="114300" simplePos="0" relativeHeight="251705344" behindDoc="0" locked="0" layoutInCell="1" allowOverlap="1" wp14:anchorId="29B064F5" wp14:editId="208B2070">
                <wp:simplePos x="0" y="0"/>
                <wp:positionH relativeFrom="margin">
                  <wp:posOffset>239232</wp:posOffset>
                </wp:positionH>
                <wp:positionV relativeFrom="paragraph">
                  <wp:posOffset>3400425</wp:posOffset>
                </wp:positionV>
                <wp:extent cx="4795283" cy="301924"/>
                <wp:effectExtent l="0" t="0" r="0" b="3175"/>
                <wp:wrapNone/>
                <wp:docPr id="1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5283" cy="301924"/>
                        </a:xfrm>
                        <a:prstGeom prst="rect">
                          <a:avLst/>
                        </a:prstGeom>
                        <a:noFill/>
                        <a:ln w="6350">
                          <a:noFill/>
                        </a:ln>
                      </wps:spPr>
                      <wps:txbx>
                        <w:txbxContent>
                          <w:p w14:paraId="4F378D1C" w14:textId="77777777" w:rsidR="00253E25" w:rsidRPr="00FC31B8" w:rsidRDefault="00253E25" w:rsidP="00B5780E">
                            <w:pPr>
                              <w:tabs>
                                <w:tab w:val="left" w:pos="1560"/>
                                <w:tab w:val="left" w:pos="3880"/>
                              </w:tabs>
                              <w:jc w:val="center"/>
                              <w:rPr>
                                <w:sz w:val="20"/>
                                <w:szCs w:val="20"/>
                              </w:rPr>
                            </w:pPr>
                            <w:r w:rsidRPr="00FC31B8">
                              <w:rPr>
                                <w:rFonts w:ascii="Arial" w:hAnsi="Arial" w:cs="Arial"/>
                                <w:sz w:val="18"/>
                                <w:szCs w:val="18"/>
                              </w:rPr>
                              <w:t>Figure 4. Classification of chemical pesticides</w:t>
                            </w:r>
                          </w:p>
                          <w:p w14:paraId="13889C2D" w14:textId="285B3CC8" w:rsidR="00253E25" w:rsidRPr="008776FB" w:rsidRDefault="00253E25" w:rsidP="008776FB">
                            <w:pPr>
                              <w:tabs>
                                <w:tab w:val="left" w:pos="1560"/>
                                <w:tab w:val="left" w:pos="3880"/>
                              </w:tabs>
                              <w:rPr>
                                <w:color w:val="FF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064F5" id="_x0000_s1036" type="#_x0000_t202" style="position:absolute;margin-left:18.85pt;margin-top:267.75pt;width:377.6pt;height:23.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" filled="f" stroked="f" strokeweight=".5pt">
                <v:textbox>
                  <w:txbxContent>
                    <w:p w14:paraId="4F378D1C" w14:textId="77777777" w:rsidR="00253E25" w:rsidRPr="00FC31B8" w:rsidRDefault="00253E25" w:rsidP="00B5780E">
                      <w:pPr>
                        <w:tabs>
                          <w:tab w:val="left" w:pos="1560"/>
                          <w:tab w:val="left" w:pos="3880"/>
                        </w:tabs>
                        <w:jc w:val="center"/>
                        <w:rPr>
                          <w:sz w:val="20"/>
                          <w:szCs w:val="20"/>
                        </w:rPr>
                      </w:pPr>
                      <w:r w:rsidRPr="00FC31B8">
                        <w:rPr>
                          <w:rFonts w:ascii="Arial" w:hAnsi="Arial" w:cs="Arial"/>
                          <w:sz w:val="18"/>
                          <w:szCs w:val="18"/>
                        </w:rPr>
                        <w:t>Figure 4. Classification of chemical pesticides</w:t>
                      </w:r>
                    </w:p>
                    <w:p w14:paraId="13889C2D" w14:textId="285B3CC8" w:rsidR="00253E25" w:rsidRPr="008776FB" w:rsidRDefault="00253E25" w:rsidP="008776FB">
                      <w:pPr>
                        <w:tabs>
                          <w:tab w:val="left" w:pos="1560"/>
                          <w:tab w:val="left" w:pos="3880"/>
                        </w:tabs>
                        <w:rPr>
                          <w:color w:val="FF0000"/>
                          <w:sz w:val="20"/>
                          <w:szCs w:val="20"/>
                        </w:rPr>
                      </w:pPr>
                    </w:p>
                  </w:txbxContent>
                </v:textbox>
                <w10:wrap anchorx="margin"/>
              </v:shape>
            </w:pict>
          </mc:Fallback>
        </mc:AlternateContent>
      </w:r>
      <w:r w:rsidRPr="00E76EA1">
        <w:rPr>
          <w:noProof/>
        </w:rPr>
        <w:drawing>
          <wp:anchor distT="0" distB="0" distL="114300" distR="114300" simplePos="0" relativeHeight="251689984" behindDoc="0" locked="0" layoutInCell="1" allowOverlap="1" wp14:anchorId="0CD32D60" wp14:editId="159AF413">
            <wp:simplePos x="0" y="0"/>
            <wp:positionH relativeFrom="margin">
              <wp:align>center</wp:align>
            </wp:positionH>
            <wp:positionV relativeFrom="paragraph">
              <wp:posOffset>98928</wp:posOffset>
            </wp:positionV>
            <wp:extent cx="4726940" cy="3200400"/>
            <wp:effectExtent l="19050" t="19050" r="16510" b="1905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6940" cy="32004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00F8245F" w:rsidRPr="00A333D2">
        <w:rPr>
          <w:b/>
          <w:noProof/>
        </w:rPr>
        <mc:AlternateContent>
          <mc:Choice Requires="wps">
            <w:drawing>
              <wp:anchor distT="0" distB="0" distL="114300" distR="114300" simplePos="0" relativeHeight="251664384" behindDoc="0" locked="0" layoutInCell="1" allowOverlap="1" wp14:anchorId="048A94E6" wp14:editId="537EF70C">
                <wp:simplePos x="0" y="0"/>
                <wp:positionH relativeFrom="column">
                  <wp:posOffset>1143000</wp:posOffset>
                </wp:positionH>
                <wp:positionV relativeFrom="paragraph">
                  <wp:posOffset>4869180</wp:posOffset>
                </wp:positionV>
                <wp:extent cx="4543425" cy="381000"/>
                <wp:effectExtent l="0" t="0" r="0" b="0"/>
                <wp:wrapNone/>
                <wp:docPr id="19"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3425" cy="381000"/>
                        </a:xfrm>
                        <a:prstGeom prst="rect">
                          <a:avLst/>
                        </a:prstGeom>
                        <a:noFill/>
                        <a:ln w="6350">
                          <a:noFill/>
                        </a:ln>
                      </wps:spPr>
                      <wps:txbx>
                        <w:txbxContent>
                          <w:p w14:paraId="5626D6FD" w14:textId="77777777" w:rsidR="00253E25" w:rsidRPr="000E399F" w:rsidRDefault="00253E25" w:rsidP="00F8245F">
                            <w:pPr>
                              <w:tabs>
                                <w:tab w:val="left" w:pos="1560"/>
                                <w:tab w:val="left" w:pos="3880"/>
                              </w:tabs>
                              <w:rPr>
                                <w:rFonts w:ascii="Arial" w:hAnsi="Arial" w:cs="Arial"/>
                                <w:sz w:val="18"/>
                                <w:szCs w:val="18"/>
                              </w:rPr>
                            </w:pPr>
                            <w:r w:rsidRPr="0013241F">
                              <w:rPr>
                                <w:rFonts w:ascii="Arial" w:hAnsi="Arial" w:cs="Arial"/>
                                <w:b/>
                                <w:color w:val="FF0000"/>
                                <w:sz w:val="48"/>
                                <w:szCs w:val="48"/>
                              </w:rPr>
                              <w:t>Figure</w:t>
                            </w:r>
                            <w:r>
                              <w:rPr>
                                <w:rFonts w:ascii="Arial" w:hAnsi="Arial" w:cs="Arial"/>
                                <w:sz w:val="18"/>
                                <w:szCs w:val="18"/>
                              </w:rPr>
                              <w:t xml:space="preserve"> 3. Classification of chemical pesticides and categorization of HHPs.</w:t>
                            </w:r>
                          </w:p>
                          <w:p w14:paraId="2B129DD9" w14:textId="77777777" w:rsidR="00253E25" w:rsidRPr="00582E75" w:rsidRDefault="00253E25" w:rsidP="00F8245F">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A94E6" id="_x0000_s1037" type="#_x0000_t202" style="position:absolute;margin-left:90pt;margin-top:383.4pt;width:357.7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" filled="f" stroked="f" strokeweight=".5pt">
                <v:textbox>
                  <w:txbxContent>
                    <w:p w14:paraId="5626D6FD" w14:textId="77777777" w:rsidR="00253E25" w:rsidRPr="000E399F" w:rsidRDefault="00253E25" w:rsidP="00F8245F">
                      <w:pPr>
                        <w:tabs>
                          <w:tab w:val="left" w:pos="1560"/>
                          <w:tab w:val="left" w:pos="3880"/>
                        </w:tabs>
                        <w:rPr>
                          <w:rFonts w:ascii="Arial" w:hAnsi="Arial" w:cs="Arial"/>
                          <w:sz w:val="18"/>
                          <w:szCs w:val="18"/>
                        </w:rPr>
                      </w:pPr>
                      <w:r w:rsidRPr="0013241F">
                        <w:rPr>
                          <w:rFonts w:ascii="Arial" w:hAnsi="Arial" w:cs="Arial"/>
                          <w:b/>
                          <w:color w:val="FF0000"/>
                          <w:sz w:val="48"/>
                          <w:szCs w:val="48"/>
                        </w:rPr>
                        <w:t>Figure</w:t>
                      </w:r>
                      <w:r>
                        <w:rPr>
                          <w:rFonts w:ascii="Arial" w:hAnsi="Arial" w:cs="Arial"/>
                          <w:sz w:val="18"/>
                          <w:szCs w:val="18"/>
                        </w:rPr>
                        <w:t xml:space="preserve"> 3. Classification of chemical pesticides and categorization of HHPs.</w:t>
                      </w:r>
                    </w:p>
                    <w:p w14:paraId="2B129DD9" w14:textId="77777777" w:rsidR="00253E25" w:rsidRPr="00582E75" w:rsidRDefault="00253E25" w:rsidP="00F8245F">
                      <w:pPr>
                        <w:jc w:val="center"/>
                        <w:rPr>
                          <w:sz w:val="20"/>
                          <w:szCs w:val="20"/>
                        </w:rPr>
                      </w:pPr>
                    </w:p>
                  </w:txbxContent>
                </v:textbox>
              </v:shape>
            </w:pict>
          </mc:Fallback>
        </mc:AlternateContent>
      </w:r>
      <w:r w:rsidR="00F8245F">
        <w:rPr>
          <w:rFonts w:ascii="Arial" w:hAnsi="Arial" w:cs="Arial"/>
          <w:sz w:val="22"/>
          <w:szCs w:val="22"/>
        </w:rPr>
        <w:br w:type="page"/>
      </w:r>
    </w:p>
    <w:p w14:paraId="254EED9A" w14:textId="71127F9E" w:rsidR="00F8245F" w:rsidRPr="001009EE" w:rsidRDefault="00F8245F" w:rsidP="00F8245F">
      <w:pPr>
        <w:pStyle w:val="Heading1"/>
        <w:numPr>
          <w:ilvl w:val="0"/>
          <w:numId w:val="2"/>
        </w:numPr>
        <w:ind w:left="426" w:hanging="426"/>
        <w:jc w:val="both"/>
        <w:rPr>
          <w:rFonts w:ascii="Arial" w:eastAsiaTheme="minorEastAsia" w:hAnsi="Arial" w:cs="Arial"/>
          <w:color w:val="auto"/>
          <w:sz w:val="22"/>
          <w:szCs w:val="22"/>
        </w:rPr>
      </w:pPr>
      <w:r w:rsidRPr="00FC31B8">
        <w:rPr>
          <w:rFonts w:ascii="Arial" w:eastAsiaTheme="minorEastAsia" w:hAnsi="Arial" w:cs="Arial"/>
          <w:color w:val="auto"/>
          <w:sz w:val="22"/>
          <w:szCs w:val="22"/>
        </w:rPr>
        <w:lastRenderedPageBreak/>
        <w:t xml:space="preserve">Regulation </w:t>
      </w:r>
      <w:r w:rsidR="00786D8A" w:rsidRPr="00FC31B8">
        <w:rPr>
          <w:rFonts w:ascii="Arial" w:eastAsiaTheme="minorEastAsia" w:hAnsi="Arial" w:cs="Arial"/>
          <w:color w:val="auto"/>
          <w:sz w:val="22"/>
          <w:szCs w:val="22"/>
        </w:rPr>
        <w:t xml:space="preserve">for </w:t>
      </w:r>
      <w:r w:rsidRPr="00FC31B8">
        <w:rPr>
          <w:rFonts w:ascii="Arial" w:eastAsiaTheme="minorEastAsia" w:hAnsi="Arial" w:cs="Arial"/>
          <w:color w:val="auto"/>
          <w:sz w:val="22"/>
          <w:szCs w:val="22"/>
        </w:rPr>
        <w:t xml:space="preserve">the </w:t>
      </w:r>
      <w:r w:rsidRPr="001009EE">
        <w:rPr>
          <w:rFonts w:ascii="Arial" w:eastAsiaTheme="minorEastAsia" w:hAnsi="Arial" w:cs="Arial"/>
          <w:color w:val="auto"/>
          <w:sz w:val="22"/>
          <w:szCs w:val="22"/>
        </w:rPr>
        <w:t xml:space="preserve">use of HHPs </w:t>
      </w:r>
    </w:p>
    <w:p w14:paraId="5FFDE750" w14:textId="77777777" w:rsidR="00F8245F" w:rsidRDefault="00F8245F" w:rsidP="00F8245F"/>
    <w:p w14:paraId="2A9FD503" w14:textId="77777777" w:rsidR="00F8245F" w:rsidRDefault="00F8245F" w:rsidP="00F8245F">
      <w:pPr>
        <w:jc w:val="both"/>
        <w:rPr>
          <w:rFonts w:ascii="Arial" w:hAnsi="Arial" w:cs="Arial"/>
          <w:b/>
          <w:sz w:val="22"/>
          <w:szCs w:val="22"/>
        </w:rPr>
      </w:pPr>
      <w:r>
        <w:rPr>
          <w:rFonts w:ascii="Arial" w:hAnsi="Arial" w:cs="Arial"/>
          <w:b/>
          <w:sz w:val="22"/>
          <w:szCs w:val="22"/>
        </w:rPr>
        <w:t>General principles</w:t>
      </w:r>
    </w:p>
    <w:p w14:paraId="50BB8B9C" w14:textId="77777777" w:rsidR="00F8245F" w:rsidRPr="008A1CD6" w:rsidRDefault="00F8245F" w:rsidP="00F8245F">
      <w:pPr>
        <w:pStyle w:val="ListParagraph"/>
        <w:numPr>
          <w:ilvl w:val="0"/>
          <w:numId w:val="3"/>
        </w:numPr>
        <w:jc w:val="both"/>
        <w:rPr>
          <w:rFonts w:ascii="Arial" w:hAnsi="Arial" w:cs="Arial"/>
          <w:vanish/>
          <w:sz w:val="22"/>
          <w:szCs w:val="22"/>
        </w:rPr>
      </w:pPr>
    </w:p>
    <w:p w14:paraId="45E7D05D" w14:textId="77777777" w:rsidR="00F8245F" w:rsidRDefault="00F8245F" w:rsidP="00F8245F">
      <w:pPr>
        <w:jc w:val="both"/>
        <w:rPr>
          <w:rFonts w:ascii="Arial" w:hAnsi="Arial" w:cs="Arial"/>
          <w:sz w:val="22"/>
          <w:szCs w:val="22"/>
        </w:rPr>
      </w:pPr>
    </w:p>
    <w:p w14:paraId="693160D1" w14:textId="77777777" w:rsidR="00F8245F" w:rsidRDefault="00F8245F" w:rsidP="00F8245F">
      <w:pPr>
        <w:pStyle w:val="ListParagraph"/>
        <w:numPr>
          <w:ilvl w:val="1"/>
          <w:numId w:val="3"/>
        </w:numPr>
        <w:ind w:left="284"/>
        <w:jc w:val="both"/>
        <w:rPr>
          <w:rFonts w:ascii="Arial" w:hAnsi="Arial" w:cs="Arial"/>
          <w:sz w:val="22"/>
          <w:szCs w:val="22"/>
        </w:rPr>
      </w:pPr>
      <w:r w:rsidRPr="00003731">
        <w:rPr>
          <w:rFonts w:ascii="Arial" w:hAnsi="Arial" w:cs="Arial"/>
          <w:sz w:val="22"/>
          <w:szCs w:val="22"/>
        </w:rPr>
        <w:t>The prioritization of criteria and categorization of HHPs results in the prohibition or restriction of their use according to the risk they pose to hu</w:t>
      </w:r>
      <w:r>
        <w:rPr>
          <w:rFonts w:ascii="Arial" w:hAnsi="Arial" w:cs="Arial"/>
          <w:sz w:val="22"/>
          <w:szCs w:val="22"/>
        </w:rPr>
        <w:t>man health and the environment, with risk being a function of the toxicity, which is a global constant, and the local exposure.</w:t>
      </w:r>
    </w:p>
    <w:p w14:paraId="265C1462" w14:textId="77777777" w:rsidR="00F8245F" w:rsidRDefault="00F8245F" w:rsidP="00F8245F">
      <w:pPr>
        <w:pStyle w:val="ListParagraph"/>
        <w:ind w:left="284"/>
        <w:jc w:val="both"/>
        <w:rPr>
          <w:rFonts w:ascii="Arial" w:hAnsi="Arial" w:cs="Arial"/>
          <w:sz w:val="22"/>
          <w:szCs w:val="22"/>
        </w:rPr>
      </w:pPr>
    </w:p>
    <w:p w14:paraId="5CFE9DBF" w14:textId="19555A5B" w:rsidR="00F8245F" w:rsidRPr="00FC31B8" w:rsidRDefault="00F8245F" w:rsidP="00F8245F">
      <w:pPr>
        <w:pStyle w:val="ListParagraph"/>
        <w:numPr>
          <w:ilvl w:val="1"/>
          <w:numId w:val="3"/>
        </w:numPr>
        <w:ind w:left="284"/>
        <w:jc w:val="both"/>
        <w:rPr>
          <w:rFonts w:ascii="Arial" w:hAnsi="Arial" w:cs="Arial"/>
          <w:sz w:val="22"/>
          <w:szCs w:val="22"/>
        </w:rPr>
      </w:pPr>
      <w:r>
        <w:rPr>
          <w:rFonts w:ascii="Arial" w:hAnsi="Arial" w:cs="Arial"/>
          <w:sz w:val="22"/>
          <w:szCs w:val="22"/>
        </w:rPr>
        <w:t>I</w:t>
      </w:r>
      <w:r w:rsidRPr="005D114C">
        <w:rPr>
          <w:rFonts w:ascii="Arial" w:hAnsi="Arial" w:cs="Arial"/>
          <w:sz w:val="22"/>
          <w:szCs w:val="22"/>
        </w:rPr>
        <w:t xml:space="preserve">n certain </w:t>
      </w:r>
      <w:r w:rsidRPr="00FC31B8">
        <w:rPr>
          <w:rFonts w:ascii="Arial" w:hAnsi="Arial" w:cs="Arial"/>
          <w:sz w:val="22"/>
          <w:szCs w:val="22"/>
        </w:rPr>
        <w:t>instances, a more hazardous alternative may present lower social and environmental risks</w:t>
      </w:r>
      <w:r w:rsidR="00786D8A" w:rsidRPr="00FC31B8">
        <w:rPr>
          <w:rFonts w:ascii="Arial" w:hAnsi="Arial" w:cs="Arial"/>
          <w:sz w:val="22"/>
          <w:szCs w:val="22"/>
        </w:rPr>
        <w:t xml:space="preserve"> than a less hazardous option</w:t>
      </w:r>
      <w:r w:rsidRPr="00FC31B8">
        <w:rPr>
          <w:rFonts w:ascii="Arial" w:hAnsi="Arial" w:cs="Arial"/>
          <w:sz w:val="22"/>
          <w:szCs w:val="22"/>
        </w:rPr>
        <w:t xml:space="preserve">. </w:t>
      </w:r>
    </w:p>
    <w:p w14:paraId="2EF68526" w14:textId="77777777" w:rsidR="00F8245F" w:rsidRPr="00FC31B8" w:rsidRDefault="00F8245F" w:rsidP="00F8245F">
      <w:pPr>
        <w:jc w:val="both"/>
        <w:rPr>
          <w:rFonts w:ascii="Arial" w:hAnsi="Arial" w:cs="Arial"/>
          <w:sz w:val="22"/>
          <w:szCs w:val="22"/>
        </w:rPr>
      </w:pPr>
    </w:p>
    <w:p w14:paraId="505DAAD0" w14:textId="4B49ECAC" w:rsidR="00FA6387" w:rsidRPr="00FC31B8" w:rsidRDefault="00FA6387" w:rsidP="00FA6387">
      <w:pPr>
        <w:pStyle w:val="ListParagraph"/>
        <w:numPr>
          <w:ilvl w:val="1"/>
          <w:numId w:val="3"/>
        </w:numPr>
        <w:ind w:left="284"/>
        <w:jc w:val="both"/>
        <w:rPr>
          <w:rFonts w:ascii="Arial" w:hAnsi="Arial" w:cs="Arial"/>
          <w:sz w:val="22"/>
          <w:szCs w:val="22"/>
        </w:rPr>
      </w:pPr>
      <w:r w:rsidRPr="00FC31B8">
        <w:rPr>
          <w:rFonts w:ascii="Arial" w:hAnsi="Arial" w:cs="Arial"/>
          <w:sz w:val="22"/>
          <w:szCs w:val="22"/>
        </w:rPr>
        <w:t xml:space="preserve">An environmental and social risk assessment (ESRA) shall be undertaken </w:t>
      </w:r>
      <w:r w:rsidR="00786D8A" w:rsidRPr="00FC31B8">
        <w:rPr>
          <w:rFonts w:ascii="Arial" w:hAnsi="Arial" w:cs="Arial"/>
          <w:sz w:val="22"/>
          <w:szCs w:val="22"/>
        </w:rPr>
        <w:t xml:space="preserve">by different stakeholders </w:t>
      </w:r>
      <w:r w:rsidRPr="00FC31B8">
        <w:rPr>
          <w:rFonts w:ascii="Arial" w:hAnsi="Arial" w:cs="Arial"/>
          <w:sz w:val="22"/>
          <w:szCs w:val="22"/>
        </w:rPr>
        <w:t>at international, national and management unit levels to identify:</w:t>
      </w:r>
    </w:p>
    <w:p w14:paraId="172CBFE1" w14:textId="77777777" w:rsidR="00FA6387" w:rsidRDefault="00FA6387" w:rsidP="00EB6DD5">
      <w:pPr>
        <w:pStyle w:val="ListParagraph"/>
        <w:numPr>
          <w:ilvl w:val="0"/>
          <w:numId w:val="50"/>
        </w:numPr>
        <w:jc w:val="both"/>
        <w:rPr>
          <w:rFonts w:ascii="Arial" w:hAnsi="Arial" w:cs="Arial"/>
          <w:sz w:val="22"/>
          <w:szCs w:val="22"/>
        </w:rPr>
      </w:pPr>
      <w:r>
        <w:rPr>
          <w:rFonts w:ascii="Arial" w:hAnsi="Arial" w:cs="Arial"/>
          <w:sz w:val="22"/>
          <w:szCs w:val="22"/>
        </w:rPr>
        <w:t>L</w:t>
      </w:r>
      <w:r w:rsidRPr="007015F3">
        <w:rPr>
          <w:rFonts w:ascii="Arial" w:hAnsi="Arial" w:cs="Arial"/>
          <w:sz w:val="22"/>
          <w:szCs w:val="22"/>
        </w:rPr>
        <w:t xml:space="preserve">ower risk alternatives, </w:t>
      </w:r>
    </w:p>
    <w:p w14:paraId="2AC9DE7A" w14:textId="745586BA" w:rsidR="00FA6387" w:rsidRDefault="00FA6387" w:rsidP="00EB6DD5">
      <w:pPr>
        <w:pStyle w:val="ListParagraph"/>
        <w:numPr>
          <w:ilvl w:val="0"/>
          <w:numId w:val="50"/>
        </w:numPr>
        <w:jc w:val="both"/>
        <w:rPr>
          <w:rFonts w:ascii="Arial" w:hAnsi="Arial" w:cs="Arial"/>
          <w:sz w:val="22"/>
          <w:szCs w:val="22"/>
        </w:rPr>
      </w:pPr>
      <w:r>
        <w:rPr>
          <w:rFonts w:ascii="Arial" w:hAnsi="Arial" w:cs="Arial"/>
          <w:sz w:val="22"/>
          <w:szCs w:val="22"/>
        </w:rPr>
        <w:t>C</w:t>
      </w:r>
      <w:r w:rsidRPr="007015F3">
        <w:rPr>
          <w:rFonts w:ascii="Arial" w:hAnsi="Arial" w:cs="Arial"/>
          <w:sz w:val="22"/>
          <w:szCs w:val="22"/>
        </w:rPr>
        <w:t xml:space="preserve">onditions for </w:t>
      </w:r>
      <w:r>
        <w:rPr>
          <w:rFonts w:ascii="Arial" w:hAnsi="Arial" w:cs="Arial"/>
          <w:sz w:val="22"/>
          <w:szCs w:val="22"/>
        </w:rPr>
        <w:t>chemical pesticide</w:t>
      </w:r>
      <w:r w:rsidRPr="007015F3">
        <w:rPr>
          <w:rFonts w:ascii="Arial" w:hAnsi="Arial" w:cs="Arial"/>
          <w:sz w:val="22"/>
          <w:szCs w:val="22"/>
        </w:rPr>
        <w:t xml:space="preserve"> use</w:t>
      </w:r>
      <w:r>
        <w:rPr>
          <w:rFonts w:ascii="Arial" w:hAnsi="Arial" w:cs="Arial"/>
          <w:sz w:val="22"/>
          <w:szCs w:val="22"/>
        </w:rPr>
        <w:t>;</w:t>
      </w:r>
      <w:r w:rsidRPr="007015F3">
        <w:rPr>
          <w:rFonts w:ascii="Arial" w:hAnsi="Arial" w:cs="Arial"/>
          <w:sz w:val="22"/>
          <w:szCs w:val="22"/>
        </w:rPr>
        <w:t xml:space="preserve"> and </w:t>
      </w:r>
    </w:p>
    <w:p w14:paraId="1D68A997" w14:textId="77777777" w:rsidR="00FA6387" w:rsidRDefault="00FA6387" w:rsidP="00EB6DD5">
      <w:pPr>
        <w:pStyle w:val="ListParagraph"/>
        <w:numPr>
          <w:ilvl w:val="0"/>
          <w:numId w:val="50"/>
        </w:numPr>
        <w:jc w:val="both"/>
        <w:rPr>
          <w:rFonts w:ascii="Arial" w:hAnsi="Arial" w:cs="Arial"/>
          <w:sz w:val="22"/>
          <w:szCs w:val="22"/>
        </w:rPr>
      </w:pPr>
      <w:r>
        <w:rPr>
          <w:rFonts w:ascii="Arial" w:hAnsi="Arial" w:cs="Arial"/>
          <w:sz w:val="22"/>
          <w:szCs w:val="22"/>
        </w:rPr>
        <w:t>A</w:t>
      </w:r>
      <w:r w:rsidRPr="007015F3">
        <w:rPr>
          <w:rFonts w:ascii="Arial" w:hAnsi="Arial" w:cs="Arial"/>
          <w:sz w:val="22"/>
          <w:szCs w:val="22"/>
        </w:rPr>
        <w:t xml:space="preserve">dequate mitigation and monitoring measures. </w:t>
      </w:r>
    </w:p>
    <w:p w14:paraId="533ED355" w14:textId="77777777" w:rsidR="00FA6387" w:rsidRDefault="00FA6387" w:rsidP="00FA6387">
      <w:pPr>
        <w:jc w:val="both"/>
        <w:rPr>
          <w:rFonts w:ascii="Arial" w:hAnsi="Arial" w:cs="Arial"/>
          <w:sz w:val="22"/>
          <w:szCs w:val="22"/>
        </w:rPr>
      </w:pPr>
    </w:p>
    <w:p w14:paraId="2C3E36AD" w14:textId="23C24CA9" w:rsidR="00FA6387" w:rsidRPr="00B056C3" w:rsidRDefault="00FA6387" w:rsidP="00FA6387">
      <w:pPr>
        <w:jc w:val="both"/>
        <w:rPr>
          <w:rFonts w:ascii="Arial" w:hAnsi="Arial" w:cs="Arial"/>
          <w:sz w:val="22"/>
          <w:szCs w:val="22"/>
        </w:rPr>
      </w:pPr>
      <w:r w:rsidRPr="00E345F2">
        <w:rPr>
          <w:rFonts w:ascii="Arial" w:hAnsi="Arial" w:cs="Arial"/>
          <w:sz w:val="22"/>
          <w:szCs w:val="22"/>
        </w:rPr>
        <w:t xml:space="preserve">(See </w:t>
      </w:r>
      <w:r w:rsidR="0013241F" w:rsidRPr="00E345F2">
        <w:rPr>
          <w:rFonts w:ascii="Arial" w:hAnsi="Arial" w:cs="Arial"/>
          <w:sz w:val="22"/>
          <w:szCs w:val="22"/>
        </w:rPr>
        <w:t>Table</w:t>
      </w:r>
      <w:r w:rsidR="0013241F" w:rsidRPr="0013241F">
        <w:rPr>
          <w:rFonts w:ascii="Arial" w:hAnsi="Arial" w:cs="Arial"/>
          <w:sz w:val="22"/>
          <w:szCs w:val="22"/>
        </w:rPr>
        <w:t xml:space="preserve"> 2. Environmental and social risk assessment framework</w:t>
      </w:r>
      <w:r w:rsidRPr="00B056C3">
        <w:rPr>
          <w:rFonts w:ascii="Arial" w:hAnsi="Arial" w:cs="Arial"/>
          <w:sz w:val="22"/>
          <w:szCs w:val="22"/>
        </w:rPr>
        <w:t xml:space="preserve">). </w:t>
      </w:r>
    </w:p>
    <w:p w14:paraId="69C459AC" w14:textId="77777777" w:rsidR="00FA6387" w:rsidRDefault="00FA6387" w:rsidP="00FA6387">
      <w:pPr>
        <w:pStyle w:val="ListParagraph"/>
        <w:ind w:left="284"/>
        <w:jc w:val="both"/>
        <w:rPr>
          <w:rFonts w:ascii="Arial" w:hAnsi="Arial" w:cs="Arial"/>
          <w:sz w:val="22"/>
          <w:szCs w:val="22"/>
        </w:rPr>
      </w:pPr>
    </w:p>
    <w:p w14:paraId="2CB0F89F" w14:textId="1C3EBD23" w:rsidR="00FA6387" w:rsidRDefault="00FA6387" w:rsidP="00FA6387">
      <w:pPr>
        <w:pStyle w:val="ListParagraph"/>
        <w:numPr>
          <w:ilvl w:val="1"/>
          <w:numId w:val="3"/>
        </w:numPr>
        <w:ind w:left="284"/>
        <w:jc w:val="both"/>
        <w:rPr>
          <w:rFonts w:ascii="Arial" w:hAnsi="Arial" w:cs="Arial"/>
          <w:sz w:val="22"/>
          <w:szCs w:val="22"/>
        </w:rPr>
      </w:pPr>
      <w:r w:rsidRPr="00B056C3">
        <w:rPr>
          <w:rFonts w:ascii="Arial" w:hAnsi="Arial" w:cs="Arial"/>
          <w:sz w:val="22"/>
          <w:szCs w:val="22"/>
        </w:rPr>
        <w:t>As risk increases, the efforts undertaken to reduce and mitigate the risk shall also increase.</w:t>
      </w:r>
    </w:p>
    <w:p w14:paraId="2DEAA53B" w14:textId="77777777" w:rsidR="00FA6387" w:rsidRDefault="00FA6387" w:rsidP="00FA6387">
      <w:pPr>
        <w:pStyle w:val="ListParagraph"/>
        <w:ind w:left="284"/>
        <w:jc w:val="both"/>
        <w:rPr>
          <w:rFonts w:ascii="Arial" w:hAnsi="Arial" w:cs="Arial"/>
          <w:sz w:val="22"/>
          <w:szCs w:val="22"/>
        </w:rPr>
      </w:pPr>
    </w:p>
    <w:p w14:paraId="425ED7B3" w14:textId="6DB6C19D" w:rsidR="00F8245F" w:rsidRPr="00FA6387" w:rsidRDefault="00F8245F" w:rsidP="00F8245F">
      <w:pPr>
        <w:pStyle w:val="ListParagraph"/>
        <w:numPr>
          <w:ilvl w:val="1"/>
          <w:numId w:val="3"/>
        </w:numPr>
        <w:ind w:left="284"/>
        <w:jc w:val="both"/>
        <w:rPr>
          <w:rFonts w:ascii="Arial" w:hAnsi="Arial" w:cs="Arial"/>
          <w:sz w:val="22"/>
          <w:szCs w:val="22"/>
        </w:rPr>
      </w:pPr>
      <w:r w:rsidRPr="00FA6387">
        <w:rPr>
          <w:rFonts w:ascii="Arial" w:hAnsi="Arial" w:cs="Arial"/>
          <w:sz w:val="22"/>
          <w:szCs w:val="22"/>
        </w:rPr>
        <w:t xml:space="preserve">Under the same conditions of effectiveness and risk, the less hazardous pest management alternative </w:t>
      </w:r>
      <w:r w:rsidRPr="00FC31B8">
        <w:rPr>
          <w:rFonts w:ascii="Arial" w:hAnsi="Arial" w:cs="Arial"/>
          <w:sz w:val="22"/>
          <w:szCs w:val="22"/>
        </w:rPr>
        <w:t>available shall be</w:t>
      </w:r>
      <w:r w:rsidR="008776FB" w:rsidRPr="00FC31B8">
        <w:rPr>
          <w:rFonts w:ascii="Arial" w:hAnsi="Arial" w:cs="Arial"/>
          <w:sz w:val="22"/>
          <w:szCs w:val="22"/>
        </w:rPr>
        <w:t xml:space="preserve"> selected</w:t>
      </w:r>
      <w:r w:rsidRPr="00FC31B8">
        <w:rPr>
          <w:rFonts w:ascii="Arial" w:hAnsi="Arial" w:cs="Arial"/>
          <w:sz w:val="22"/>
          <w:szCs w:val="22"/>
        </w:rPr>
        <w:t xml:space="preserve">. </w:t>
      </w:r>
    </w:p>
    <w:p w14:paraId="4B85C026" w14:textId="77777777" w:rsidR="00F8245F" w:rsidRPr="005D114C" w:rsidRDefault="00F8245F" w:rsidP="00F8245F">
      <w:pPr>
        <w:jc w:val="both"/>
        <w:rPr>
          <w:rFonts w:ascii="Arial" w:hAnsi="Arial" w:cs="Arial"/>
          <w:sz w:val="22"/>
          <w:szCs w:val="22"/>
        </w:rPr>
      </w:pPr>
    </w:p>
    <w:p w14:paraId="67673076" w14:textId="70462D99" w:rsidR="00FA6387" w:rsidRPr="00FC31B8" w:rsidRDefault="00786D8A" w:rsidP="00FA6387">
      <w:pPr>
        <w:pStyle w:val="ListParagraph"/>
        <w:numPr>
          <w:ilvl w:val="1"/>
          <w:numId w:val="3"/>
        </w:numPr>
        <w:ind w:left="284"/>
        <w:jc w:val="both"/>
        <w:rPr>
          <w:rFonts w:ascii="Arial" w:hAnsi="Arial" w:cs="Arial"/>
          <w:sz w:val="22"/>
          <w:szCs w:val="22"/>
        </w:rPr>
      </w:pPr>
      <w:r w:rsidRPr="00FC31B8">
        <w:rPr>
          <w:rFonts w:ascii="Arial" w:hAnsi="Arial" w:cs="Arial"/>
          <w:sz w:val="22"/>
          <w:szCs w:val="22"/>
        </w:rPr>
        <w:t>FSC considers t</w:t>
      </w:r>
      <w:r w:rsidR="00FA6387" w:rsidRPr="00FC31B8">
        <w:rPr>
          <w:rFonts w:ascii="Arial" w:hAnsi="Arial" w:cs="Arial"/>
          <w:sz w:val="22"/>
          <w:szCs w:val="22"/>
        </w:rPr>
        <w:t xml:space="preserve">he risk associated with </w:t>
      </w:r>
      <w:r w:rsidR="007267A1" w:rsidRPr="00FC31B8">
        <w:rPr>
          <w:rFonts w:ascii="Arial" w:hAnsi="Arial" w:cs="Arial"/>
          <w:sz w:val="22"/>
          <w:szCs w:val="22"/>
        </w:rPr>
        <w:t xml:space="preserve">using </w:t>
      </w:r>
      <w:r w:rsidR="00FA6387" w:rsidRPr="00FC31B8">
        <w:rPr>
          <w:rFonts w:ascii="Arial" w:hAnsi="Arial" w:cs="Arial"/>
          <w:sz w:val="22"/>
          <w:szCs w:val="22"/>
        </w:rPr>
        <w:t xml:space="preserve">FSC prohibited HHPs </w:t>
      </w:r>
      <w:r w:rsidR="009D2A5E" w:rsidRPr="00FC31B8">
        <w:rPr>
          <w:rFonts w:ascii="Arial" w:hAnsi="Arial" w:cs="Arial"/>
          <w:sz w:val="22"/>
          <w:szCs w:val="22"/>
        </w:rPr>
        <w:t xml:space="preserve">to be </w:t>
      </w:r>
      <w:r w:rsidR="00FA6387" w:rsidRPr="00FC31B8">
        <w:rPr>
          <w:rFonts w:ascii="Arial" w:hAnsi="Arial" w:cs="Arial"/>
          <w:sz w:val="22"/>
          <w:szCs w:val="22"/>
        </w:rPr>
        <w:t>unacceptable due to their high toxicity, even at low exposure.</w:t>
      </w:r>
    </w:p>
    <w:p w14:paraId="6675EF69" w14:textId="77777777" w:rsidR="00F8245F" w:rsidRDefault="00F8245F" w:rsidP="00F8245F">
      <w:pPr>
        <w:pStyle w:val="ListParagraph"/>
        <w:ind w:left="284"/>
        <w:jc w:val="both"/>
        <w:rPr>
          <w:rFonts w:ascii="Arial" w:hAnsi="Arial" w:cs="Arial"/>
          <w:sz w:val="22"/>
          <w:szCs w:val="22"/>
        </w:rPr>
      </w:pPr>
    </w:p>
    <w:p w14:paraId="556E85AE" w14:textId="57EB300E" w:rsidR="00F8245F" w:rsidRPr="00064CC5" w:rsidRDefault="00F8245F" w:rsidP="00F8245F">
      <w:pPr>
        <w:pStyle w:val="ListParagraph"/>
        <w:numPr>
          <w:ilvl w:val="1"/>
          <w:numId w:val="3"/>
        </w:numPr>
        <w:ind w:left="284"/>
        <w:jc w:val="both"/>
        <w:rPr>
          <w:rFonts w:ascii="Arial" w:hAnsi="Arial" w:cs="Arial"/>
          <w:sz w:val="22"/>
          <w:szCs w:val="22"/>
        </w:rPr>
      </w:pPr>
      <w:r w:rsidRPr="00064CC5">
        <w:rPr>
          <w:rFonts w:ascii="Arial" w:hAnsi="Arial" w:cs="Arial"/>
          <w:sz w:val="22"/>
          <w:szCs w:val="22"/>
        </w:rPr>
        <w:t xml:space="preserve">The </w:t>
      </w:r>
      <w:r w:rsidRPr="00F8245F">
        <w:rPr>
          <w:rFonts w:ascii="Arial" w:hAnsi="Arial" w:cs="Arial"/>
          <w:sz w:val="22"/>
          <w:szCs w:val="22"/>
        </w:rPr>
        <w:t xml:space="preserve">fact </w:t>
      </w:r>
      <w:r w:rsidRPr="00FC31B8">
        <w:rPr>
          <w:rFonts w:ascii="Arial" w:hAnsi="Arial" w:cs="Arial"/>
          <w:sz w:val="22"/>
          <w:szCs w:val="22"/>
        </w:rPr>
        <w:t xml:space="preserve">that a </w:t>
      </w:r>
      <w:r w:rsidR="00E0099C" w:rsidRPr="00FC31B8">
        <w:rPr>
          <w:rFonts w:ascii="Arial" w:hAnsi="Arial" w:cs="Arial"/>
          <w:sz w:val="22"/>
          <w:szCs w:val="22"/>
        </w:rPr>
        <w:t xml:space="preserve">chemical </w:t>
      </w:r>
      <w:r w:rsidRPr="00FC31B8">
        <w:rPr>
          <w:rFonts w:ascii="Arial" w:hAnsi="Arial" w:cs="Arial"/>
          <w:sz w:val="22"/>
          <w:szCs w:val="22"/>
        </w:rPr>
        <w:t xml:space="preserve">pesticide </w:t>
      </w:r>
      <w:r w:rsidRPr="00F8245F">
        <w:rPr>
          <w:rFonts w:ascii="Arial" w:hAnsi="Arial" w:cs="Arial"/>
          <w:sz w:val="22"/>
          <w:szCs w:val="22"/>
        </w:rPr>
        <w:t xml:space="preserve">is not included in the FSC lists of HHPs, </w:t>
      </w:r>
      <w:r w:rsidR="00E0099C" w:rsidRPr="00F8245F">
        <w:rPr>
          <w:rFonts w:ascii="Arial" w:hAnsi="Arial" w:cs="Arial"/>
          <w:sz w:val="22"/>
          <w:szCs w:val="22"/>
        </w:rPr>
        <w:t>does</w:t>
      </w:r>
      <w:r w:rsidR="00E0099C">
        <w:rPr>
          <w:rFonts w:ascii="Arial" w:hAnsi="Arial" w:cs="Arial"/>
          <w:color w:val="FF0000"/>
          <w:sz w:val="22"/>
          <w:szCs w:val="22"/>
        </w:rPr>
        <w:t xml:space="preserve"> </w:t>
      </w:r>
      <w:r w:rsidR="00E0099C">
        <w:rPr>
          <w:rFonts w:ascii="Arial" w:hAnsi="Arial" w:cs="Arial"/>
          <w:sz w:val="22"/>
          <w:szCs w:val="22"/>
        </w:rPr>
        <w:t xml:space="preserve">not </w:t>
      </w:r>
      <w:r w:rsidRPr="00F8245F">
        <w:rPr>
          <w:rFonts w:ascii="Arial" w:hAnsi="Arial" w:cs="Arial"/>
          <w:sz w:val="22"/>
          <w:szCs w:val="22"/>
        </w:rPr>
        <w:t xml:space="preserve">mean that it is safe. Before using a chemical pesticide not listed in the FSC </w:t>
      </w:r>
      <w:r w:rsidR="002F79B4">
        <w:rPr>
          <w:rFonts w:ascii="Arial" w:hAnsi="Arial" w:cs="Arial"/>
          <w:sz w:val="22"/>
          <w:szCs w:val="22"/>
        </w:rPr>
        <w:t>lists of HHPs, t</w:t>
      </w:r>
      <w:r w:rsidRPr="00F8245F">
        <w:rPr>
          <w:rFonts w:ascii="Arial" w:hAnsi="Arial" w:cs="Arial"/>
          <w:sz w:val="22"/>
          <w:szCs w:val="22"/>
        </w:rPr>
        <w:t>he Organization shall undertake environmental and social risk assessment (ESRA) as per Clause 4.</w:t>
      </w:r>
      <w:r w:rsidRPr="0070251B">
        <w:rPr>
          <w:rFonts w:ascii="Arial" w:hAnsi="Arial" w:cs="Arial"/>
          <w:sz w:val="22"/>
          <w:szCs w:val="22"/>
        </w:rPr>
        <w:t>12.</w:t>
      </w:r>
      <w:r w:rsidR="00E345F2" w:rsidRPr="0070251B">
        <w:rPr>
          <w:rFonts w:ascii="Arial" w:hAnsi="Arial" w:cs="Arial"/>
          <w:sz w:val="22"/>
          <w:szCs w:val="22"/>
        </w:rPr>
        <w:t>2</w:t>
      </w:r>
      <w:r w:rsidRPr="0070251B">
        <w:rPr>
          <w:rFonts w:ascii="Arial" w:hAnsi="Arial" w:cs="Arial"/>
          <w:sz w:val="22"/>
          <w:szCs w:val="22"/>
        </w:rPr>
        <w:t xml:space="preserve"> </w:t>
      </w:r>
      <w:r w:rsidRPr="00F8245F">
        <w:rPr>
          <w:rFonts w:ascii="Arial" w:hAnsi="Arial" w:cs="Arial"/>
          <w:sz w:val="22"/>
          <w:szCs w:val="22"/>
        </w:rPr>
        <w:t>and 4.12.6 below.</w:t>
      </w:r>
    </w:p>
    <w:p w14:paraId="286372DC" w14:textId="77777777" w:rsidR="00F8245F" w:rsidRDefault="00F8245F" w:rsidP="00F8245F">
      <w:pPr>
        <w:jc w:val="both"/>
        <w:rPr>
          <w:rFonts w:ascii="Arial" w:hAnsi="Arial" w:cs="Arial"/>
          <w:sz w:val="22"/>
          <w:szCs w:val="22"/>
        </w:rPr>
      </w:pPr>
    </w:p>
    <w:p w14:paraId="0A3A262F" w14:textId="5A2653D7" w:rsidR="00F8245F" w:rsidRPr="0070251B" w:rsidRDefault="00E345F2" w:rsidP="00F8245F">
      <w:pPr>
        <w:jc w:val="both"/>
        <w:rPr>
          <w:rFonts w:ascii="Arial" w:hAnsi="Arial" w:cs="Arial"/>
          <w:b/>
          <w:sz w:val="22"/>
          <w:szCs w:val="22"/>
        </w:rPr>
      </w:pPr>
      <w:r w:rsidRPr="0070251B">
        <w:rPr>
          <w:rFonts w:ascii="Arial" w:hAnsi="Arial" w:cs="Arial"/>
          <w:b/>
          <w:bCs/>
          <w:sz w:val="22"/>
          <w:szCs w:val="22"/>
        </w:rPr>
        <w:t>ESRA framework: r</w:t>
      </w:r>
      <w:r w:rsidR="00F8245F" w:rsidRPr="0070251B">
        <w:rPr>
          <w:rFonts w:ascii="Arial" w:hAnsi="Arial" w:cs="Arial"/>
          <w:b/>
          <w:bCs/>
          <w:sz w:val="22"/>
          <w:szCs w:val="22"/>
        </w:rPr>
        <w:t xml:space="preserve">ole of FSC International </w:t>
      </w:r>
    </w:p>
    <w:p w14:paraId="73D79EC1" w14:textId="77777777" w:rsidR="00F8245F" w:rsidRPr="007015F3" w:rsidRDefault="00F8245F" w:rsidP="00F8245F">
      <w:pPr>
        <w:pStyle w:val="ListParagraph"/>
        <w:ind w:left="284"/>
        <w:jc w:val="both"/>
        <w:rPr>
          <w:rFonts w:ascii="Arial" w:hAnsi="Arial" w:cs="Arial"/>
          <w:sz w:val="22"/>
          <w:szCs w:val="22"/>
        </w:rPr>
      </w:pPr>
    </w:p>
    <w:p w14:paraId="31F24F78" w14:textId="65C2849E" w:rsidR="00F8245F" w:rsidRPr="006F6C79" w:rsidRDefault="00F8245F" w:rsidP="00F8245F">
      <w:pPr>
        <w:pStyle w:val="ListParagraph"/>
        <w:numPr>
          <w:ilvl w:val="1"/>
          <w:numId w:val="3"/>
        </w:numPr>
        <w:ind w:left="284"/>
        <w:jc w:val="both"/>
        <w:rPr>
          <w:rFonts w:ascii="Arial" w:hAnsi="Arial" w:cs="Arial"/>
          <w:sz w:val="22"/>
          <w:szCs w:val="22"/>
        </w:rPr>
      </w:pPr>
      <w:r w:rsidRPr="006F6C79">
        <w:rPr>
          <w:rFonts w:ascii="Arial" w:hAnsi="Arial" w:cs="Arial"/>
          <w:sz w:val="22"/>
          <w:szCs w:val="22"/>
        </w:rPr>
        <w:t xml:space="preserve">FSC </w:t>
      </w:r>
      <w:r w:rsidR="00786D8A" w:rsidRPr="00FC31B8">
        <w:rPr>
          <w:rFonts w:ascii="Arial" w:hAnsi="Arial" w:cs="Arial"/>
          <w:sz w:val="22"/>
          <w:szCs w:val="22"/>
        </w:rPr>
        <w:t xml:space="preserve">will </w:t>
      </w:r>
      <w:r w:rsidR="00786D8A">
        <w:rPr>
          <w:rFonts w:ascii="Arial" w:hAnsi="Arial" w:cs="Arial"/>
          <w:sz w:val="22"/>
          <w:szCs w:val="22"/>
        </w:rPr>
        <w:t>d</w:t>
      </w:r>
      <w:r w:rsidRPr="006F6C79">
        <w:rPr>
          <w:rFonts w:ascii="Arial" w:hAnsi="Arial" w:cs="Arial"/>
          <w:sz w:val="22"/>
          <w:szCs w:val="22"/>
        </w:rPr>
        <w:t xml:space="preserve">evelop International Generic Indicators (IGI) for the use and risk management of HHPs for each </w:t>
      </w:r>
      <w:r w:rsidRPr="0070251B">
        <w:rPr>
          <w:rFonts w:ascii="Arial" w:hAnsi="Arial" w:cs="Arial"/>
          <w:sz w:val="22"/>
          <w:szCs w:val="22"/>
        </w:rPr>
        <w:t>hazard group</w:t>
      </w:r>
      <w:r w:rsidR="00E345F2" w:rsidRPr="0070251B">
        <w:rPr>
          <w:rFonts w:ascii="Arial" w:hAnsi="Arial" w:cs="Arial"/>
          <w:sz w:val="22"/>
          <w:szCs w:val="22"/>
        </w:rPr>
        <w:t xml:space="preserve"> in Annex 1.</w:t>
      </w:r>
    </w:p>
    <w:p w14:paraId="37DF8416" w14:textId="77777777" w:rsidR="00F8245F" w:rsidRPr="006F6C79" w:rsidRDefault="00F8245F" w:rsidP="00F8245F">
      <w:pPr>
        <w:pStyle w:val="ListParagraph"/>
        <w:ind w:left="1080"/>
        <w:jc w:val="both"/>
        <w:rPr>
          <w:rFonts w:ascii="Arial" w:hAnsi="Arial" w:cs="Arial"/>
          <w:sz w:val="22"/>
          <w:szCs w:val="22"/>
        </w:rPr>
      </w:pPr>
    </w:p>
    <w:p w14:paraId="14DB2380" w14:textId="4284AA70" w:rsidR="00F8245F" w:rsidRDefault="00F8245F" w:rsidP="00F8245F">
      <w:pPr>
        <w:pStyle w:val="ListParagraph"/>
        <w:numPr>
          <w:ilvl w:val="1"/>
          <w:numId w:val="3"/>
        </w:numPr>
        <w:ind w:left="284"/>
        <w:jc w:val="both"/>
        <w:rPr>
          <w:rFonts w:ascii="Arial" w:hAnsi="Arial" w:cs="Arial"/>
          <w:sz w:val="22"/>
          <w:szCs w:val="22"/>
        </w:rPr>
      </w:pPr>
      <w:bookmarkStart w:id="20" w:name="_Hlk527557064"/>
      <w:r w:rsidRPr="006F6C79">
        <w:rPr>
          <w:rFonts w:ascii="Arial" w:hAnsi="Arial" w:cs="Arial"/>
          <w:sz w:val="22"/>
          <w:szCs w:val="22"/>
        </w:rPr>
        <w:t>The IGI shall consider:</w:t>
      </w:r>
    </w:p>
    <w:p w14:paraId="78547201" w14:textId="6DEF42C1" w:rsidR="00F8245F" w:rsidRPr="00965934" w:rsidRDefault="00F8245F" w:rsidP="00965934">
      <w:pPr>
        <w:pStyle w:val="ListParagraph"/>
        <w:numPr>
          <w:ilvl w:val="0"/>
          <w:numId w:val="67"/>
        </w:numPr>
        <w:jc w:val="both"/>
        <w:rPr>
          <w:rFonts w:ascii="Arial" w:hAnsi="Arial" w:cs="Arial"/>
          <w:sz w:val="22"/>
          <w:szCs w:val="22"/>
        </w:rPr>
      </w:pPr>
      <w:r w:rsidRPr="00965934">
        <w:rPr>
          <w:rFonts w:ascii="Arial" w:hAnsi="Arial" w:cs="Arial"/>
          <w:sz w:val="22"/>
          <w:szCs w:val="22"/>
        </w:rPr>
        <w:t xml:space="preserve">the exposure elements and variables described in Annex 2. </w:t>
      </w:r>
    </w:p>
    <w:p w14:paraId="5AA68EEA" w14:textId="7CBAF9FA" w:rsidR="00F8245F" w:rsidRPr="006F6C79" w:rsidRDefault="00F8245F" w:rsidP="00EB6DD5">
      <w:pPr>
        <w:pStyle w:val="ListParagraph"/>
        <w:numPr>
          <w:ilvl w:val="0"/>
          <w:numId w:val="51"/>
        </w:numPr>
        <w:jc w:val="both"/>
        <w:rPr>
          <w:rFonts w:ascii="Arial" w:hAnsi="Arial" w:cs="Arial"/>
          <w:sz w:val="22"/>
          <w:szCs w:val="22"/>
        </w:rPr>
      </w:pPr>
      <w:r w:rsidRPr="006F6C79">
        <w:rPr>
          <w:rFonts w:ascii="Arial" w:hAnsi="Arial" w:cs="Arial"/>
          <w:sz w:val="22"/>
          <w:szCs w:val="22"/>
        </w:rPr>
        <w:t>research into less hazardous alternatives</w:t>
      </w:r>
      <w:r w:rsidR="00FA6387">
        <w:rPr>
          <w:rFonts w:ascii="Arial" w:hAnsi="Arial" w:cs="Arial"/>
          <w:sz w:val="22"/>
          <w:szCs w:val="22"/>
        </w:rPr>
        <w:t>.</w:t>
      </w:r>
    </w:p>
    <w:p w14:paraId="42C59F45" w14:textId="77777777" w:rsidR="00F8245F" w:rsidRPr="0070251B" w:rsidRDefault="00F8245F" w:rsidP="00EB6DD5">
      <w:pPr>
        <w:pStyle w:val="ListParagraph"/>
        <w:numPr>
          <w:ilvl w:val="0"/>
          <w:numId w:val="51"/>
        </w:numPr>
        <w:jc w:val="both"/>
        <w:rPr>
          <w:rFonts w:ascii="Arial" w:hAnsi="Arial" w:cs="Arial"/>
          <w:sz w:val="22"/>
          <w:szCs w:val="22"/>
        </w:rPr>
      </w:pPr>
      <w:r w:rsidRPr="006F6C79">
        <w:rPr>
          <w:rFonts w:ascii="Arial" w:hAnsi="Arial" w:cs="Arial"/>
          <w:sz w:val="22"/>
          <w:szCs w:val="22"/>
        </w:rPr>
        <w:t xml:space="preserve">engagement </w:t>
      </w:r>
      <w:r w:rsidRPr="0070251B">
        <w:rPr>
          <w:rFonts w:ascii="Arial" w:hAnsi="Arial" w:cs="Arial"/>
          <w:sz w:val="22"/>
          <w:szCs w:val="22"/>
        </w:rPr>
        <w:t xml:space="preserve">with interested and/or affected stakeholders. </w:t>
      </w:r>
    </w:p>
    <w:p w14:paraId="684EA91B" w14:textId="1D20296C" w:rsidR="00E0099C" w:rsidRPr="0070251B" w:rsidRDefault="00F8245F" w:rsidP="00EB6DD5">
      <w:pPr>
        <w:pStyle w:val="ListParagraph"/>
        <w:numPr>
          <w:ilvl w:val="0"/>
          <w:numId w:val="51"/>
        </w:numPr>
        <w:jc w:val="both"/>
        <w:rPr>
          <w:rFonts w:ascii="Arial" w:hAnsi="Arial" w:cs="Arial"/>
          <w:sz w:val="22"/>
          <w:szCs w:val="22"/>
        </w:rPr>
      </w:pPr>
      <w:r w:rsidRPr="0070251B">
        <w:rPr>
          <w:rFonts w:ascii="Arial" w:hAnsi="Arial" w:cs="Arial"/>
          <w:sz w:val="22"/>
          <w:szCs w:val="22"/>
        </w:rPr>
        <w:t>training requirements (</w:t>
      </w:r>
      <w:r w:rsidR="000D6445" w:rsidRPr="0070251B">
        <w:rPr>
          <w:rFonts w:ascii="Arial" w:hAnsi="Arial" w:cs="Arial"/>
          <w:sz w:val="22"/>
          <w:szCs w:val="22"/>
        </w:rPr>
        <w:t xml:space="preserve">FSC-STD-01-001 </w:t>
      </w:r>
      <w:r w:rsidRPr="0070251B">
        <w:rPr>
          <w:rFonts w:ascii="Arial" w:hAnsi="Arial" w:cs="Arial"/>
          <w:sz w:val="22"/>
          <w:szCs w:val="22"/>
        </w:rPr>
        <w:t xml:space="preserve">FSC </w:t>
      </w:r>
      <w:r w:rsidRPr="0070251B">
        <w:rPr>
          <w:rFonts w:ascii="Arial" w:hAnsi="Arial" w:cs="Arial"/>
          <w:i/>
          <w:sz w:val="22"/>
          <w:szCs w:val="22"/>
        </w:rPr>
        <w:t>Principles and Criteria V5-2</w:t>
      </w:r>
      <w:r w:rsidRPr="0070251B">
        <w:rPr>
          <w:rFonts w:ascii="Arial" w:hAnsi="Arial" w:cs="Arial"/>
          <w:sz w:val="22"/>
          <w:szCs w:val="22"/>
        </w:rPr>
        <w:t>, Criteria 2.5 and 4.3)</w:t>
      </w:r>
      <w:r w:rsidR="00E0099C" w:rsidRPr="0070251B">
        <w:rPr>
          <w:rFonts w:ascii="Arial" w:hAnsi="Arial" w:cs="Arial"/>
          <w:sz w:val="22"/>
          <w:szCs w:val="22"/>
        </w:rPr>
        <w:t>.</w:t>
      </w:r>
    </w:p>
    <w:p w14:paraId="05B91ADE" w14:textId="76E66763" w:rsidR="00E0099C" w:rsidRPr="0070251B" w:rsidRDefault="00F8245F" w:rsidP="00EB6DD5">
      <w:pPr>
        <w:pStyle w:val="ListParagraph"/>
        <w:numPr>
          <w:ilvl w:val="0"/>
          <w:numId w:val="51"/>
        </w:numPr>
        <w:jc w:val="both"/>
        <w:rPr>
          <w:rFonts w:ascii="Arial" w:hAnsi="Arial" w:cs="Arial"/>
          <w:sz w:val="22"/>
          <w:szCs w:val="22"/>
        </w:rPr>
      </w:pPr>
      <w:r w:rsidRPr="0070251B">
        <w:rPr>
          <w:rFonts w:ascii="Arial" w:hAnsi="Arial" w:cs="Arial"/>
          <w:sz w:val="22"/>
          <w:szCs w:val="22"/>
        </w:rPr>
        <w:t>monitoring requirements (</w:t>
      </w:r>
      <w:r w:rsidR="000D6445" w:rsidRPr="0070251B">
        <w:rPr>
          <w:rFonts w:ascii="Arial" w:hAnsi="Arial" w:cs="Arial"/>
          <w:sz w:val="22"/>
          <w:szCs w:val="22"/>
        </w:rPr>
        <w:t xml:space="preserve">FSC-STD-01-001 </w:t>
      </w:r>
      <w:r w:rsidRPr="0070251B">
        <w:rPr>
          <w:rFonts w:ascii="Arial" w:hAnsi="Arial" w:cs="Arial"/>
          <w:sz w:val="22"/>
          <w:szCs w:val="22"/>
        </w:rPr>
        <w:t xml:space="preserve">FSC </w:t>
      </w:r>
      <w:r w:rsidR="000D6445" w:rsidRPr="0070251B">
        <w:rPr>
          <w:rFonts w:ascii="Arial" w:hAnsi="Arial" w:cs="Arial"/>
          <w:i/>
          <w:sz w:val="22"/>
          <w:szCs w:val="22"/>
        </w:rPr>
        <w:t>Principles and Criteria V5-2</w:t>
      </w:r>
      <w:r w:rsidRPr="0070251B">
        <w:rPr>
          <w:rFonts w:ascii="Arial" w:hAnsi="Arial" w:cs="Arial"/>
          <w:sz w:val="22"/>
          <w:szCs w:val="22"/>
        </w:rPr>
        <w:t xml:space="preserve">, </w:t>
      </w:r>
      <w:r w:rsidR="00174A51">
        <w:rPr>
          <w:rFonts w:ascii="Arial" w:hAnsi="Arial" w:cs="Arial"/>
          <w:sz w:val="22"/>
          <w:szCs w:val="22"/>
        </w:rPr>
        <w:t>Criterion</w:t>
      </w:r>
      <w:r w:rsidRPr="0070251B">
        <w:rPr>
          <w:rFonts w:ascii="Arial" w:hAnsi="Arial" w:cs="Arial"/>
          <w:sz w:val="22"/>
          <w:szCs w:val="22"/>
        </w:rPr>
        <w:t xml:space="preserve"> 8.2)</w:t>
      </w:r>
      <w:r w:rsidR="00E0099C" w:rsidRPr="0070251B">
        <w:rPr>
          <w:rFonts w:ascii="Arial" w:hAnsi="Arial" w:cs="Arial"/>
          <w:sz w:val="22"/>
          <w:szCs w:val="22"/>
        </w:rPr>
        <w:t>.</w:t>
      </w:r>
    </w:p>
    <w:p w14:paraId="5599DBDC" w14:textId="1AECBACE" w:rsidR="00F8245F" w:rsidRPr="0070251B" w:rsidRDefault="00F8245F" w:rsidP="00EB6DD5">
      <w:pPr>
        <w:pStyle w:val="ListParagraph"/>
        <w:numPr>
          <w:ilvl w:val="0"/>
          <w:numId w:val="51"/>
        </w:numPr>
        <w:jc w:val="both"/>
        <w:rPr>
          <w:rFonts w:ascii="Arial" w:hAnsi="Arial" w:cs="Arial"/>
          <w:sz w:val="22"/>
          <w:szCs w:val="22"/>
        </w:rPr>
      </w:pPr>
      <w:r w:rsidRPr="0070251B">
        <w:rPr>
          <w:rFonts w:ascii="Arial" w:hAnsi="Arial" w:cs="Arial"/>
          <w:sz w:val="22"/>
          <w:szCs w:val="22"/>
        </w:rPr>
        <w:t>use of personal protective equipment (</w:t>
      </w:r>
      <w:r w:rsidR="000D6445" w:rsidRPr="0070251B">
        <w:rPr>
          <w:rFonts w:ascii="Arial" w:hAnsi="Arial" w:cs="Arial"/>
          <w:sz w:val="22"/>
          <w:szCs w:val="22"/>
        </w:rPr>
        <w:t xml:space="preserve">FSC-STD-01-001 </w:t>
      </w:r>
      <w:r w:rsidR="000D6445" w:rsidRPr="0070251B">
        <w:rPr>
          <w:rFonts w:ascii="Arial" w:hAnsi="Arial" w:cs="Arial"/>
          <w:i/>
          <w:sz w:val="22"/>
          <w:szCs w:val="22"/>
        </w:rPr>
        <w:t>Principles and Criteria V5-2</w:t>
      </w:r>
      <w:r w:rsidR="00174A51">
        <w:rPr>
          <w:rFonts w:ascii="Arial" w:hAnsi="Arial" w:cs="Arial"/>
          <w:sz w:val="22"/>
          <w:szCs w:val="22"/>
        </w:rPr>
        <w:t>, Criterion</w:t>
      </w:r>
      <w:r w:rsidRPr="0070251B">
        <w:rPr>
          <w:rFonts w:ascii="Arial" w:hAnsi="Arial" w:cs="Arial"/>
          <w:sz w:val="22"/>
          <w:szCs w:val="22"/>
        </w:rPr>
        <w:t xml:space="preserve"> 2.3). </w:t>
      </w:r>
    </w:p>
    <w:bookmarkEnd w:id="20"/>
    <w:p w14:paraId="0A947A2A" w14:textId="77777777" w:rsidR="00F8245F" w:rsidRPr="005D114C" w:rsidRDefault="00F8245F" w:rsidP="00F8245F">
      <w:pPr>
        <w:jc w:val="both"/>
        <w:rPr>
          <w:rFonts w:ascii="Arial" w:hAnsi="Arial" w:cs="Arial"/>
          <w:sz w:val="22"/>
          <w:szCs w:val="22"/>
        </w:rPr>
      </w:pPr>
    </w:p>
    <w:p w14:paraId="7AD5344F" w14:textId="77777777" w:rsidR="00965934" w:rsidRDefault="00965934" w:rsidP="00E345F2">
      <w:pPr>
        <w:jc w:val="both"/>
        <w:rPr>
          <w:rFonts w:ascii="Arial" w:hAnsi="Arial" w:cs="Arial"/>
          <w:b/>
          <w:bCs/>
          <w:sz w:val="22"/>
          <w:szCs w:val="22"/>
        </w:rPr>
      </w:pPr>
    </w:p>
    <w:p w14:paraId="47BD41EC" w14:textId="29F460E3" w:rsidR="00965934" w:rsidRDefault="00965934" w:rsidP="00E345F2">
      <w:pPr>
        <w:jc w:val="both"/>
        <w:rPr>
          <w:rFonts w:ascii="Arial" w:hAnsi="Arial" w:cs="Arial"/>
          <w:b/>
          <w:bCs/>
          <w:sz w:val="22"/>
          <w:szCs w:val="22"/>
        </w:rPr>
      </w:pPr>
    </w:p>
    <w:p w14:paraId="1F35B072" w14:textId="77777777" w:rsidR="00965934" w:rsidRDefault="00965934" w:rsidP="00E345F2">
      <w:pPr>
        <w:jc w:val="both"/>
        <w:rPr>
          <w:rFonts w:ascii="Arial" w:hAnsi="Arial" w:cs="Arial"/>
          <w:b/>
          <w:bCs/>
          <w:sz w:val="22"/>
          <w:szCs w:val="22"/>
        </w:rPr>
      </w:pPr>
    </w:p>
    <w:p w14:paraId="5AE98E88" w14:textId="6044BAC0" w:rsidR="00E345F2" w:rsidRPr="0070251B" w:rsidRDefault="00E345F2" w:rsidP="00E345F2">
      <w:pPr>
        <w:jc w:val="both"/>
        <w:rPr>
          <w:rFonts w:ascii="Arial" w:hAnsi="Arial" w:cs="Arial"/>
          <w:b/>
          <w:sz w:val="22"/>
          <w:szCs w:val="22"/>
        </w:rPr>
      </w:pPr>
      <w:r w:rsidRPr="0070251B">
        <w:rPr>
          <w:rFonts w:ascii="Arial" w:hAnsi="Arial" w:cs="Arial"/>
          <w:b/>
          <w:bCs/>
          <w:sz w:val="22"/>
          <w:szCs w:val="22"/>
        </w:rPr>
        <w:t xml:space="preserve">ESRA framework: role of Standard Developers </w:t>
      </w:r>
    </w:p>
    <w:p w14:paraId="46BD56D1" w14:textId="77777777" w:rsidR="00F8245F" w:rsidRPr="00B61399" w:rsidRDefault="00F8245F" w:rsidP="00F8245F">
      <w:pPr>
        <w:pStyle w:val="ListParagraph"/>
        <w:ind w:left="284"/>
        <w:jc w:val="both"/>
        <w:rPr>
          <w:rFonts w:ascii="Arial" w:hAnsi="Arial" w:cs="Arial"/>
          <w:sz w:val="22"/>
          <w:szCs w:val="22"/>
        </w:rPr>
      </w:pPr>
    </w:p>
    <w:p w14:paraId="68B85FB9" w14:textId="0C421663" w:rsidR="00F8245F" w:rsidRDefault="00F8245F" w:rsidP="00F8245F">
      <w:pPr>
        <w:pStyle w:val="ListParagraph"/>
        <w:numPr>
          <w:ilvl w:val="1"/>
          <w:numId w:val="3"/>
        </w:numPr>
        <w:ind w:left="284"/>
        <w:jc w:val="both"/>
        <w:rPr>
          <w:rFonts w:ascii="Arial" w:hAnsi="Arial" w:cs="Arial"/>
          <w:sz w:val="22"/>
          <w:szCs w:val="22"/>
        </w:rPr>
      </w:pPr>
      <w:r>
        <w:rPr>
          <w:rFonts w:ascii="Arial" w:hAnsi="Arial" w:cs="Arial"/>
          <w:sz w:val="22"/>
          <w:szCs w:val="22"/>
        </w:rPr>
        <w:t xml:space="preserve">Standard </w:t>
      </w:r>
      <w:r w:rsidRPr="00FC31B8">
        <w:rPr>
          <w:rFonts w:ascii="Arial" w:hAnsi="Arial" w:cs="Arial"/>
          <w:sz w:val="22"/>
          <w:szCs w:val="22"/>
        </w:rPr>
        <w:t>Developers</w:t>
      </w:r>
      <w:r w:rsidR="00C80FBA" w:rsidRPr="00FC31B8">
        <w:rPr>
          <w:rFonts w:ascii="Arial" w:hAnsi="Arial" w:cs="Arial"/>
          <w:sz w:val="22"/>
          <w:szCs w:val="22"/>
        </w:rPr>
        <w:t xml:space="preserve"> (Standard Development Groups registered by FSC or certification bodies)</w:t>
      </w:r>
      <w:r w:rsidRPr="00FC31B8">
        <w:rPr>
          <w:rFonts w:ascii="Arial" w:hAnsi="Arial" w:cs="Arial"/>
          <w:sz w:val="22"/>
          <w:szCs w:val="22"/>
        </w:rPr>
        <w:t xml:space="preserve"> sh</w:t>
      </w:r>
      <w:r>
        <w:rPr>
          <w:rFonts w:ascii="Arial" w:hAnsi="Arial" w:cs="Arial"/>
          <w:sz w:val="22"/>
          <w:szCs w:val="22"/>
        </w:rPr>
        <w:t xml:space="preserve">all </w:t>
      </w:r>
      <w:r w:rsidR="000D6445" w:rsidRPr="0070251B">
        <w:rPr>
          <w:rFonts w:ascii="Arial" w:hAnsi="Arial" w:cs="Arial"/>
          <w:sz w:val="22"/>
          <w:szCs w:val="22"/>
        </w:rPr>
        <w:t xml:space="preserve">incorporate </w:t>
      </w:r>
      <w:r>
        <w:rPr>
          <w:rFonts w:ascii="Arial" w:hAnsi="Arial" w:cs="Arial"/>
          <w:sz w:val="22"/>
          <w:szCs w:val="22"/>
        </w:rPr>
        <w:t xml:space="preserve">the IGIs to the national context and </w:t>
      </w:r>
      <w:r w:rsidRPr="00AC7D4C">
        <w:rPr>
          <w:rFonts w:ascii="Arial" w:hAnsi="Arial" w:cs="Arial"/>
          <w:sz w:val="22"/>
          <w:szCs w:val="22"/>
        </w:rPr>
        <w:t xml:space="preserve">develop locally relevant </w:t>
      </w:r>
      <w:r w:rsidR="00DA718F" w:rsidRPr="00AC7D4C">
        <w:rPr>
          <w:rFonts w:ascii="Arial" w:hAnsi="Arial" w:cs="Arial"/>
          <w:sz w:val="22"/>
          <w:szCs w:val="22"/>
        </w:rPr>
        <w:t>thresholds</w:t>
      </w:r>
      <w:r w:rsidR="00DA718F">
        <w:rPr>
          <w:rFonts w:ascii="Arial" w:hAnsi="Arial" w:cs="Arial"/>
          <w:sz w:val="22"/>
          <w:szCs w:val="22"/>
        </w:rPr>
        <w:t xml:space="preserve"> </w:t>
      </w:r>
      <w:r w:rsidR="00DA718F" w:rsidRPr="00AC7D4C">
        <w:rPr>
          <w:rFonts w:ascii="Arial" w:hAnsi="Arial" w:cs="Arial"/>
          <w:sz w:val="22"/>
          <w:szCs w:val="22"/>
        </w:rPr>
        <w:t>or</w:t>
      </w:r>
      <w:r w:rsidR="00786D8A" w:rsidRPr="00786D8A">
        <w:rPr>
          <w:rFonts w:ascii="Arial" w:hAnsi="Arial" w:cs="Arial"/>
          <w:color w:val="FF0000"/>
          <w:sz w:val="22"/>
          <w:szCs w:val="22"/>
        </w:rPr>
        <w:t xml:space="preserve"> </w:t>
      </w:r>
      <w:r w:rsidR="00786D8A" w:rsidRPr="00FC31B8">
        <w:rPr>
          <w:rFonts w:ascii="Arial" w:hAnsi="Arial" w:cs="Arial"/>
          <w:sz w:val="22"/>
          <w:szCs w:val="22"/>
        </w:rPr>
        <w:t xml:space="preserve">conditions </w:t>
      </w:r>
      <w:r w:rsidRPr="00AC7D4C">
        <w:rPr>
          <w:rFonts w:ascii="Arial" w:hAnsi="Arial" w:cs="Arial"/>
          <w:sz w:val="22"/>
          <w:szCs w:val="22"/>
        </w:rPr>
        <w:t xml:space="preserve">for the use of the relevant FSC </w:t>
      </w:r>
      <w:r w:rsidR="00E0099C">
        <w:rPr>
          <w:rFonts w:ascii="Arial" w:hAnsi="Arial" w:cs="Arial"/>
          <w:sz w:val="22"/>
          <w:szCs w:val="22"/>
        </w:rPr>
        <w:t>Highly Restricted HHPs and FSC R</w:t>
      </w:r>
      <w:r w:rsidRPr="00AC7D4C">
        <w:rPr>
          <w:rFonts w:ascii="Arial" w:hAnsi="Arial" w:cs="Arial"/>
          <w:sz w:val="22"/>
          <w:szCs w:val="22"/>
        </w:rPr>
        <w:t xml:space="preserve">estricted HHPs. </w:t>
      </w:r>
    </w:p>
    <w:p w14:paraId="043D2735" w14:textId="77777777" w:rsidR="00F8245F" w:rsidRDefault="00F8245F" w:rsidP="00F8245F">
      <w:pPr>
        <w:pStyle w:val="ListParagraph"/>
        <w:ind w:left="284"/>
        <w:jc w:val="both"/>
        <w:rPr>
          <w:rFonts w:ascii="Arial" w:hAnsi="Arial" w:cs="Arial"/>
          <w:sz w:val="22"/>
          <w:szCs w:val="22"/>
        </w:rPr>
      </w:pPr>
    </w:p>
    <w:p w14:paraId="3915DE6B" w14:textId="0F4BDB0C" w:rsidR="00F8245F" w:rsidRPr="00AC7D4C" w:rsidRDefault="00F8245F" w:rsidP="00F8245F">
      <w:pPr>
        <w:pStyle w:val="ListParagraph"/>
        <w:numPr>
          <w:ilvl w:val="1"/>
          <w:numId w:val="3"/>
        </w:numPr>
        <w:ind w:left="284"/>
        <w:jc w:val="both"/>
        <w:rPr>
          <w:rFonts w:ascii="Arial" w:hAnsi="Arial" w:cs="Arial"/>
          <w:sz w:val="22"/>
          <w:szCs w:val="22"/>
        </w:rPr>
      </w:pPr>
      <w:r w:rsidRPr="00AC7D4C">
        <w:rPr>
          <w:rFonts w:ascii="Arial" w:hAnsi="Arial" w:cs="Arial"/>
          <w:sz w:val="22"/>
          <w:szCs w:val="22"/>
        </w:rPr>
        <w:t xml:space="preserve"> </w:t>
      </w:r>
      <w:r>
        <w:rPr>
          <w:rFonts w:ascii="Arial" w:hAnsi="Arial" w:cs="Arial"/>
          <w:sz w:val="22"/>
          <w:szCs w:val="22"/>
        </w:rPr>
        <w:t xml:space="preserve">Standard </w:t>
      </w:r>
      <w:r w:rsidRPr="007D2CA1">
        <w:rPr>
          <w:rFonts w:ascii="Arial" w:hAnsi="Arial" w:cs="Arial"/>
          <w:sz w:val="22"/>
          <w:szCs w:val="22"/>
        </w:rPr>
        <w:t xml:space="preserve">Developers shall engage with stakeholders </w:t>
      </w:r>
      <w:r w:rsidR="00FA6387">
        <w:rPr>
          <w:rFonts w:ascii="Arial" w:hAnsi="Arial" w:cs="Arial"/>
          <w:sz w:val="22"/>
          <w:szCs w:val="22"/>
        </w:rPr>
        <w:t xml:space="preserve">in this process </w:t>
      </w:r>
      <w:r w:rsidRPr="007D2CA1">
        <w:rPr>
          <w:rFonts w:ascii="Arial" w:hAnsi="Arial" w:cs="Arial"/>
          <w:sz w:val="22"/>
          <w:szCs w:val="22"/>
        </w:rPr>
        <w:t xml:space="preserve">as per </w:t>
      </w:r>
      <w:r>
        <w:rPr>
          <w:rFonts w:ascii="Arial" w:hAnsi="Arial" w:cs="Arial"/>
          <w:sz w:val="22"/>
          <w:szCs w:val="22"/>
        </w:rPr>
        <w:t>FSC-STD-60-006</w:t>
      </w:r>
      <w:r w:rsidRPr="007D2CA1">
        <w:rPr>
          <w:rFonts w:ascii="Arial" w:hAnsi="Arial" w:cs="Arial"/>
          <w:sz w:val="22"/>
          <w:szCs w:val="22"/>
        </w:rPr>
        <w:t xml:space="preserve"> </w:t>
      </w:r>
      <w:r w:rsidRPr="00AC7D4C">
        <w:rPr>
          <w:rFonts w:ascii="Arial" w:hAnsi="Arial" w:cs="Arial"/>
          <w:i/>
          <w:sz w:val="22"/>
          <w:szCs w:val="22"/>
        </w:rPr>
        <w:t xml:space="preserve">Process Requirements for the Development and Maintenance of National Forest Stewardship Standards </w:t>
      </w:r>
      <w:r w:rsidRPr="007D2CA1">
        <w:rPr>
          <w:rFonts w:ascii="Arial" w:hAnsi="Arial" w:cs="Arial"/>
          <w:sz w:val="22"/>
          <w:szCs w:val="22"/>
        </w:rPr>
        <w:t xml:space="preserve">and FSC-PRO-60-007 </w:t>
      </w:r>
      <w:r w:rsidRPr="00AC7D4C">
        <w:rPr>
          <w:rFonts w:ascii="Arial" w:hAnsi="Arial" w:cs="Arial"/>
          <w:i/>
          <w:sz w:val="22"/>
          <w:szCs w:val="22"/>
        </w:rPr>
        <w:t>Structure, Content and Development of Interim National Standards</w:t>
      </w:r>
      <w:r>
        <w:rPr>
          <w:rFonts w:ascii="Arial" w:hAnsi="Arial" w:cs="Arial"/>
          <w:i/>
          <w:sz w:val="22"/>
          <w:szCs w:val="22"/>
        </w:rPr>
        <w:t>.</w:t>
      </w:r>
    </w:p>
    <w:p w14:paraId="17027143" w14:textId="77777777" w:rsidR="00F8245F" w:rsidRDefault="00F8245F" w:rsidP="00F8245F">
      <w:pPr>
        <w:jc w:val="both"/>
        <w:rPr>
          <w:rFonts w:ascii="Arial" w:hAnsi="Arial" w:cs="Arial"/>
          <w:b/>
          <w:bCs/>
          <w:sz w:val="22"/>
          <w:szCs w:val="22"/>
        </w:rPr>
      </w:pPr>
    </w:p>
    <w:p w14:paraId="2BC5440D" w14:textId="5E6178FA" w:rsidR="000D6445" w:rsidRPr="0070251B" w:rsidRDefault="000D6445" w:rsidP="000D6445">
      <w:pPr>
        <w:jc w:val="both"/>
        <w:rPr>
          <w:rFonts w:ascii="Arial" w:hAnsi="Arial" w:cs="Arial"/>
          <w:b/>
          <w:sz w:val="22"/>
          <w:szCs w:val="22"/>
        </w:rPr>
      </w:pPr>
      <w:r w:rsidRPr="0070251B">
        <w:rPr>
          <w:rFonts w:ascii="Arial" w:hAnsi="Arial" w:cs="Arial"/>
          <w:b/>
          <w:bCs/>
          <w:sz w:val="22"/>
          <w:szCs w:val="22"/>
        </w:rPr>
        <w:t>ESRA framework: role of Organizations</w:t>
      </w:r>
      <w:r w:rsidRPr="0070251B">
        <w:rPr>
          <w:rFonts w:ascii="Arial" w:hAnsi="Arial" w:cs="Arial"/>
          <w:b/>
          <w:bCs/>
          <w:strike/>
          <w:sz w:val="22"/>
          <w:szCs w:val="22"/>
        </w:rPr>
        <w:t xml:space="preserve"> </w:t>
      </w:r>
    </w:p>
    <w:p w14:paraId="7F72C9FE" w14:textId="77777777" w:rsidR="00F8245F" w:rsidRPr="00E65182" w:rsidRDefault="00F8245F" w:rsidP="00F8245F">
      <w:pPr>
        <w:jc w:val="both"/>
        <w:rPr>
          <w:rFonts w:ascii="Arial" w:hAnsi="Arial" w:cs="Arial"/>
          <w:sz w:val="22"/>
          <w:szCs w:val="22"/>
        </w:rPr>
      </w:pPr>
    </w:p>
    <w:p w14:paraId="71BC07B0" w14:textId="1BFAFB89" w:rsidR="00F8245F" w:rsidRDefault="00F8245F" w:rsidP="00F8245F">
      <w:pPr>
        <w:pStyle w:val="ListParagraph"/>
        <w:numPr>
          <w:ilvl w:val="1"/>
          <w:numId w:val="3"/>
        </w:numPr>
        <w:ind w:left="284"/>
        <w:jc w:val="both"/>
        <w:rPr>
          <w:rFonts w:ascii="Arial" w:hAnsi="Arial" w:cs="Arial"/>
          <w:sz w:val="22"/>
          <w:szCs w:val="22"/>
        </w:rPr>
      </w:pPr>
      <w:r w:rsidRPr="000308A0">
        <w:rPr>
          <w:rFonts w:ascii="Arial" w:hAnsi="Arial" w:cs="Arial"/>
          <w:sz w:val="22"/>
          <w:szCs w:val="22"/>
        </w:rPr>
        <w:t>The</w:t>
      </w:r>
      <w:r w:rsidRPr="00E65182">
        <w:rPr>
          <w:rFonts w:ascii="Arial" w:hAnsi="Arial" w:cs="Arial"/>
          <w:sz w:val="22"/>
          <w:szCs w:val="22"/>
        </w:rPr>
        <w:t xml:space="preserve"> Organization shall: </w:t>
      </w:r>
    </w:p>
    <w:p w14:paraId="557FD2DD" w14:textId="77777777" w:rsidR="00F8245F" w:rsidRDefault="00F8245F" w:rsidP="00F8245F">
      <w:pPr>
        <w:pStyle w:val="ListParagraph"/>
        <w:ind w:left="284"/>
        <w:jc w:val="both"/>
        <w:rPr>
          <w:rFonts w:ascii="Arial" w:hAnsi="Arial" w:cs="Arial"/>
          <w:sz w:val="22"/>
          <w:szCs w:val="22"/>
        </w:rPr>
      </w:pPr>
    </w:p>
    <w:p w14:paraId="23C93FBB" w14:textId="77777777" w:rsidR="00F8245F" w:rsidRDefault="00F8245F" w:rsidP="00EB6DD5">
      <w:pPr>
        <w:pStyle w:val="ListParagraph"/>
        <w:numPr>
          <w:ilvl w:val="0"/>
          <w:numId w:val="52"/>
        </w:numPr>
        <w:jc w:val="both"/>
        <w:rPr>
          <w:rFonts w:ascii="Arial" w:hAnsi="Arial" w:cs="Arial"/>
          <w:sz w:val="22"/>
          <w:szCs w:val="22"/>
        </w:rPr>
      </w:pPr>
      <w:r>
        <w:rPr>
          <w:rFonts w:ascii="Arial" w:hAnsi="Arial" w:cs="Arial"/>
          <w:sz w:val="22"/>
          <w:szCs w:val="22"/>
        </w:rPr>
        <w:t xml:space="preserve">Give preference, as a matter of principle, to: </w:t>
      </w:r>
    </w:p>
    <w:p w14:paraId="31BDDB80" w14:textId="77777777" w:rsidR="00F8245F" w:rsidRPr="00965934" w:rsidRDefault="00F8245F" w:rsidP="00965934">
      <w:pPr>
        <w:pStyle w:val="ListParagraph"/>
        <w:numPr>
          <w:ilvl w:val="0"/>
          <w:numId w:val="72"/>
        </w:numPr>
        <w:jc w:val="both"/>
        <w:rPr>
          <w:rFonts w:ascii="Arial" w:hAnsi="Arial" w:cs="Arial"/>
          <w:sz w:val="22"/>
          <w:szCs w:val="22"/>
        </w:rPr>
      </w:pPr>
      <w:r w:rsidRPr="00965934">
        <w:rPr>
          <w:rFonts w:ascii="Arial" w:hAnsi="Arial" w:cs="Arial"/>
          <w:sz w:val="22"/>
          <w:szCs w:val="22"/>
        </w:rPr>
        <w:t xml:space="preserve">non-chemical methods over chemical pesticides, </w:t>
      </w:r>
    </w:p>
    <w:p w14:paraId="5B9A7FCF" w14:textId="77777777" w:rsidR="00F8245F" w:rsidRPr="00965934" w:rsidRDefault="00F8245F" w:rsidP="00965934">
      <w:pPr>
        <w:pStyle w:val="ListParagraph"/>
        <w:numPr>
          <w:ilvl w:val="0"/>
          <w:numId w:val="72"/>
        </w:numPr>
        <w:jc w:val="both"/>
        <w:rPr>
          <w:rFonts w:ascii="Arial" w:hAnsi="Arial" w:cs="Arial"/>
          <w:sz w:val="22"/>
          <w:szCs w:val="22"/>
        </w:rPr>
      </w:pPr>
      <w:r w:rsidRPr="00965934">
        <w:rPr>
          <w:rFonts w:ascii="Arial" w:hAnsi="Arial" w:cs="Arial"/>
          <w:sz w:val="22"/>
          <w:szCs w:val="22"/>
        </w:rPr>
        <w:t xml:space="preserve">chemical pesticides not listed in the FSC lists of HHPs over those listed in the FSC lists of HHPs, and </w:t>
      </w:r>
    </w:p>
    <w:p w14:paraId="51261EE3" w14:textId="77777777" w:rsidR="00F8245F" w:rsidRPr="00965934" w:rsidRDefault="00F8245F" w:rsidP="00965934">
      <w:pPr>
        <w:pStyle w:val="ListParagraph"/>
        <w:numPr>
          <w:ilvl w:val="0"/>
          <w:numId w:val="72"/>
        </w:numPr>
        <w:jc w:val="both"/>
        <w:rPr>
          <w:rFonts w:ascii="Arial" w:hAnsi="Arial" w:cs="Arial"/>
          <w:sz w:val="22"/>
          <w:szCs w:val="22"/>
        </w:rPr>
      </w:pPr>
      <w:r w:rsidRPr="00965934">
        <w:rPr>
          <w:rFonts w:ascii="Arial" w:hAnsi="Arial" w:cs="Arial"/>
          <w:sz w:val="22"/>
          <w:szCs w:val="22"/>
        </w:rPr>
        <w:t>FSC restricted HHPs over FSC highly restricted HHPs.</w:t>
      </w:r>
    </w:p>
    <w:p w14:paraId="3E7BB984" w14:textId="3ED07DD6" w:rsidR="00F8245F" w:rsidRPr="0070251B" w:rsidRDefault="00F8245F" w:rsidP="00965934">
      <w:pPr>
        <w:pStyle w:val="ListParagraph"/>
        <w:ind w:left="1364" w:firstLine="60"/>
        <w:jc w:val="both"/>
        <w:rPr>
          <w:rFonts w:ascii="Arial" w:hAnsi="Arial" w:cs="Arial"/>
          <w:sz w:val="22"/>
          <w:szCs w:val="22"/>
        </w:rPr>
      </w:pPr>
    </w:p>
    <w:p w14:paraId="2B88C8A2" w14:textId="29083DD3" w:rsidR="00F8245F" w:rsidRPr="0070251B" w:rsidRDefault="00F8245F" w:rsidP="00EB6DD5">
      <w:pPr>
        <w:pStyle w:val="ListParagraph"/>
        <w:numPr>
          <w:ilvl w:val="0"/>
          <w:numId w:val="52"/>
        </w:numPr>
        <w:jc w:val="both"/>
        <w:rPr>
          <w:rFonts w:ascii="Arial" w:hAnsi="Arial" w:cs="Arial"/>
          <w:sz w:val="22"/>
          <w:szCs w:val="22"/>
        </w:rPr>
      </w:pPr>
      <w:r w:rsidRPr="0070251B">
        <w:rPr>
          <w:rFonts w:ascii="Arial" w:hAnsi="Arial" w:cs="Arial"/>
          <w:sz w:val="22"/>
          <w:szCs w:val="22"/>
        </w:rPr>
        <w:t xml:space="preserve">Undertake a comparative ESRA according to </w:t>
      </w:r>
      <w:r w:rsidR="0097191E" w:rsidRPr="0070251B">
        <w:rPr>
          <w:rFonts w:ascii="Arial" w:hAnsi="Arial" w:cs="Arial"/>
          <w:sz w:val="22"/>
          <w:szCs w:val="22"/>
        </w:rPr>
        <w:t xml:space="preserve">scale, intensity and risk </w:t>
      </w:r>
      <w:r w:rsidR="000D6445" w:rsidRPr="0070251B">
        <w:rPr>
          <w:rFonts w:ascii="Arial" w:hAnsi="Arial" w:cs="Arial"/>
          <w:sz w:val="22"/>
          <w:szCs w:val="22"/>
        </w:rPr>
        <w:t>(</w:t>
      </w:r>
      <w:r w:rsidR="0097191E" w:rsidRPr="0070251B">
        <w:rPr>
          <w:rFonts w:ascii="Arial" w:hAnsi="Arial" w:cs="Arial"/>
          <w:sz w:val="22"/>
          <w:szCs w:val="22"/>
        </w:rPr>
        <w:t>SIR</w:t>
      </w:r>
      <w:r w:rsidR="000D6445" w:rsidRPr="0070251B">
        <w:rPr>
          <w:rFonts w:ascii="Arial" w:hAnsi="Arial" w:cs="Arial"/>
          <w:sz w:val="22"/>
          <w:szCs w:val="22"/>
        </w:rPr>
        <w:t>)</w:t>
      </w:r>
      <w:r w:rsidRPr="0070251B">
        <w:rPr>
          <w:rFonts w:ascii="Arial" w:hAnsi="Arial" w:cs="Arial"/>
          <w:sz w:val="22"/>
          <w:szCs w:val="22"/>
        </w:rPr>
        <w:t xml:space="preserve"> as part of </w:t>
      </w:r>
      <w:r w:rsidR="00174A51">
        <w:rPr>
          <w:rFonts w:ascii="Arial" w:hAnsi="Arial" w:cs="Arial"/>
          <w:sz w:val="22"/>
          <w:szCs w:val="22"/>
        </w:rPr>
        <w:t>its</w:t>
      </w:r>
      <w:r w:rsidRPr="0070251B">
        <w:rPr>
          <w:rFonts w:ascii="Arial" w:hAnsi="Arial" w:cs="Arial"/>
          <w:sz w:val="22"/>
          <w:szCs w:val="22"/>
        </w:rPr>
        <w:t xml:space="preserve"> </w:t>
      </w:r>
      <w:r w:rsidR="00563EB1">
        <w:rPr>
          <w:rFonts w:ascii="Arial" w:hAnsi="Arial" w:cs="Arial"/>
          <w:sz w:val="22"/>
          <w:szCs w:val="22"/>
        </w:rPr>
        <w:t>i</w:t>
      </w:r>
      <w:r w:rsidRPr="0070251B">
        <w:rPr>
          <w:rFonts w:ascii="Arial" w:hAnsi="Arial" w:cs="Arial"/>
          <w:sz w:val="22"/>
          <w:szCs w:val="22"/>
        </w:rPr>
        <w:t xml:space="preserve">ntegrated </w:t>
      </w:r>
      <w:r w:rsidR="00563EB1">
        <w:rPr>
          <w:rFonts w:ascii="Arial" w:hAnsi="Arial" w:cs="Arial"/>
          <w:sz w:val="22"/>
          <w:szCs w:val="22"/>
        </w:rPr>
        <w:t>p</w:t>
      </w:r>
      <w:r w:rsidRPr="0070251B">
        <w:rPr>
          <w:rFonts w:ascii="Arial" w:hAnsi="Arial" w:cs="Arial"/>
          <w:sz w:val="22"/>
          <w:szCs w:val="22"/>
        </w:rPr>
        <w:t xml:space="preserve">est </w:t>
      </w:r>
      <w:r w:rsidR="00563EB1">
        <w:rPr>
          <w:rFonts w:ascii="Arial" w:hAnsi="Arial" w:cs="Arial"/>
          <w:sz w:val="22"/>
          <w:szCs w:val="22"/>
        </w:rPr>
        <w:t>m</w:t>
      </w:r>
      <w:r w:rsidRPr="0070251B">
        <w:rPr>
          <w:rFonts w:ascii="Arial" w:hAnsi="Arial" w:cs="Arial"/>
          <w:sz w:val="22"/>
          <w:szCs w:val="22"/>
        </w:rPr>
        <w:t xml:space="preserve">anagement to identify the lowest risk option to control a pest, weed or disease, the conditions for its use and the generic mitigation and monitoring measures to minimize the risks. </w:t>
      </w:r>
    </w:p>
    <w:p w14:paraId="3985B3DC" w14:textId="77777777" w:rsidR="00F8245F" w:rsidRPr="0070251B" w:rsidRDefault="00F8245F" w:rsidP="00F8245F">
      <w:pPr>
        <w:pStyle w:val="ListParagraph"/>
        <w:ind w:left="644"/>
        <w:jc w:val="both"/>
        <w:rPr>
          <w:rFonts w:ascii="Arial" w:hAnsi="Arial" w:cs="Arial"/>
          <w:sz w:val="22"/>
          <w:szCs w:val="22"/>
        </w:rPr>
      </w:pPr>
    </w:p>
    <w:p w14:paraId="5951E3ED" w14:textId="77777777" w:rsidR="00F8245F" w:rsidRPr="0070251B" w:rsidRDefault="00F8245F" w:rsidP="00EB6DD5">
      <w:pPr>
        <w:pStyle w:val="ListParagraph"/>
        <w:numPr>
          <w:ilvl w:val="0"/>
          <w:numId w:val="52"/>
        </w:numPr>
        <w:jc w:val="both"/>
        <w:rPr>
          <w:rFonts w:ascii="Arial" w:hAnsi="Arial" w:cs="Arial"/>
          <w:sz w:val="22"/>
          <w:szCs w:val="22"/>
        </w:rPr>
      </w:pPr>
      <w:r w:rsidRPr="0070251B">
        <w:rPr>
          <w:rFonts w:ascii="Arial" w:hAnsi="Arial" w:cs="Arial"/>
          <w:sz w:val="22"/>
          <w:szCs w:val="22"/>
        </w:rPr>
        <w:t>Consider in their ESRA the minimum list of types of hazards, exposure elements and exposure variables described in Annex 2.</w:t>
      </w:r>
    </w:p>
    <w:p w14:paraId="35A1CF3E" w14:textId="77777777" w:rsidR="00F8245F" w:rsidRPr="0070251B" w:rsidRDefault="00F8245F" w:rsidP="00F8245F">
      <w:pPr>
        <w:pStyle w:val="ListParagraph"/>
        <w:ind w:left="644"/>
        <w:jc w:val="both"/>
        <w:rPr>
          <w:rFonts w:ascii="Arial" w:hAnsi="Arial" w:cs="Arial"/>
          <w:sz w:val="22"/>
          <w:szCs w:val="22"/>
        </w:rPr>
      </w:pPr>
    </w:p>
    <w:p w14:paraId="1B9856B1" w14:textId="2C6C55FB" w:rsidR="00F8245F" w:rsidRDefault="00F8245F" w:rsidP="00EB6DD5">
      <w:pPr>
        <w:pStyle w:val="ListParagraph"/>
        <w:numPr>
          <w:ilvl w:val="0"/>
          <w:numId w:val="52"/>
        </w:numPr>
        <w:jc w:val="both"/>
        <w:rPr>
          <w:rFonts w:ascii="Arial" w:hAnsi="Arial" w:cs="Arial"/>
          <w:sz w:val="22"/>
          <w:szCs w:val="22"/>
        </w:rPr>
      </w:pPr>
      <w:bookmarkStart w:id="21" w:name="_Hlk531701202"/>
      <w:r w:rsidRPr="0070251B">
        <w:rPr>
          <w:rFonts w:ascii="Arial" w:hAnsi="Arial" w:cs="Arial"/>
          <w:sz w:val="22"/>
          <w:szCs w:val="22"/>
        </w:rPr>
        <w:t xml:space="preserve">Select the </w:t>
      </w:r>
      <w:r w:rsidR="00230D71" w:rsidRPr="0070251B">
        <w:rPr>
          <w:rFonts w:ascii="Arial" w:hAnsi="Arial" w:cs="Arial"/>
          <w:sz w:val="22"/>
          <w:szCs w:val="22"/>
        </w:rPr>
        <w:t xml:space="preserve">option </w:t>
      </w:r>
      <w:r w:rsidRPr="0070251B">
        <w:rPr>
          <w:rFonts w:ascii="Arial" w:hAnsi="Arial" w:cs="Arial"/>
          <w:sz w:val="22"/>
          <w:szCs w:val="22"/>
        </w:rPr>
        <w:t xml:space="preserve">that </w:t>
      </w:r>
      <w:r w:rsidR="00FC31B8" w:rsidRPr="0070251B">
        <w:rPr>
          <w:rFonts w:ascii="Arial" w:hAnsi="Arial" w:cs="Arial"/>
          <w:sz w:val="22"/>
          <w:szCs w:val="22"/>
        </w:rPr>
        <w:t>demonstrates</w:t>
      </w:r>
      <w:r w:rsidR="00A20E66" w:rsidRPr="0070251B">
        <w:rPr>
          <w:rFonts w:ascii="Arial" w:hAnsi="Arial" w:cs="Arial"/>
          <w:sz w:val="22"/>
          <w:szCs w:val="22"/>
        </w:rPr>
        <w:t xml:space="preserve"> </w:t>
      </w:r>
      <w:r w:rsidR="00174A51">
        <w:rPr>
          <w:rFonts w:ascii="Arial" w:hAnsi="Arial" w:cs="Arial"/>
          <w:sz w:val="22"/>
          <w:szCs w:val="22"/>
        </w:rPr>
        <w:t>least</w:t>
      </w:r>
      <w:r w:rsidRPr="0070251B">
        <w:rPr>
          <w:rFonts w:ascii="Arial" w:hAnsi="Arial" w:cs="Arial"/>
          <w:sz w:val="22"/>
          <w:szCs w:val="22"/>
        </w:rPr>
        <w:t xml:space="preserve"> social and environmental damages, more effective</w:t>
      </w:r>
      <w:r w:rsidR="000D6445" w:rsidRPr="0070251B">
        <w:rPr>
          <w:rFonts w:ascii="Arial" w:hAnsi="Arial" w:cs="Arial"/>
          <w:sz w:val="22"/>
          <w:szCs w:val="22"/>
        </w:rPr>
        <w:t>ness</w:t>
      </w:r>
      <w:r w:rsidRPr="0070251B">
        <w:rPr>
          <w:rFonts w:ascii="Arial" w:hAnsi="Arial" w:cs="Arial"/>
          <w:sz w:val="22"/>
          <w:szCs w:val="22"/>
        </w:rPr>
        <w:t xml:space="preserve"> and </w:t>
      </w:r>
      <w:r w:rsidRPr="00FC31B8">
        <w:rPr>
          <w:rFonts w:ascii="Arial" w:hAnsi="Arial" w:cs="Arial"/>
          <w:sz w:val="22"/>
          <w:szCs w:val="22"/>
        </w:rPr>
        <w:t xml:space="preserve">equal </w:t>
      </w:r>
      <w:r w:rsidRPr="00904816">
        <w:rPr>
          <w:rFonts w:ascii="Arial" w:hAnsi="Arial" w:cs="Arial"/>
          <w:sz w:val="22"/>
          <w:szCs w:val="22"/>
        </w:rPr>
        <w:t xml:space="preserve">or greater social and environmental benefits.  </w:t>
      </w:r>
    </w:p>
    <w:bookmarkEnd w:id="21"/>
    <w:p w14:paraId="3E427D9F" w14:textId="77777777" w:rsidR="00F8245F" w:rsidRPr="00DA695F" w:rsidRDefault="00F8245F" w:rsidP="00F8245F">
      <w:pPr>
        <w:jc w:val="both"/>
        <w:rPr>
          <w:rFonts w:ascii="Arial" w:hAnsi="Arial" w:cs="Arial"/>
          <w:sz w:val="22"/>
          <w:szCs w:val="22"/>
        </w:rPr>
      </w:pPr>
    </w:p>
    <w:p w14:paraId="17DA14E1" w14:textId="7EB0B017" w:rsidR="00F8245F" w:rsidRPr="001A0CA0" w:rsidRDefault="00B5780E" w:rsidP="00EB6DD5">
      <w:pPr>
        <w:pStyle w:val="ListParagraph"/>
        <w:numPr>
          <w:ilvl w:val="0"/>
          <w:numId w:val="52"/>
        </w:numPr>
        <w:jc w:val="both"/>
        <w:rPr>
          <w:rFonts w:ascii="Arial" w:hAnsi="Arial" w:cs="Arial"/>
          <w:sz w:val="22"/>
          <w:szCs w:val="22"/>
        </w:rPr>
      </w:pPr>
      <w:r>
        <w:rPr>
          <w:rFonts w:ascii="Arial" w:hAnsi="Arial" w:cs="Arial"/>
          <w:sz w:val="22"/>
          <w:szCs w:val="22"/>
        </w:rPr>
        <w:t>Conform</w:t>
      </w:r>
      <w:r w:rsidR="00F8245F" w:rsidRPr="001A0CA0">
        <w:rPr>
          <w:rFonts w:ascii="Arial" w:hAnsi="Arial" w:cs="Arial"/>
          <w:sz w:val="22"/>
          <w:szCs w:val="22"/>
        </w:rPr>
        <w:t xml:space="preserve"> with the applicable international and national indicators and thresholds for the use of </w:t>
      </w:r>
      <w:r w:rsidR="0097191E">
        <w:rPr>
          <w:rFonts w:ascii="Arial" w:hAnsi="Arial" w:cs="Arial"/>
          <w:sz w:val="22"/>
          <w:szCs w:val="22"/>
        </w:rPr>
        <w:t>HHPs</w:t>
      </w:r>
      <w:r w:rsidR="00F8245F" w:rsidRPr="001A0CA0">
        <w:rPr>
          <w:rFonts w:ascii="Arial" w:hAnsi="Arial" w:cs="Arial"/>
          <w:sz w:val="22"/>
          <w:szCs w:val="22"/>
        </w:rPr>
        <w:t>.</w:t>
      </w:r>
    </w:p>
    <w:p w14:paraId="245FC698" w14:textId="77777777" w:rsidR="00F8245F" w:rsidRPr="007F7346" w:rsidRDefault="00F8245F" w:rsidP="00F8245F">
      <w:pPr>
        <w:pStyle w:val="ListParagraph"/>
        <w:jc w:val="both"/>
        <w:rPr>
          <w:rFonts w:ascii="Arial" w:hAnsi="Arial" w:cs="Arial"/>
          <w:sz w:val="22"/>
          <w:szCs w:val="22"/>
        </w:rPr>
      </w:pPr>
    </w:p>
    <w:p w14:paraId="09527A4E" w14:textId="3AF70444" w:rsidR="00F8245F" w:rsidRDefault="00F8245F" w:rsidP="00EB6DD5">
      <w:pPr>
        <w:pStyle w:val="ListParagraph"/>
        <w:numPr>
          <w:ilvl w:val="0"/>
          <w:numId w:val="52"/>
        </w:numPr>
        <w:jc w:val="both"/>
        <w:rPr>
          <w:rFonts w:ascii="Arial" w:hAnsi="Arial" w:cs="Arial"/>
          <w:sz w:val="22"/>
          <w:szCs w:val="22"/>
        </w:rPr>
      </w:pPr>
      <w:r>
        <w:rPr>
          <w:rFonts w:ascii="Arial" w:hAnsi="Arial" w:cs="Arial"/>
          <w:sz w:val="22"/>
          <w:szCs w:val="22"/>
        </w:rPr>
        <w:t xml:space="preserve">Before applying any chemical pesticide, incorporate the results of their ESRA to site operational plans, to identify </w:t>
      </w:r>
      <w:r w:rsidRPr="00DA695F">
        <w:rPr>
          <w:rFonts w:ascii="Arial" w:hAnsi="Arial" w:cs="Arial"/>
          <w:sz w:val="22"/>
          <w:szCs w:val="22"/>
        </w:rPr>
        <w:t xml:space="preserve">site-specific risks and </w:t>
      </w:r>
      <w:r>
        <w:rPr>
          <w:rFonts w:ascii="Arial" w:hAnsi="Arial" w:cs="Arial"/>
          <w:sz w:val="22"/>
          <w:szCs w:val="22"/>
        </w:rPr>
        <w:t>adapt the</w:t>
      </w:r>
      <w:r w:rsidRPr="00DA695F">
        <w:rPr>
          <w:rFonts w:ascii="Arial" w:hAnsi="Arial" w:cs="Arial"/>
          <w:sz w:val="22"/>
          <w:szCs w:val="22"/>
        </w:rPr>
        <w:t xml:space="preserve"> generic mitigation and monitoring measures previously identified</w:t>
      </w:r>
      <w:r w:rsidRPr="008D53E2">
        <w:rPr>
          <w:rFonts w:ascii="Arial" w:hAnsi="Arial" w:cs="Arial"/>
          <w:sz w:val="22"/>
          <w:szCs w:val="22"/>
        </w:rPr>
        <w:t xml:space="preserve"> </w:t>
      </w:r>
      <w:r>
        <w:rPr>
          <w:rFonts w:ascii="Arial" w:hAnsi="Arial" w:cs="Arial"/>
          <w:sz w:val="22"/>
          <w:szCs w:val="22"/>
        </w:rPr>
        <w:t>in the IPM ESRA</w:t>
      </w:r>
      <w:r w:rsidR="00174A51">
        <w:rPr>
          <w:rFonts w:ascii="Arial" w:hAnsi="Arial" w:cs="Arial"/>
          <w:sz w:val="22"/>
          <w:szCs w:val="22"/>
        </w:rPr>
        <w:t xml:space="preserve"> (Clause 4.12.2)</w:t>
      </w:r>
      <w:r>
        <w:rPr>
          <w:rFonts w:ascii="Arial" w:hAnsi="Arial" w:cs="Arial"/>
          <w:sz w:val="22"/>
          <w:szCs w:val="22"/>
        </w:rPr>
        <w:t xml:space="preserve">. </w:t>
      </w:r>
    </w:p>
    <w:p w14:paraId="3C2AC7F2" w14:textId="77777777" w:rsidR="00F8245F" w:rsidRPr="008D53E2" w:rsidRDefault="00F8245F" w:rsidP="00F8245F">
      <w:pPr>
        <w:pStyle w:val="ListParagraph"/>
        <w:rPr>
          <w:rFonts w:ascii="Arial" w:hAnsi="Arial" w:cs="Arial"/>
          <w:sz w:val="22"/>
          <w:szCs w:val="22"/>
        </w:rPr>
      </w:pPr>
    </w:p>
    <w:p w14:paraId="6240B41B" w14:textId="5C428F7E" w:rsidR="00FB52A4" w:rsidRPr="00FB52A4" w:rsidRDefault="00F8245F" w:rsidP="00EB6DD5">
      <w:pPr>
        <w:pStyle w:val="ListParagraph"/>
        <w:numPr>
          <w:ilvl w:val="0"/>
          <w:numId w:val="52"/>
        </w:numPr>
        <w:jc w:val="both"/>
        <w:rPr>
          <w:rFonts w:ascii="Arial" w:hAnsi="Arial" w:cs="Arial"/>
          <w:sz w:val="22"/>
          <w:szCs w:val="22"/>
        </w:rPr>
      </w:pPr>
      <w:r w:rsidRPr="00A60E2D">
        <w:rPr>
          <w:rFonts w:ascii="Arial" w:hAnsi="Arial" w:cs="Arial"/>
          <w:sz w:val="22"/>
          <w:szCs w:val="22"/>
        </w:rPr>
        <w:t xml:space="preserve">Make the ESRAs </w:t>
      </w:r>
      <w:r w:rsidR="008E248E" w:rsidRPr="00A60E2D">
        <w:rPr>
          <w:rFonts w:ascii="Arial" w:hAnsi="Arial" w:cs="Arial"/>
          <w:sz w:val="22"/>
          <w:szCs w:val="22"/>
        </w:rPr>
        <w:t>and</w:t>
      </w:r>
      <w:r w:rsidR="008E248E" w:rsidRPr="00A60E2D">
        <w:rPr>
          <w:rFonts w:ascii="Arial" w:hAnsi="Arial" w:cs="Arial"/>
          <w:color w:val="FF0000"/>
          <w:sz w:val="22"/>
          <w:szCs w:val="22"/>
        </w:rPr>
        <w:t xml:space="preserve"> </w:t>
      </w:r>
      <w:r w:rsidR="008E248E" w:rsidRPr="00A60E2D">
        <w:rPr>
          <w:rFonts w:ascii="Arial" w:hAnsi="Arial" w:cs="Arial"/>
          <w:sz w:val="22"/>
          <w:szCs w:val="22"/>
        </w:rPr>
        <w:t xml:space="preserve">incorporation to the operational plans </w:t>
      </w:r>
      <w:r w:rsidRPr="00A60E2D">
        <w:rPr>
          <w:rFonts w:ascii="Arial" w:hAnsi="Arial" w:cs="Arial"/>
          <w:sz w:val="22"/>
          <w:szCs w:val="22"/>
        </w:rPr>
        <w:t xml:space="preserve">available to </w:t>
      </w:r>
      <w:r w:rsidR="00E92931" w:rsidRPr="0070251B">
        <w:rPr>
          <w:rFonts w:ascii="Arial" w:hAnsi="Arial" w:cs="Arial"/>
          <w:sz w:val="22"/>
          <w:szCs w:val="22"/>
        </w:rPr>
        <w:t xml:space="preserve">affected </w:t>
      </w:r>
      <w:r w:rsidRPr="00A60E2D">
        <w:rPr>
          <w:rFonts w:ascii="Arial" w:hAnsi="Arial" w:cs="Arial"/>
          <w:sz w:val="22"/>
          <w:szCs w:val="22"/>
        </w:rPr>
        <w:t>stakeholders</w:t>
      </w:r>
      <w:r w:rsidRPr="008D53E2">
        <w:rPr>
          <w:rFonts w:ascii="Arial" w:hAnsi="Arial" w:cs="Arial"/>
          <w:sz w:val="22"/>
          <w:szCs w:val="22"/>
        </w:rPr>
        <w:t xml:space="preserve"> upon request.</w:t>
      </w:r>
    </w:p>
    <w:p w14:paraId="1057F6BB" w14:textId="77777777" w:rsidR="00F8245F" w:rsidRPr="007F5357" w:rsidRDefault="00F8245F" w:rsidP="00F8245F">
      <w:pPr>
        <w:jc w:val="both"/>
        <w:rPr>
          <w:rFonts w:ascii="Arial" w:hAnsi="Arial" w:cs="Arial"/>
          <w:sz w:val="22"/>
          <w:szCs w:val="22"/>
        </w:rPr>
      </w:pPr>
    </w:p>
    <w:p w14:paraId="19A119BC" w14:textId="77777777" w:rsidR="00F8245F" w:rsidRDefault="00F8245F" w:rsidP="00EB6DD5">
      <w:pPr>
        <w:pStyle w:val="ListParagraph"/>
        <w:numPr>
          <w:ilvl w:val="0"/>
          <w:numId w:val="52"/>
        </w:numPr>
        <w:jc w:val="both"/>
        <w:rPr>
          <w:rFonts w:ascii="Arial" w:hAnsi="Arial" w:cs="Arial"/>
          <w:sz w:val="22"/>
          <w:szCs w:val="22"/>
        </w:rPr>
      </w:pPr>
      <w:r w:rsidRPr="007F5357">
        <w:rPr>
          <w:rFonts w:ascii="Arial" w:hAnsi="Arial" w:cs="Arial"/>
          <w:sz w:val="22"/>
          <w:szCs w:val="22"/>
        </w:rPr>
        <w:t>C</w:t>
      </w:r>
      <w:r w:rsidRPr="007F5357" w:rsidDel="00E3653C">
        <w:rPr>
          <w:rFonts w:ascii="Arial" w:hAnsi="Arial" w:cs="Arial"/>
          <w:sz w:val="22"/>
          <w:szCs w:val="22"/>
        </w:rPr>
        <w:t xml:space="preserve">onsult the online </w:t>
      </w:r>
      <w:r w:rsidRPr="007F5357">
        <w:rPr>
          <w:rFonts w:ascii="Arial" w:hAnsi="Arial" w:cs="Arial"/>
          <w:sz w:val="22"/>
          <w:szCs w:val="22"/>
        </w:rPr>
        <w:t xml:space="preserve">FSC </w:t>
      </w:r>
      <w:r w:rsidRPr="007F5357" w:rsidDel="00E3653C">
        <w:rPr>
          <w:rFonts w:ascii="Arial" w:hAnsi="Arial" w:cs="Arial"/>
          <w:sz w:val="22"/>
          <w:szCs w:val="22"/>
        </w:rPr>
        <w:t>database for information exchange on alternatives and monitoring procedures.</w:t>
      </w:r>
    </w:p>
    <w:p w14:paraId="546504CE" w14:textId="77777777" w:rsidR="00F8245F" w:rsidRPr="007F5357" w:rsidRDefault="00F8245F" w:rsidP="00F8245F">
      <w:pPr>
        <w:jc w:val="both"/>
        <w:rPr>
          <w:rFonts w:ascii="Arial" w:hAnsi="Arial" w:cs="Arial"/>
          <w:sz w:val="22"/>
          <w:szCs w:val="22"/>
        </w:rPr>
      </w:pPr>
    </w:p>
    <w:p w14:paraId="427645ED" w14:textId="0A5EB8A7" w:rsidR="00F8245F" w:rsidRPr="008D53E2" w:rsidRDefault="00F8245F" w:rsidP="00EB6DD5">
      <w:pPr>
        <w:pStyle w:val="ListParagraph"/>
        <w:numPr>
          <w:ilvl w:val="0"/>
          <w:numId w:val="52"/>
        </w:numPr>
        <w:jc w:val="both"/>
        <w:rPr>
          <w:rFonts w:ascii="Arial" w:hAnsi="Arial" w:cs="Arial"/>
          <w:sz w:val="22"/>
          <w:szCs w:val="22"/>
        </w:rPr>
      </w:pPr>
      <w:r w:rsidRPr="008D53E2">
        <w:rPr>
          <w:rFonts w:ascii="Arial" w:hAnsi="Arial" w:cs="Arial"/>
          <w:sz w:val="22"/>
          <w:szCs w:val="22"/>
        </w:rPr>
        <w:t>Have program</w:t>
      </w:r>
      <w:r w:rsidR="0097191E">
        <w:rPr>
          <w:rFonts w:ascii="Arial" w:hAnsi="Arial" w:cs="Arial"/>
          <w:sz w:val="22"/>
          <w:szCs w:val="22"/>
        </w:rPr>
        <w:t>me</w:t>
      </w:r>
      <w:r w:rsidRPr="008D53E2">
        <w:rPr>
          <w:rFonts w:ascii="Arial" w:hAnsi="Arial" w:cs="Arial"/>
          <w:sz w:val="22"/>
          <w:szCs w:val="22"/>
        </w:rPr>
        <w:t xml:space="preserve">s in place, according to SIR, to research, identify and test alternatives </w:t>
      </w:r>
      <w:r w:rsidR="0097191E">
        <w:rPr>
          <w:rFonts w:ascii="Arial" w:hAnsi="Arial" w:cs="Arial"/>
          <w:sz w:val="22"/>
          <w:szCs w:val="22"/>
        </w:rPr>
        <w:t xml:space="preserve">to replace </w:t>
      </w:r>
      <w:r w:rsidRPr="008D53E2">
        <w:rPr>
          <w:rFonts w:ascii="Arial" w:hAnsi="Arial" w:cs="Arial"/>
          <w:sz w:val="22"/>
          <w:szCs w:val="22"/>
        </w:rPr>
        <w:t xml:space="preserve">FSC highly restricted HHPs and restricted HHPs </w:t>
      </w:r>
      <w:r w:rsidRPr="008D53E2" w:rsidDel="00E3653C">
        <w:rPr>
          <w:rFonts w:ascii="Arial" w:hAnsi="Arial" w:cs="Arial"/>
          <w:sz w:val="22"/>
          <w:szCs w:val="22"/>
        </w:rPr>
        <w:t>with less hazardous alternatives</w:t>
      </w:r>
      <w:r w:rsidR="0097191E">
        <w:rPr>
          <w:rFonts w:ascii="Arial" w:hAnsi="Arial" w:cs="Arial"/>
          <w:sz w:val="22"/>
          <w:szCs w:val="22"/>
        </w:rPr>
        <w:t xml:space="preserve">. Programmes shall have </w:t>
      </w:r>
      <w:r w:rsidRPr="008D53E2">
        <w:rPr>
          <w:rFonts w:ascii="Arial" w:hAnsi="Arial" w:cs="Arial"/>
          <w:sz w:val="22"/>
          <w:szCs w:val="22"/>
        </w:rPr>
        <w:t xml:space="preserve">clear actions, timelines, targets and resources allocated. </w:t>
      </w:r>
    </w:p>
    <w:p w14:paraId="4E656EF0" w14:textId="77777777" w:rsidR="00F8245F" w:rsidRPr="008D53E2" w:rsidRDefault="00F8245F" w:rsidP="00F8245F">
      <w:pPr>
        <w:pStyle w:val="ListParagraph"/>
        <w:rPr>
          <w:rFonts w:ascii="Arial" w:hAnsi="Arial" w:cs="Arial"/>
          <w:color w:val="FF0000"/>
          <w:sz w:val="22"/>
          <w:szCs w:val="22"/>
        </w:rPr>
      </w:pPr>
    </w:p>
    <w:p w14:paraId="245DBEDD" w14:textId="38A5F92F" w:rsidR="00F8245F" w:rsidRDefault="00F8245F" w:rsidP="00EB6DD5">
      <w:pPr>
        <w:pStyle w:val="ListParagraph"/>
        <w:numPr>
          <w:ilvl w:val="0"/>
          <w:numId w:val="52"/>
        </w:numPr>
        <w:jc w:val="both"/>
        <w:rPr>
          <w:rFonts w:ascii="Arial" w:hAnsi="Arial" w:cs="Arial"/>
          <w:sz w:val="22"/>
          <w:szCs w:val="22"/>
        </w:rPr>
      </w:pPr>
      <w:r w:rsidRPr="008D53E2">
        <w:rPr>
          <w:rFonts w:ascii="Arial" w:hAnsi="Arial" w:cs="Arial"/>
          <w:sz w:val="22"/>
          <w:szCs w:val="22"/>
        </w:rPr>
        <w:lastRenderedPageBreak/>
        <w:t xml:space="preserve">Engage with </w:t>
      </w:r>
      <w:r w:rsidRPr="00A60E2D">
        <w:rPr>
          <w:rFonts w:ascii="Arial" w:hAnsi="Arial" w:cs="Arial"/>
          <w:sz w:val="22"/>
          <w:szCs w:val="22"/>
        </w:rPr>
        <w:t>stakeholders</w:t>
      </w:r>
      <w:r w:rsidR="00E92931" w:rsidRPr="00A60E2D">
        <w:rPr>
          <w:rFonts w:ascii="Arial" w:hAnsi="Arial" w:cs="Arial"/>
          <w:sz w:val="22"/>
          <w:szCs w:val="22"/>
        </w:rPr>
        <w:t xml:space="preserve"> </w:t>
      </w:r>
      <w:r w:rsidR="00786D8A" w:rsidRPr="00A60E2D">
        <w:rPr>
          <w:rFonts w:ascii="Arial" w:hAnsi="Arial" w:cs="Arial"/>
          <w:sz w:val="22"/>
          <w:szCs w:val="22"/>
        </w:rPr>
        <w:t xml:space="preserve">in conformance with the requirements in </w:t>
      </w:r>
      <w:r w:rsidR="00264177" w:rsidRPr="00A60E2D">
        <w:rPr>
          <w:rFonts w:ascii="Arial" w:hAnsi="Arial" w:cs="Arial"/>
          <w:sz w:val="22"/>
          <w:szCs w:val="22"/>
        </w:rPr>
        <w:t xml:space="preserve">the applicable </w:t>
      </w:r>
      <w:r w:rsidR="00933040" w:rsidRPr="00A60E2D">
        <w:rPr>
          <w:rFonts w:ascii="Arial" w:hAnsi="Arial" w:cs="Arial"/>
          <w:sz w:val="22"/>
          <w:szCs w:val="22"/>
        </w:rPr>
        <w:t>National Forest Stewardship Standard</w:t>
      </w:r>
      <w:r w:rsidR="00264177" w:rsidRPr="00A60E2D">
        <w:rPr>
          <w:rFonts w:ascii="Arial" w:hAnsi="Arial" w:cs="Arial"/>
          <w:sz w:val="22"/>
          <w:szCs w:val="22"/>
        </w:rPr>
        <w:t xml:space="preserve"> </w:t>
      </w:r>
      <w:r w:rsidR="00933040" w:rsidRPr="00A60E2D">
        <w:rPr>
          <w:rFonts w:ascii="Arial" w:hAnsi="Arial" w:cs="Arial"/>
          <w:sz w:val="22"/>
          <w:szCs w:val="22"/>
        </w:rPr>
        <w:t>or Interim National Standard</w:t>
      </w:r>
      <w:r w:rsidR="00264177" w:rsidRPr="00A60E2D">
        <w:rPr>
          <w:rFonts w:ascii="Arial" w:hAnsi="Arial" w:cs="Arial"/>
          <w:sz w:val="22"/>
          <w:szCs w:val="22"/>
        </w:rPr>
        <w:t xml:space="preserve"> </w:t>
      </w:r>
      <w:r w:rsidR="00265CEC" w:rsidRPr="00A60E2D">
        <w:rPr>
          <w:rFonts w:ascii="Arial" w:hAnsi="Arial" w:cs="Arial"/>
          <w:sz w:val="22"/>
          <w:szCs w:val="22"/>
        </w:rPr>
        <w:t>when conducting ESRA</w:t>
      </w:r>
      <w:r w:rsidRPr="00A60E2D">
        <w:rPr>
          <w:rFonts w:ascii="Arial" w:hAnsi="Arial" w:cs="Arial"/>
          <w:sz w:val="22"/>
          <w:szCs w:val="22"/>
        </w:rPr>
        <w:t>.</w:t>
      </w:r>
    </w:p>
    <w:p w14:paraId="3B6FD750" w14:textId="77777777" w:rsidR="00F8245F" w:rsidRPr="009006F5" w:rsidRDefault="00F8245F" w:rsidP="00F8245F">
      <w:pPr>
        <w:pStyle w:val="ListParagraph"/>
        <w:rPr>
          <w:rFonts w:ascii="Arial" w:hAnsi="Arial" w:cs="Arial"/>
          <w:sz w:val="22"/>
          <w:szCs w:val="22"/>
        </w:rPr>
      </w:pPr>
    </w:p>
    <w:p w14:paraId="4CA3E64A" w14:textId="60E6314F" w:rsidR="00F8245F" w:rsidRPr="00265CEC" w:rsidRDefault="00E0099C" w:rsidP="00EB6DD5">
      <w:pPr>
        <w:pStyle w:val="ListParagraph"/>
        <w:numPr>
          <w:ilvl w:val="0"/>
          <w:numId w:val="52"/>
        </w:numPr>
        <w:jc w:val="both"/>
        <w:rPr>
          <w:rFonts w:ascii="Arial" w:hAnsi="Arial" w:cs="Arial"/>
          <w:sz w:val="22"/>
          <w:szCs w:val="22"/>
        </w:rPr>
      </w:pPr>
      <w:r>
        <w:rPr>
          <w:rFonts w:ascii="Arial" w:hAnsi="Arial" w:cs="Arial"/>
          <w:sz w:val="22"/>
          <w:szCs w:val="22"/>
        </w:rPr>
        <w:t>Not use any FSC P</w:t>
      </w:r>
      <w:r w:rsidR="00F8245F" w:rsidRPr="00E65182">
        <w:rPr>
          <w:rFonts w:ascii="Arial" w:hAnsi="Arial" w:cs="Arial"/>
          <w:sz w:val="22"/>
          <w:szCs w:val="22"/>
        </w:rPr>
        <w:t xml:space="preserve">rohibited HHPs except in the case of an emergency situation or by </w:t>
      </w:r>
      <w:r w:rsidR="00F8245F" w:rsidRPr="00265CEC">
        <w:rPr>
          <w:rFonts w:ascii="Arial" w:hAnsi="Arial" w:cs="Arial"/>
          <w:sz w:val="22"/>
          <w:szCs w:val="22"/>
        </w:rPr>
        <w:t>governmental order. (See Annex 3. Procedure for use of FSC prohibited HHPs in case of emergency situations or governmental orders).</w:t>
      </w:r>
    </w:p>
    <w:p w14:paraId="46C670A3" w14:textId="77777777" w:rsidR="00F8245F" w:rsidRPr="00265CEC" w:rsidRDefault="00F8245F" w:rsidP="00F8245F">
      <w:pPr>
        <w:pStyle w:val="ListParagraph"/>
        <w:rPr>
          <w:rFonts w:ascii="Arial" w:hAnsi="Arial" w:cs="Arial"/>
          <w:sz w:val="22"/>
          <w:szCs w:val="22"/>
        </w:rPr>
      </w:pPr>
    </w:p>
    <w:p w14:paraId="45DBE931" w14:textId="25377617" w:rsidR="00F8245F" w:rsidRPr="00265CEC" w:rsidRDefault="00F8245F" w:rsidP="002E18E0">
      <w:pPr>
        <w:pStyle w:val="ListParagraph"/>
        <w:numPr>
          <w:ilvl w:val="0"/>
          <w:numId w:val="52"/>
        </w:numPr>
        <w:jc w:val="both"/>
        <w:rPr>
          <w:rFonts w:ascii="Arial" w:hAnsi="Arial" w:cs="Arial"/>
          <w:sz w:val="22"/>
          <w:szCs w:val="22"/>
        </w:rPr>
      </w:pPr>
      <w:bookmarkStart w:id="22" w:name="_Hlk531954200"/>
      <w:bookmarkStart w:id="23" w:name="_Hlk531954140"/>
      <w:bookmarkStart w:id="24" w:name="_Hlk530673134"/>
      <w:r w:rsidRPr="00265CEC">
        <w:rPr>
          <w:rFonts w:ascii="Arial" w:hAnsi="Arial" w:cs="Arial"/>
          <w:sz w:val="22"/>
          <w:szCs w:val="22"/>
        </w:rPr>
        <w:t>Inform</w:t>
      </w:r>
      <w:r w:rsidR="002E18E0">
        <w:rPr>
          <w:rFonts w:ascii="Arial" w:hAnsi="Arial" w:cs="Arial"/>
          <w:sz w:val="22"/>
          <w:szCs w:val="22"/>
        </w:rPr>
        <w:t xml:space="preserve"> </w:t>
      </w:r>
      <w:bookmarkStart w:id="25" w:name="_Hlk532459787"/>
      <w:r w:rsidR="002E18E0">
        <w:rPr>
          <w:rFonts w:ascii="Arial" w:hAnsi="Arial" w:cs="Arial"/>
          <w:sz w:val="22"/>
          <w:szCs w:val="22"/>
        </w:rPr>
        <w:t>third-party</w:t>
      </w:r>
      <w:r w:rsidRPr="00265CEC">
        <w:rPr>
          <w:rFonts w:ascii="Arial" w:hAnsi="Arial" w:cs="Arial"/>
          <w:sz w:val="22"/>
          <w:szCs w:val="22"/>
        </w:rPr>
        <w:t xml:space="preserve"> </w:t>
      </w:r>
      <w:bookmarkStart w:id="26" w:name="_Hlk532410310"/>
      <w:r w:rsidRPr="00265CEC">
        <w:rPr>
          <w:rFonts w:ascii="Arial" w:hAnsi="Arial" w:cs="Arial"/>
          <w:sz w:val="22"/>
          <w:szCs w:val="22"/>
        </w:rPr>
        <w:t xml:space="preserve">processing plants </w:t>
      </w:r>
      <w:r w:rsidR="002E18E0">
        <w:rPr>
          <w:rFonts w:ascii="Arial" w:hAnsi="Arial" w:cs="Arial"/>
          <w:sz w:val="22"/>
          <w:szCs w:val="22"/>
        </w:rPr>
        <w:t xml:space="preserve">located in the </w:t>
      </w:r>
      <w:r w:rsidR="002E18E0" w:rsidRPr="002E18E0">
        <w:rPr>
          <w:rFonts w:ascii="Arial" w:hAnsi="Arial" w:cs="Arial"/>
          <w:sz w:val="22"/>
          <w:szCs w:val="22"/>
        </w:rPr>
        <w:t xml:space="preserve">spatial area </w:t>
      </w:r>
      <w:r w:rsidR="00F856E7" w:rsidRPr="002E18E0">
        <w:rPr>
          <w:rFonts w:ascii="Arial" w:hAnsi="Arial" w:cs="Arial"/>
          <w:sz w:val="22"/>
          <w:szCs w:val="22"/>
        </w:rPr>
        <w:t xml:space="preserve">of the </w:t>
      </w:r>
      <w:r w:rsidR="002E18E0">
        <w:rPr>
          <w:rFonts w:ascii="Arial" w:hAnsi="Arial" w:cs="Arial"/>
          <w:sz w:val="22"/>
          <w:szCs w:val="22"/>
        </w:rPr>
        <w:t>MU</w:t>
      </w:r>
      <w:r w:rsidR="00F856E7">
        <w:rPr>
          <w:rFonts w:ascii="Arial" w:hAnsi="Arial" w:cs="Arial"/>
          <w:sz w:val="22"/>
          <w:szCs w:val="22"/>
        </w:rPr>
        <w:t xml:space="preserve"> </w:t>
      </w:r>
      <w:bookmarkEnd w:id="22"/>
      <w:bookmarkEnd w:id="25"/>
      <w:bookmarkEnd w:id="26"/>
      <w:r w:rsidRPr="00265CEC">
        <w:rPr>
          <w:rFonts w:ascii="Arial" w:hAnsi="Arial" w:cs="Arial"/>
          <w:sz w:val="22"/>
          <w:szCs w:val="22"/>
        </w:rPr>
        <w:t xml:space="preserve">and third-party nursery suppliers of the list of FSC prohibited </w:t>
      </w:r>
      <w:r w:rsidR="00864476" w:rsidRPr="00A60E2D">
        <w:rPr>
          <w:rFonts w:ascii="Arial" w:hAnsi="Arial" w:cs="Arial"/>
          <w:sz w:val="22"/>
          <w:szCs w:val="22"/>
        </w:rPr>
        <w:t xml:space="preserve">chemical </w:t>
      </w:r>
      <w:r w:rsidRPr="00265CEC">
        <w:rPr>
          <w:rFonts w:ascii="Arial" w:hAnsi="Arial" w:cs="Arial"/>
          <w:sz w:val="22"/>
          <w:szCs w:val="22"/>
        </w:rPr>
        <w:t xml:space="preserve">pesticides, encouraging them to avoid </w:t>
      </w:r>
      <w:r w:rsidR="0097191E">
        <w:rPr>
          <w:rFonts w:ascii="Arial" w:hAnsi="Arial" w:cs="Arial"/>
          <w:sz w:val="22"/>
          <w:szCs w:val="22"/>
        </w:rPr>
        <w:t>these pesticides</w:t>
      </w:r>
      <w:r w:rsidRPr="00265CEC">
        <w:rPr>
          <w:rFonts w:ascii="Arial" w:hAnsi="Arial" w:cs="Arial"/>
          <w:sz w:val="22"/>
          <w:szCs w:val="22"/>
        </w:rPr>
        <w:t xml:space="preserve"> in their processes and in the production of seedlings and other materials entering the management unit.</w:t>
      </w:r>
    </w:p>
    <w:bookmarkEnd w:id="23"/>
    <w:p w14:paraId="208DDDAF" w14:textId="77777777" w:rsidR="00F8245F" w:rsidRPr="00265CEC" w:rsidRDefault="00F8245F" w:rsidP="00F8245F">
      <w:pPr>
        <w:pStyle w:val="ListParagraph"/>
        <w:rPr>
          <w:rFonts w:ascii="Arial" w:hAnsi="Arial" w:cs="Arial"/>
          <w:sz w:val="22"/>
          <w:szCs w:val="22"/>
        </w:rPr>
      </w:pPr>
    </w:p>
    <w:p w14:paraId="7D7E5717" w14:textId="7AE80B82" w:rsidR="00F8245F" w:rsidRPr="00265CEC" w:rsidRDefault="00F8245F" w:rsidP="00EB6DD5">
      <w:pPr>
        <w:pStyle w:val="ListParagraph"/>
        <w:numPr>
          <w:ilvl w:val="0"/>
          <w:numId w:val="52"/>
        </w:numPr>
        <w:jc w:val="both"/>
        <w:rPr>
          <w:rFonts w:ascii="Arial" w:hAnsi="Arial" w:cs="Arial"/>
          <w:sz w:val="22"/>
          <w:szCs w:val="22"/>
        </w:rPr>
      </w:pPr>
      <w:bookmarkStart w:id="27" w:name="_Hlk530673180"/>
      <w:r w:rsidRPr="00265CEC">
        <w:rPr>
          <w:rFonts w:ascii="Arial" w:hAnsi="Arial" w:cs="Arial"/>
          <w:sz w:val="22"/>
          <w:szCs w:val="22"/>
        </w:rPr>
        <w:t xml:space="preserve">Request </w:t>
      </w:r>
      <w:r w:rsidRPr="00265CEC">
        <w:rPr>
          <w:rFonts w:ascii="Arial" w:hAnsi="Arial" w:cs="Arial"/>
          <w:sz w:val="22"/>
          <w:szCs w:val="22"/>
          <w:lang w:val="en-CA"/>
        </w:rPr>
        <w:t xml:space="preserve">the </w:t>
      </w:r>
      <w:r w:rsidRPr="00A60E2D">
        <w:rPr>
          <w:rFonts w:ascii="Arial" w:hAnsi="Arial" w:cs="Arial"/>
          <w:sz w:val="22"/>
          <w:szCs w:val="22"/>
          <w:lang w:val="en-CA"/>
        </w:rPr>
        <w:t xml:space="preserve">list of </w:t>
      </w:r>
      <w:r w:rsidR="00066974" w:rsidRPr="00A60E2D">
        <w:rPr>
          <w:rFonts w:ascii="Arial" w:hAnsi="Arial" w:cs="Arial"/>
          <w:sz w:val="22"/>
          <w:szCs w:val="22"/>
          <w:lang w:val="en-CA"/>
        </w:rPr>
        <w:t xml:space="preserve">FSC prohibited </w:t>
      </w:r>
      <w:r w:rsidR="00E0099C" w:rsidRPr="00A60E2D">
        <w:rPr>
          <w:rFonts w:ascii="Arial" w:hAnsi="Arial" w:cs="Arial"/>
          <w:sz w:val="22"/>
          <w:szCs w:val="22"/>
          <w:lang w:val="en-CA"/>
        </w:rPr>
        <w:t xml:space="preserve">chemical </w:t>
      </w:r>
      <w:r w:rsidRPr="00A60E2D">
        <w:rPr>
          <w:rFonts w:ascii="Arial" w:hAnsi="Arial" w:cs="Arial"/>
          <w:sz w:val="22"/>
          <w:szCs w:val="22"/>
          <w:lang w:val="en-CA"/>
        </w:rPr>
        <w:t xml:space="preserve">pesticides used by </w:t>
      </w:r>
      <w:r w:rsidR="008C5C04" w:rsidRPr="00A60E2D">
        <w:rPr>
          <w:rFonts w:ascii="Arial" w:hAnsi="Arial" w:cs="Arial"/>
          <w:sz w:val="22"/>
          <w:szCs w:val="22"/>
        </w:rPr>
        <w:t>processing plants and</w:t>
      </w:r>
      <w:r w:rsidRPr="00791511">
        <w:rPr>
          <w:rFonts w:ascii="Arial" w:hAnsi="Arial" w:cs="Arial"/>
          <w:color w:val="FF0000"/>
          <w:sz w:val="22"/>
          <w:szCs w:val="22"/>
          <w:lang w:val="en-CA"/>
        </w:rPr>
        <w:t xml:space="preserve"> </w:t>
      </w:r>
      <w:r w:rsidRPr="00A60E2D">
        <w:rPr>
          <w:rFonts w:ascii="Arial" w:hAnsi="Arial" w:cs="Arial"/>
          <w:sz w:val="22"/>
          <w:szCs w:val="22"/>
          <w:lang w:val="en-CA"/>
        </w:rPr>
        <w:t>nurseries</w:t>
      </w:r>
      <w:r w:rsidRPr="00A60E2D">
        <w:t xml:space="preserve"> </w:t>
      </w:r>
      <w:r w:rsidRPr="0070251B">
        <w:rPr>
          <w:rFonts w:ascii="Arial" w:hAnsi="Arial" w:cs="Arial"/>
          <w:sz w:val="22"/>
          <w:szCs w:val="22"/>
        </w:rPr>
        <w:t>suppliers</w:t>
      </w:r>
      <w:r w:rsidR="00791511" w:rsidRPr="0070251B">
        <w:rPr>
          <w:rFonts w:ascii="Arial" w:hAnsi="Arial" w:cs="Arial"/>
          <w:sz w:val="22"/>
          <w:szCs w:val="22"/>
        </w:rPr>
        <w:t xml:space="preserve"> described in clause 4.12.12</w:t>
      </w:r>
      <w:r w:rsidR="008C5C04" w:rsidRPr="0070251B">
        <w:rPr>
          <w:rFonts w:ascii="Arial" w:hAnsi="Arial" w:cs="Arial"/>
          <w:sz w:val="22"/>
          <w:szCs w:val="22"/>
        </w:rPr>
        <w:t xml:space="preserve">. </w:t>
      </w:r>
    </w:p>
    <w:bookmarkEnd w:id="24"/>
    <w:bookmarkEnd w:id="27"/>
    <w:p w14:paraId="72E0095C" w14:textId="77777777" w:rsidR="00F8245F" w:rsidRDefault="00F8245F" w:rsidP="00F8245F">
      <w:pPr>
        <w:rPr>
          <w:rFonts w:ascii="Arial" w:hAnsi="Arial" w:cs="Arial"/>
          <w:sz w:val="22"/>
          <w:szCs w:val="22"/>
        </w:rPr>
      </w:pPr>
    </w:p>
    <w:p w14:paraId="17D3FFF1" w14:textId="5BBA25D9" w:rsidR="00F8245F" w:rsidRPr="008D53E2" w:rsidRDefault="0097191E" w:rsidP="00F8245F">
      <w:pPr>
        <w:pStyle w:val="ListParagraph"/>
        <w:numPr>
          <w:ilvl w:val="1"/>
          <w:numId w:val="3"/>
        </w:numPr>
        <w:ind w:left="284"/>
        <w:jc w:val="both"/>
        <w:rPr>
          <w:rFonts w:ascii="Arial" w:hAnsi="Arial" w:cs="Arial"/>
          <w:sz w:val="22"/>
          <w:szCs w:val="22"/>
        </w:rPr>
      </w:pPr>
      <w:r>
        <w:rPr>
          <w:rFonts w:ascii="Arial" w:hAnsi="Arial" w:cs="Arial"/>
          <w:sz w:val="22"/>
          <w:szCs w:val="22"/>
        </w:rPr>
        <w:t xml:space="preserve"> </w:t>
      </w:r>
      <w:r w:rsidR="00F8245F" w:rsidRPr="00464353">
        <w:rPr>
          <w:rFonts w:ascii="Arial" w:hAnsi="Arial" w:cs="Arial"/>
          <w:sz w:val="22"/>
          <w:szCs w:val="22"/>
        </w:rPr>
        <w:t>The Organization may</w:t>
      </w:r>
      <w:r w:rsidR="00F8245F">
        <w:rPr>
          <w:rFonts w:ascii="Arial" w:hAnsi="Arial" w:cs="Arial"/>
          <w:sz w:val="22"/>
          <w:szCs w:val="22"/>
        </w:rPr>
        <w:t xml:space="preserve">: </w:t>
      </w:r>
    </w:p>
    <w:p w14:paraId="3B0E7B38" w14:textId="77777777" w:rsidR="00F8245F" w:rsidRDefault="00F8245F" w:rsidP="00F8245F">
      <w:pPr>
        <w:jc w:val="both"/>
        <w:rPr>
          <w:rFonts w:ascii="Arial" w:hAnsi="Arial" w:cs="Arial"/>
          <w:sz w:val="22"/>
          <w:szCs w:val="22"/>
        </w:rPr>
      </w:pPr>
    </w:p>
    <w:p w14:paraId="3599F5CD" w14:textId="77777777" w:rsidR="00F8245F" w:rsidRDefault="00F8245F" w:rsidP="00EB6DD5">
      <w:pPr>
        <w:pStyle w:val="ListParagraph"/>
        <w:numPr>
          <w:ilvl w:val="0"/>
          <w:numId w:val="62"/>
        </w:numPr>
        <w:jc w:val="both"/>
        <w:rPr>
          <w:rFonts w:ascii="Arial" w:hAnsi="Arial" w:cs="Arial"/>
          <w:sz w:val="22"/>
          <w:szCs w:val="22"/>
        </w:rPr>
      </w:pPr>
      <w:r w:rsidRPr="009006F5">
        <w:rPr>
          <w:rFonts w:ascii="Arial" w:hAnsi="Arial" w:cs="Arial"/>
          <w:sz w:val="22"/>
          <w:szCs w:val="22"/>
        </w:rPr>
        <w:t xml:space="preserve">Collaborate with other Organizations with similar pest problems and forest conditions to conduct ESRA. </w:t>
      </w:r>
    </w:p>
    <w:p w14:paraId="6E7786DF" w14:textId="77777777" w:rsidR="00F8245F" w:rsidRDefault="00F8245F" w:rsidP="00F8245F">
      <w:pPr>
        <w:pStyle w:val="ListParagraph"/>
        <w:ind w:left="644"/>
        <w:jc w:val="both"/>
        <w:rPr>
          <w:rFonts w:ascii="Arial" w:hAnsi="Arial" w:cs="Arial"/>
          <w:sz w:val="22"/>
          <w:szCs w:val="22"/>
        </w:rPr>
      </w:pPr>
    </w:p>
    <w:p w14:paraId="7A7E0B33" w14:textId="77777777" w:rsidR="00F8245F" w:rsidRPr="009006F5" w:rsidRDefault="00F8245F" w:rsidP="00EB6DD5">
      <w:pPr>
        <w:pStyle w:val="ListParagraph"/>
        <w:numPr>
          <w:ilvl w:val="0"/>
          <w:numId w:val="62"/>
        </w:numPr>
        <w:jc w:val="both"/>
        <w:rPr>
          <w:rFonts w:ascii="Arial" w:hAnsi="Arial" w:cs="Arial"/>
          <w:sz w:val="22"/>
          <w:szCs w:val="22"/>
        </w:rPr>
      </w:pPr>
      <w:r w:rsidRPr="009006F5">
        <w:rPr>
          <w:rFonts w:ascii="Arial" w:hAnsi="Arial" w:cs="Arial"/>
          <w:sz w:val="22"/>
          <w:szCs w:val="22"/>
        </w:rPr>
        <w:t xml:space="preserve">Collaborate with research institutions and other Organizations on research programs for the identification of less hazardous alternatives. </w:t>
      </w:r>
    </w:p>
    <w:p w14:paraId="50809CD6" w14:textId="77777777" w:rsidR="00F8245F" w:rsidRPr="00464353" w:rsidRDefault="00F8245F" w:rsidP="00F8245F">
      <w:pPr>
        <w:pStyle w:val="ListParagraph"/>
        <w:ind w:left="644"/>
        <w:jc w:val="both"/>
        <w:rPr>
          <w:rFonts w:ascii="Arial" w:hAnsi="Arial" w:cs="Arial"/>
          <w:sz w:val="22"/>
          <w:szCs w:val="22"/>
        </w:rPr>
      </w:pPr>
    </w:p>
    <w:p w14:paraId="710D9A93" w14:textId="77777777" w:rsidR="00F8245F" w:rsidRDefault="00F8245F" w:rsidP="00F8245F">
      <w:pPr>
        <w:pStyle w:val="ListParagraph"/>
        <w:ind w:left="284"/>
        <w:jc w:val="both"/>
        <w:rPr>
          <w:rFonts w:ascii="Arial" w:hAnsi="Arial" w:cs="Arial"/>
          <w:b/>
          <w:sz w:val="22"/>
          <w:szCs w:val="22"/>
        </w:rPr>
      </w:pPr>
    </w:p>
    <w:p w14:paraId="31EFFBA1" w14:textId="77777777" w:rsidR="00F8245F" w:rsidRPr="00FA4087" w:rsidRDefault="00F8245F" w:rsidP="00F8245F">
      <w:pPr>
        <w:jc w:val="both"/>
        <w:rPr>
          <w:rFonts w:ascii="Arial" w:hAnsi="Arial" w:cs="Arial"/>
          <w:strike/>
          <w:sz w:val="22"/>
          <w:szCs w:val="22"/>
        </w:rPr>
      </w:pPr>
    </w:p>
    <w:p w14:paraId="5E951DA3" w14:textId="77777777" w:rsidR="00F8245F" w:rsidRPr="00EA7A52" w:rsidRDefault="00F8245F" w:rsidP="00F8245F">
      <w:pPr>
        <w:jc w:val="both"/>
        <w:rPr>
          <w:rFonts w:ascii="Arial" w:hAnsi="Arial" w:cs="Arial"/>
          <w:sz w:val="22"/>
          <w:szCs w:val="22"/>
        </w:rPr>
      </w:pPr>
    </w:p>
    <w:p w14:paraId="645898BA" w14:textId="77777777" w:rsidR="00A85C0B" w:rsidRDefault="00F8245F" w:rsidP="00F8245F">
      <w:pPr>
        <w:rPr>
          <w:rFonts w:ascii="Arial" w:hAnsi="Arial" w:cs="Arial"/>
          <w:b/>
          <w:sz w:val="22"/>
          <w:szCs w:val="22"/>
        </w:rPr>
        <w:sectPr w:rsidR="00A85C0B" w:rsidSect="006B5600">
          <w:headerReference w:type="default" r:id="rId24"/>
          <w:footerReference w:type="default" r:id="rId25"/>
          <w:headerReference w:type="first" r:id="rId26"/>
          <w:footerReference w:type="first" r:id="rId27"/>
          <w:pgSz w:w="11900" w:h="16840"/>
          <w:pgMar w:top="1440" w:right="1800" w:bottom="1440" w:left="1800" w:header="708" w:footer="179" w:gutter="0"/>
          <w:cols w:space="708"/>
          <w:titlePg/>
          <w:docGrid w:linePitch="360"/>
        </w:sectPr>
      </w:pPr>
      <w:r>
        <w:rPr>
          <w:rFonts w:ascii="Arial" w:hAnsi="Arial" w:cs="Arial"/>
          <w:b/>
          <w:sz w:val="22"/>
          <w:szCs w:val="22"/>
        </w:rPr>
        <w:br w:type="page"/>
      </w:r>
    </w:p>
    <w:tbl>
      <w:tblPr>
        <w:tblStyle w:val="TableGrid"/>
        <w:tblW w:w="0" w:type="auto"/>
        <w:tblLook w:val="04A0" w:firstRow="1" w:lastRow="0" w:firstColumn="1" w:lastColumn="0" w:noHBand="0" w:noVBand="1"/>
      </w:tblPr>
      <w:tblGrid>
        <w:gridCol w:w="3241"/>
        <w:gridCol w:w="1849"/>
        <w:gridCol w:w="1690"/>
        <w:gridCol w:w="1931"/>
        <w:gridCol w:w="2702"/>
        <w:gridCol w:w="2537"/>
      </w:tblGrid>
      <w:tr w:rsidR="00157CFA" w:rsidRPr="00A85C0B" w14:paraId="07EA706F" w14:textId="77777777" w:rsidTr="00761E54">
        <w:trPr>
          <w:tblHeader/>
        </w:trPr>
        <w:tc>
          <w:tcPr>
            <w:tcW w:w="0" w:type="auto"/>
            <w:shd w:val="clear" w:color="auto" w:fill="D9D9D9" w:themeFill="background1" w:themeFillShade="D9"/>
            <w:vAlign w:val="center"/>
          </w:tcPr>
          <w:p w14:paraId="73A60A06"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lastRenderedPageBreak/>
              <w:t>TASKS</w:t>
            </w:r>
          </w:p>
        </w:tc>
        <w:tc>
          <w:tcPr>
            <w:tcW w:w="0" w:type="auto"/>
            <w:shd w:val="clear" w:color="auto" w:fill="D9D9D9" w:themeFill="background1" w:themeFillShade="D9"/>
            <w:vAlign w:val="center"/>
          </w:tcPr>
          <w:p w14:paraId="43DB774C"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t>RESPONSIBLE ENTITY</w:t>
            </w:r>
          </w:p>
        </w:tc>
        <w:tc>
          <w:tcPr>
            <w:tcW w:w="0" w:type="auto"/>
            <w:shd w:val="clear" w:color="auto" w:fill="D9D9D9" w:themeFill="background1" w:themeFillShade="D9"/>
            <w:vAlign w:val="center"/>
          </w:tcPr>
          <w:p w14:paraId="557C86D5"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t>TYPE OF PESTICIDES ASSESSED</w:t>
            </w:r>
          </w:p>
        </w:tc>
        <w:tc>
          <w:tcPr>
            <w:tcW w:w="0" w:type="auto"/>
            <w:shd w:val="clear" w:color="auto" w:fill="D9D9D9" w:themeFill="background1" w:themeFillShade="D9"/>
            <w:vAlign w:val="center"/>
          </w:tcPr>
          <w:p w14:paraId="254D8C9F"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t>PURPOSE</w:t>
            </w:r>
          </w:p>
        </w:tc>
        <w:tc>
          <w:tcPr>
            <w:tcW w:w="0" w:type="auto"/>
            <w:shd w:val="clear" w:color="auto" w:fill="D9D9D9" w:themeFill="background1" w:themeFillShade="D9"/>
            <w:vAlign w:val="center"/>
          </w:tcPr>
          <w:p w14:paraId="2B18712D"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t>FREQUENCY</w:t>
            </w:r>
          </w:p>
        </w:tc>
        <w:tc>
          <w:tcPr>
            <w:tcW w:w="0" w:type="auto"/>
            <w:shd w:val="clear" w:color="auto" w:fill="D9D9D9" w:themeFill="background1" w:themeFillShade="D9"/>
            <w:vAlign w:val="center"/>
          </w:tcPr>
          <w:p w14:paraId="63BA94C7" w14:textId="77777777" w:rsidR="00157CFA" w:rsidRPr="00A85C0B" w:rsidRDefault="00157CFA" w:rsidP="00761E54">
            <w:pPr>
              <w:jc w:val="center"/>
              <w:rPr>
                <w:rFonts w:ascii="Arial" w:hAnsi="Arial" w:cs="Arial"/>
                <w:b/>
                <w:sz w:val="21"/>
                <w:szCs w:val="21"/>
              </w:rPr>
            </w:pPr>
            <w:r w:rsidRPr="00A85C0B">
              <w:rPr>
                <w:rFonts w:ascii="Arial" w:hAnsi="Arial" w:cs="Arial"/>
                <w:b/>
                <w:sz w:val="21"/>
                <w:szCs w:val="21"/>
              </w:rPr>
              <w:t>ENGAGEMENT REQUIREMENTS</w:t>
            </w:r>
          </w:p>
        </w:tc>
      </w:tr>
      <w:tr w:rsidR="00157CFA" w:rsidRPr="00A85C0B" w14:paraId="2E275922" w14:textId="77777777" w:rsidTr="00CF12BC">
        <w:tc>
          <w:tcPr>
            <w:tcW w:w="0" w:type="auto"/>
            <w:gridSpan w:val="6"/>
            <w:shd w:val="clear" w:color="auto" w:fill="488FB4"/>
          </w:tcPr>
          <w:p w14:paraId="47E81982" w14:textId="77777777" w:rsidR="00157CFA" w:rsidRPr="00A85C0B" w:rsidRDefault="00157CFA" w:rsidP="00761E54">
            <w:pPr>
              <w:widowControl w:val="0"/>
              <w:spacing w:before="80"/>
              <w:rPr>
                <w:rFonts w:ascii="Arial" w:hAnsi="Arial" w:cs="Arial"/>
                <w:b/>
                <w:sz w:val="21"/>
                <w:szCs w:val="21"/>
              </w:rPr>
            </w:pPr>
            <w:r w:rsidRPr="00A85C0B">
              <w:rPr>
                <w:rFonts w:ascii="Arial" w:hAnsi="Arial" w:cs="Arial"/>
                <w:b/>
                <w:sz w:val="21"/>
                <w:szCs w:val="21"/>
              </w:rPr>
              <w:t>International level</w:t>
            </w:r>
          </w:p>
        </w:tc>
      </w:tr>
      <w:tr w:rsidR="00157CFA" w:rsidRPr="00A85C0B" w14:paraId="2BA3111B" w14:textId="77777777" w:rsidTr="00761E54">
        <w:tc>
          <w:tcPr>
            <w:tcW w:w="0" w:type="auto"/>
          </w:tcPr>
          <w:p w14:paraId="36933D13" w14:textId="4062465C"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 xml:space="preserve">Identification and categorization </w:t>
            </w:r>
            <w:r w:rsidR="00393637" w:rsidRPr="0070251B">
              <w:rPr>
                <w:rFonts w:ascii="Arial" w:hAnsi="Arial" w:cs="Arial"/>
                <w:sz w:val="21"/>
                <w:szCs w:val="21"/>
              </w:rPr>
              <w:t xml:space="preserve">of </w:t>
            </w:r>
            <w:r w:rsidRPr="0070251B">
              <w:rPr>
                <w:rFonts w:ascii="Arial" w:hAnsi="Arial" w:cs="Arial"/>
                <w:sz w:val="21"/>
                <w:szCs w:val="21"/>
              </w:rPr>
              <w:t>HHPs.</w:t>
            </w:r>
          </w:p>
          <w:p w14:paraId="499AE5EE" w14:textId="77777777"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 xml:space="preserve">Provide minimum requirements for ESRA. </w:t>
            </w:r>
          </w:p>
          <w:p w14:paraId="319C2399" w14:textId="77777777" w:rsidR="00157CFA" w:rsidRDefault="00157CFA" w:rsidP="00761E54">
            <w:pPr>
              <w:widowControl w:val="0"/>
              <w:spacing w:before="80"/>
              <w:rPr>
                <w:rFonts w:ascii="Arial" w:hAnsi="Arial" w:cs="Arial"/>
                <w:sz w:val="21"/>
                <w:szCs w:val="21"/>
              </w:rPr>
            </w:pPr>
            <w:r w:rsidRPr="0070251B">
              <w:rPr>
                <w:rFonts w:ascii="Arial" w:hAnsi="Arial" w:cs="Arial"/>
                <w:sz w:val="21"/>
                <w:szCs w:val="21"/>
              </w:rPr>
              <w:t>Development IGI for use and risk management of HHPs.</w:t>
            </w:r>
          </w:p>
          <w:p w14:paraId="1C14F26B" w14:textId="77777777" w:rsidR="00965934" w:rsidRDefault="00965934" w:rsidP="00761E54">
            <w:pPr>
              <w:widowControl w:val="0"/>
              <w:spacing w:before="80"/>
              <w:rPr>
                <w:rFonts w:ascii="Arial" w:hAnsi="Arial" w:cs="Arial"/>
                <w:sz w:val="21"/>
                <w:szCs w:val="21"/>
              </w:rPr>
            </w:pPr>
          </w:p>
          <w:p w14:paraId="4CB631AA" w14:textId="77777777" w:rsidR="00965934" w:rsidRDefault="00965934" w:rsidP="00761E54">
            <w:pPr>
              <w:widowControl w:val="0"/>
              <w:spacing w:before="80"/>
              <w:rPr>
                <w:rFonts w:ascii="Arial" w:hAnsi="Arial" w:cs="Arial"/>
                <w:sz w:val="21"/>
                <w:szCs w:val="21"/>
              </w:rPr>
            </w:pPr>
          </w:p>
          <w:p w14:paraId="73790C50" w14:textId="77777777" w:rsidR="00965934" w:rsidRDefault="00965934" w:rsidP="00761E54">
            <w:pPr>
              <w:widowControl w:val="0"/>
              <w:spacing w:before="80"/>
              <w:rPr>
                <w:rFonts w:ascii="Arial" w:hAnsi="Arial" w:cs="Arial"/>
                <w:sz w:val="21"/>
                <w:szCs w:val="21"/>
              </w:rPr>
            </w:pPr>
          </w:p>
          <w:p w14:paraId="23B0C21C" w14:textId="77777777" w:rsidR="00965934" w:rsidRDefault="00965934" w:rsidP="00761E54">
            <w:pPr>
              <w:widowControl w:val="0"/>
              <w:spacing w:before="80"/>
              <w:rPr>
                <w:rFonts w:ascii="Arial" w:hAnsi="Arial" w:cs="Arial"/>
                <w:sz w:val="21"/>
                <w:szCs w:val="21"/>
              </w:rPr>
            </w:pPr>
          </w:p>
          <w:p w14:paraId="3A7C1919" w14:textId="77777777" w:rsidR="00965934" w:rsidRDefault="00965934" w:rsidP="00761E54">
            <w:pPr>
              <w:widowControl w:val="0"/>
              <w:spacing w:before="80"/>
              <w:rPr>
                <w:rFonts w:ascii="Arial" w:hAnsi="Arial" w:cs="Arial"/>
                <w:sz w:val="21"/>
                <w:szCs w:val="21"/>
              </w:rPr>
            </w:pPr>
          </w:p>
          <w:p w14:paraId="191ED7BA" w14:textId="77777777" w:rsidR="00965934" w:rsidRDefault="00965934" w:rsidP="00761E54">
            <w:pPr>
              <w:widowControl w:val="0"/>
              <w:spacing w:before="80"/>
              <w:rPr>
                <w:rFonts w:ascii="Arial" w:hAnsi="Arial" w:cs="Arial"/>
                <w:sz w:val="21"/>
                <w:szCs w:val="21"/>
              </w:rPr>
            </w:pPr>
          </w:p>
          <w:p w14:paraId="66506B5D" w14:textId="77777777" w:rsidR="00965934" w:rsidRDefault="00965934" w:rsidP="00761E54">
            <w:pPr>
              <w:widowControl w:val="0"/>
              <w:spacing w:before="80"/>
              <w:rPr>
                <w:rFonts w:ascii="Arial" w:hAnsi="Arial" w:cs="Arial"/>
                <w:sz w:val="21"/>
                <w:szCs w:val="21"/>
              </w:rPr>
            </w:pPr>
          </w:p>
          <w:p w14:paraId="7B64FF6B" w14:textId="2F20CD59" w:rsidR="00965934" w:rsidRDefault="00965934" w:rsidP="00761E54">
            <w:pPr>
              <w:widowControl w:val="0"/>
              <w:spacing w:before="80"/>
              <w:rPr>
                <w:rFonts w:ascii="Arial" w:hAnsi="Arial" w:cs="Arial"/>
                <w:sz w:val="21"/>
                <w:szCs w:val="21"/>
              </w:rPr>
            </w:pPr>
          </w:p>
          <w:p w14:paraId="18728A87" w14:textId="77777777" w:rsidR="00AB1A08" w:rsidRDefault="00AB1A08" w:rsidP="00761E54">
            <w:pPr>
              <w:widowControl w:val="0"/>
              <w:spacing w:before="80"/>
              <w:rPr>
                <w:rFonts w:ascii="Arial" w:hAnsi="Arial" w:cs="Arial"/>
                <w:sz w:val="21"/>
                <w:szCs w:val="21"/>
              </w:rPr>
            </w:pPr>
          </w:p>
          <w:p w14:paraId="748768FE" w14:textId="77777777" w:rsidR="00965934" w:rsidRDefault="00965934" w:rsidP="00761E54">
            <w:pPr>
              <w:widowControl w:val="0"/>
              <w:spacing w:before="80"/>
              <w:rPr>
                <w:rFonts w:ascii="Arial" w:hAnsi="Arial" w:cs="Arial"/>
                <w:sz w:val="21"/>
                <w:szCs w:val="21"/>
              </w:rPr>
            </w:pPr>
          </w:p>
          <w:p w14:paraId="1E1C1DF8" w14:textId="77777777" w:rsidR="00965934" w:rsidRDefault="00965934" w:rsidP="00761E54">
            <w:pPr>
              <w:widowControl w:val="0"/>
              <w:spacing w:before="80"/>
              <w:rPr>
                <w:rFonts w:ascii="Arial" w:hAnsi="Arial" w:cs="Arial"/>
                <w:sz w:val="21"/>
                <w:szCs w:val="21"/>
              </w:rPr>
            </w:pPr>
          </w:p>
          <w:p w14:paraId="6BD75D37" w14:textId="77777777" w:rsidR="00965934" w:rsidRDefault="00965934" w:rsidP="00761E54">
            <w:pPr>
              <w:widowControl w:val="0"/>
              <w:spacing w:before="80"/>
              <w:rPr>
                <w:rFonts w:ascii="Arial" w:hAnsi="Arial" w:cs="Arial"/>
                <w:sz w:val="21"/>
                <w:szCs w:val="21"/>
              </w:rPr>
            </w:pPr>
          </w:p>
          <w:p w14:paraId="2841C1EE" w14:textId="77777777" w:rsidR="00965934" w:rsidRDefault="00965934" w:rsidP="00761E54">
            <w:pPr>
              <w:widowControl w:val="0"/>
              <w:spacing w:before="80"/>
              <w:rPr>
                <w:rFonts w:ascii="Arial" w:hAnsi="Arial" w:cs="Arial"/>
                <w:sz w:val="21"/>
                <w:szCs w:val="21"/>
              </w:rPr>
            </w:pPr>
          </w:p>
          <w:p w14:paraId="509130A4" w14:textId="77777777" w:rsidR="00965934" w:rsidRDefault="00965934" w:rsidP="00761E54">
            <w:pPr>
              <w:widowControl w:val="0"/>
              <w:spacing w:before="80"/>
              <w:rPr>
                <w:rFonts w:ascii="Arial" w:hAnsi="Arial" w:cs="Arial"/>
                <w:sz w:val="21"/>
                <w:szCs w:val="21"/>
              </w:rPr>
            </w:pPr>
          </w:p>
          <w:p w14:paraId="4B37C22D" w14:textId="77777777" w:rsidR="00965934" w:rsidRDefault="00965934" w:rsidP="00761E54">
            <w:pPr>
              <w:widowControl w:val="0"/>
              <w:spacing w:before="80"/>
              <w:rPr>
                <w:rFonts w:ascii="Arial" w:hAnsi="Arial" w:cs="Arial"/>
                <w:sz w:val="21"/>
                <w:szCs w:val="21"/>
              </w:rPr>
            </w:pPr>
          </w:p>
          <w:p w14:paraId="5255FB01" w14:textId="77777777" w:rsidR="00965934" w:rsidRDefault="00965934" w:rsidP="00761E54">
            <w:pPr>
              <w:widowControl w:val="0"/>
              <w:spacing w:before="80"/>
              <w:rPr>
                <w:rFonts w:ascii="Arial" w:hAnsi="Arial" w:cs="Arial"/>
                <w:sz w:val="21"/>
                <w:szCs w:val="21"/>
              </w:rPr>
            </w:pPr>
          </w:p>
          <w:p w14:paraId="4153F2ED" w14:textId="77777777" w:rsidR="00965934" w:rsidRDefault="00965934" w:rsidP="00761E54">
            <w:pPr>
              <w:widowControl w:val="0"/>
              <w:spacing w:before="80"/>
              <w:rPr>
                <w:rFonts w:ascii="Arial" w:hAnsi="Arial" w:cs="Arial"/>
                <w:sz w:val="21"/>
                <w:szCs w:val="21"/>
              </w:rPr>
            </w:pPr>
          </w:p>
          <w:p w14:paraId="7AE1A257" w14:textId="77777777" w:rsidR="00965934" w:rsidRDefault="00965934" w:rsidP="00761E54">
            <w:pPr>
              <w:widowControl w:val="0"/>
              <w:spacing w:before="80"/>
              <w:rPr>
                <w:rFonts w:ascii="Arial" w:hAnsi="Arial" w:cs="Arial"/>
                <w:sz w:val="21"/>
                <w:szCs w:val="21"/>
              </w:rPr>
            </w:pPr>
          </w:p>
          <w:p w14:paraId="5673C81B" w14:textId="4C9B3F8B" w:rsidR="00965934" w:rsidRPr="0070251B" w:rsidRDefault="00965934" w:rsidP="00761E54">
            <w:pPr>
              <w:widowControl w:val="0"/>
              <w:spacing w:before="80"/>
              <w:rPr>
                <w:rFonts w:ascii="Arial" w:hAnsi="Arial" w:cs="Arial"/>
                <w:sz w:val="21"/>
                <w:szCs w:val="21"/>
              </w:rPr>
            </w:pPr>
          </w:p>
        </w:tc>
        <w:tc>
          <w:tcPr>
            <w:tcW w:w="0" w:type="auto"/>
          </w:tcPr>
          <w:p w14:paraId="32D09C2F" w14:textId="77777777" w:rsidR="00157CFA" w:rsidRPr="0070251B" w:rsidRDefault="00157CFA" w:rsidP="00761E54">
            <w:pPr>
              <w:rPr>
                <w:rFonts w:ascii="Arial" w:hAnsi="Arial" w:cs="Arial"/>
                <w:sz w:val="21"/>
                <w:szCs w:val="21"/>
              </w:rPr>
            </w:pPr>
            <w:r w:rsidRPr="0070251B">
              <w:rPr>
                <w:rFonts w:ascii="Arial" w:hAnsi="Arial" w:cs="Arial"/>
                <w:sz w:val="21"/>
                <w:szCs w:val="21"/>
              </w:rPr>
              <w:t>FSC</w:t>
            </w:r>
          </w:p>
        </w:tc>
        <w:tc>
          <w:tcPr>
            <w:tcW w:w="0" w:type="auto"/>
          </w:tcPr>
          <w:p w14:paraId="080491E4" w14:textId="77777777" w:rsidR="00157CFA" w:rsidRPr="0070251B" w:rsidRDefault="00157CFA" w:rsidP="00761E54">
            <w:pPr>
              <w:rPr>
                <w:rFonts w:ascii="Arial" w:hAnsi="Arial" w:cs="Arial"/>
                <w:sz w:val="21"/>
                <w:szCs w:val="21"/>
              </w:rPr>
            </w:pPr>
            <w:r w:rsidRPr="0070251B">
              <w:rPr>
                <w:rFonts w:ascii="Arial" w:hAnsi="Arial" w:cs="Arial"/>
                <w:sz w:val="21"/>
                <w:szCs w:val="21"/>
              </w:rPr>
              <w:t>Hazard groups of highly hazardous pesticides (HHPs).</w:t>
            </w:r>
          </w:p>
          <w:p w14:paraId="325D9100" w14:textId="77777777" w:rsidR="00157CFA" w:rsidRPr="0070251B" w:rsidRDefault="00157CFA" w:rsidP="00761E54">
            <w:pPr>
              <w:rPr>
                <w:rFonts w:ascii="Arial" w:hAnsi="Arial" w:cs="Arial"/>
                <w:sz w:val="21"/>
                <w:szCs w:val="21"/>
              </w:rPr>
            </w:pPr>
          </w:p>
        </w:tc>
        <w:tc>
          <w:tcPr>
            <w:tcW w:w="0" w:type="auto"/>
          </w:tcPr>
          <w:p w14:paraId="4A90772E" w14:textId="77777777"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Provide a control framework to ensure consistency in the development of national indicators by SDGs.</w:t>
            </w:r>
          </w:p>
          <w:p w14:paraId="2338F2CF" w14:textId="44C7ED5C"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Provide indicators for</w:t>
            </w:r>
            <w:r w:rsidR="00C8693E" w:rsidRPr="0070251B">
              <w:rPr>
                <w:rFonts w:ascii="Arial" w:hAnsi="Arial" w:cs="Arial"/>
                <w:sz w:val="21"/>
                <w:szCs w:val="21"/>
              </w:rPr>
              <w:t xml:space="preserve"> countries</w:t>
            </w:r>
            <w:r w:rsidRPr="0070251B">
              <w:rPr>
                <w:rFonts w:ascii="Arial" w:hAnsi="Arial" w:cs="Arial"/>
                <w:sz w:val="21"/>
                <w:szCs w:val="21"/>
              </w:rPr>
              <w:t xml:space="preserve"> with no</w:t>
            </w:r>
            <w:r w:rsidR="0070251B">
              <w:rPr>
                <w:rFonts w:ascii="Arial" w:hAnsi="Arial" w:cs="Arial"/>
                <w:sz w:val="21"/>
                <w:szCs w:val="21"/>
              </w:rPr>
              <w:t xml:space="preserve"> SDG.</w:t>
            </w:r>
          </w:p>
        </w:tc>
        <w:tc>
          <w:tcPr>
            <w:tcW w:w="0" w:type="auto"/>
          </w:tcPr>
          <w:p w14:paraId="5AC7B388"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Five-year review and revision cycle according to FSC-PRO-01-001 V3-1 EN </w:t>
            </w:r>
            <w:r w:rsidRPr="00A85C0B">
              <w:rPr>
                <w:rFonts w:ascii="Arial" w:hAnsi="Arial" w:cs="Arial"/>
                <w:i/>
                <w:sz w:val="21"/>
                <w:szCs w:val="21"/>
              </w:rPr>
              <w:t>Development and revision of FSC normative documents.</w:t>
            </w:r>
          </w:p>
        </w:tc>
        <w:tc>
          <w:tcPr>
            <w:tcW w:w="0" w:type="auto"/>
          </w:tcPr>
          <w:p w14:paraId="3A3F5B6C"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According to FSC-PRO-01-001 V3-1 EN </w:t>
            </w:r>
            <w:r w:rsidRPr="00A85C0B">
              <w:rPr>
                <w:rFonts w:ascii="Arial" w:hAnsi="Arial" w:cs="Arial"/>
                <w:i/>
                <w:sz w:val="21"/>
                <w:szCs w:val="21"/>
              </w:rPr>
              <w:t>Development and revision of FSC normative documents.</w:t>
            </w:r>
          </w:p>
        </w:tc>
      </w:tr>
      <w:tr w:rsidR="00157CFA" w:rsidRPr="00A85C0B" w14:paraId="474102F6" w14:textId="77777777" w:rsidTr="00CF12BC">
        <w:trPr>
          <w:trHeight w:val="332"/>
        </w:trPr>
        <w:tc>
          <w:tcPr>
            <w:tcW w:w="0" w:type="auto"/>
            <w:gridSpan w:val="6"/>
            <w:shd w:val="clear" w:color="auto" w:fill="488FB4"/>
          </w:tcPr>
          <w:p w14:paraId="29D40E9A" w14:textId="77777777" w:rsidR="00157CFA" w:rsidRPr="00A85C0B" w:rsidRDefault="00157CFA" w:rsidP="00761E54">
            <w:pPr>
              <w:widowControl w:val="0"/>
              <w:spacing w:before="80"/>
              <w:rPr>
                <w:rFonts w:ascii="Arial" w:hAnsi="Arial" w:cs="Arial"/>
                <w:b/>
                <w:sz w:val="21"/>
                <w:szCs w:val="21"/>
              </w:rPr>
            </w:pPr>
            <w:r w:rsidRPr="00A85C0B">
              <w:rPr>
                <w:rFonts w:ascii="Arial" w:hAnsi="Arial" w:cs="Arial"/>
                <w:b/>
                <w:sz w:val="21"/>
                <w:szCs w:val="21"/>
              </w:rPr>
              <w:lastRenderedPageBreak/>
              <w:t>National level</w:t>
            </w:r>
          </w:p>
        </w:tc>
      </w:tr>
      <w:tr w:rsidR="00157CFA" w:rsidRPr="00A85C0B" w14:paraId="23C0313E" w14:textId="77777777" w:rsidTr="00761E54">
        <w:trPr>
          <w:trHeight w:val="2870"/>
        </w:trPr>
        <w:tc>
          <w:tcPr>
            <w:tcW w:w="0" w:type="auto"/>
          </w:tcPr>
          <w:p w14:paraId="241B691E" w14:textId="77777777" w:rsidR="00157CFA" w:rsidRPr="00A85C0B" w:rsidRDefault="00157CFA" w:rsidP="00761E54">
            <w:pPr>
              <w:rPr>
                <w:rFonts w:ascii="Arial" w:hAnsi="Arial" w:cs="Arial"/>
                <w:b/>
                <w:sz w:val="21"/>
                <w:szCs w:val="21"/>
                <w:u w:val="single"/>
              </w:rPr>
            </w:pPr>
            <w:r w:rsidRPr="00A85C0B">
              <w:rPr>
                <w:rFonts w:ascii="Arial" w:hAnsi="Arial" w:cs="Arial"/>
                <w:b/>
                <w:sz w:val="21"/>
                <w:szCs w:val="21"/>
                <w:u w:val="single"/>
              </w:rPr>
              <w:t>Countries with SDG</w:t>
            </w:r>
          </w:p>
          <w:p w14:paraId="4A9C5DE5" w14:textId="44E9B345"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 xml:space="preserve">Identify HR and R HHPs </w:t>
            </w:r>
            <w:r w:rsidR="00C8693E" w:rsidRPr="0070251B">
              <w:rPr>
                <w:rFonts w:ascii="Arial" w:hAnsi="Arial" w:cs="Arial"/>
                <w:sz w:val="21"/>
                <w:szCs w:val="21"/>
              </w:rPr>
              <w:t xml:space="preserve">used or likely to be used </w:t>
            </w:r>
            <w:r w:rsidRPr="0070251B">
              <w:rPr>
                <w:rFonts w:ascii="Arial" w:hAnsi="Arial" w:cs="Arial"/>
                <w:sz w:val="21"/>
                <w:szCs w:val="21"/>
              </w:rPr>
              <w:t>in the country.</w:t>
            </w:r>
          </w:p>
          <w:p w14:paraId="6BCAE44B" w14:textId="5734E781" w:rsidR="00157CFA" w:rsidRDefault="00157CFA" w:rsidP="00761E54">
            <w:pPr>
              <w:widowControl w:val="0"/>
              <w:spacing w:before="80"/>
              <w:rPr>
                <w:rFonts w:ascii="Arial" w:hAnsi="Arial" w:cs="Arial"/>
                <w:sz w:val="21"/>
                <w:szCs w:val="21"/>
              </w:rPr>
            </w:pPr>
            <w:r w:rsidRPr="00A85C0B">
              <w:rPr>
                <w:rFonts w:ascii="Arial" w:hAnsi="Arial" w:cs="Arial"/>
                <w:sz w:val="21"/>
                <w:szCs w:val="21"/>
              </w:rPr>
              <w:t>Conduct an overall risk assessment to identify and assess their risks.</w:t>
            </w:r>
          </w:p>
          <w:p w14:paraId="23A220BF" w14:textId="0FABFBC8" w:rsidR="00C8693E" w:rsidRPr="00C8693E" w:rsidRDefault="00C8693E" w:rsidP="00761E54">
            <w:pPr>
              <w:widowControl w:val="0"/>
              <w:spacing w:before="80"/>
              <w:rPr>
                <w:rFonts w:ascii="Arial" w:hAnsi="Arial" w:cs="Arial"/>
                <w:color w:val="FF0000"/>
                <w:sz w:val="21"/>
                <w:szCs w:val="21"/>
              </w:rPr>
            </w:pPr>
            <w:r w:rsidRPr="0070251B">
              <w:rPr>
                <w:rFonts w:ascii="Arial" w:hAnsi="Arial" w:cs="Arial"/>
                <w:sz w:val="21"/>
                <w:szCs w:val="21"/>
              </w:rPr>
              <w:t>Based on the risk assessment, determine whether or not a HR or R may be used in the country</w:t>
            </w:r>
            <w:r>
              <w:rPr>
                <w:rFonts w:ascii="Arial" w:hAnsi="Arial" w:cs="Arial"/>
                <w:color w:val="FF0000"/>
                <w:sz w:val="21"/>
                <w:szCs w:val="21"/>
              </w:rPr>
              <w:t>.</w:t>
            </w:r>
          </w:p>
          <w:p w14:paraId="61A503BC" w14:textId="1288BE99"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Develop National Indicators for the use and risk </w:t>
            </w:r>
            <w:r w:rsidRPr="0070251B">
              <w:rPr>
                <w:rFonts w:ascii="Arial" w:hAnsi="Arial" w:cs="Arial"/>
                <w:sz w:val="21"/>
                <w:szCs w:val="21"/>
              </w:rPr>
              <w:t>management</w:t>
            </w:r>
            <w:r w:rsidR="00C8693E" w:rsidRPr="0070251B">
              <w:rPr>
                <w:rFonts w:ascii="Arial" w:hAnsi="Arial" w:cs="Arial"/>
                <w:sz w:val="21"/>
                <w:szCs w:val="21"/>
              </w:rPr>
              <w:t xml:space="preserve"> of allowed HR and R</w:t>
            </w:r>
            <w:r w:rsidRPr="0070251B">
              <w:rPr>
                <w:rFonts w:ascii="Arial" w:hAnsi="Arial" w:cs="Arial"/>
                <w:sz w:val="21"/>
                <w:szCs w:val="21"/>
              </w:rPr>
              <w:t xml:space="preserve"> using IGI as </w:t>
            </w:r>
            <w:r w:rsidR="0097191E">
              <w:rPr>
                <w:rFonts w:ascii="Arial" w:hAnsi="Arial" w:cs="Arial"/>
                <w:sz w:val="21"/>
                <w:szCs w:val="21"/>
              </w:rPr>
              <w:t xml:space="preserve">a </w:t>
            </w:r>
            <w:r w:rsidRPr="0070251B">
              <w:rPr>
                <w:rFonts w:ascii="Arial" w:hAnsi="Arial" w:cs="Arial"/>
                <w:sz w:val="21"/>
                <w:szCs w:val="21"/>
              </w:rPr>
              <w:t xml:space="preserve">starting point (except for those </w:t>
            </w:r>
            <w:r w:rsidRPr="00A85C0B">
              <w:rPr>
                <w:rFonts w:ascii="Arial" w:hAnsi="Arial" w:cs="Arial"/>
                <w:sz w:val="21"/>
                <w:szCs w:val="21"/>
              </w:rPr>
              <w:t xml:space="preserve">used in facilities </w:t>
            </w:r>
            <w:r w:rsidR="004D6998">
              <w:rPr>
                <w:rFonts w:ascii="Arial" w:hAnsi="Arial" w:cs="Arial"/>
                <w:sz w:val="21"/>
                <w:szCs w:val="21"/>
              </w:rPr>
              <w:t xml:space="preserve">different from nurseries </w:t>
            </w:r>
            <w:r w:rsidRPr="00A85C0B">
              <w:rPr>
                <w:rFonts w:ascii="Arial" w:hAnsi="Arial" w:cs="Arial"/>
                <w:sz w:val="21"/>
                <w:szCs w:val="21"/>
              </w:rPr>
              <w:t>or for research purposes).</w:t>
            </w:r>
          </w:p>
          <w:p w14:paraId="128D321E" w14:textId="3522D1C2"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SDGs may complete ESRA template to assist certificate holders,</w:t>
            </w:r>
            <w:r w:rsidR="00C8693E">
              <w:rPr>
                <w:rFonts w:ascii="Arial" w:hAnsi="Arial" w:cs="Arial"/>
                <w:sz w:val="21"/>
                <w:szCs w:val="21"/>
              </w:rPr>
              <w:t xml:space="preserve"> </w:t>
            </w:r>
            <w:r w:rsidR="00C8693E" w:rsidRPr="0070251B">
              <w:rPr>
                <w:rFonts w:ascii="Arial" w:hAnsi="Arial" w:cs="Arial"/>
                <w:sz w:val="21"/>
                <w:szCs w:val="21"/>
              </w:rPr>
              <w:t>in particular</w:t>
            </w:r>
            <w:r w:rsidRPr="0070251B">
              <w:rPr>
                <w:rFonts w:ascii="Arial" w:hAnsi="Arial" w:cs="Arial"/>
                <w:sz w:val="21"/>
                <w:szCs w:val="21"/>
              </w:rPr>
              <w:t xml:space="preserve"> </w:t>
            </w:r>
            <w:r w:rsidRPr="00A85C0B">
              <w:rPr>
                <w:rFonts w:ascii="Arial" w:hAnsi="Arial" w:cs="Arial"/>
                <w:sz w:val="21"/>
                <w:szCs w:val="21"/>
              </w:rPr>
              <w:t>smallholders</w:t>
            </w:r>
            <w:r w:rsidR="00C8693E">
              <w:rPr>
                <w:rFonts w:ascii="Arial" w:hAnsi="Arial" w:cs="Arial"/>
                <w:sz w:val="21"/>
                <w:szCs w:val="21"/>
              </w:rPr>
              <w:t>,</w:t>
            </w:r>
            <w:r w:rsidRPr="00A85C0B">
              <w:rPr>
                <w:rFonts w:ascii="Arial" w:hAnsi="Arial" w:cs="Arial"/>
                <w:sz w:val="21"/>
                <w:szCs w:val="21"/>
              </w:rPr>
              <w:t xml:space="preserve"> to conduct ESRA.</w:t>
            </w:r>
          </w:p>
        </w:tc>
        <w:tc>
          <w:tcPr>
            <w:tcW w:w="0" w:type="auto"/>
          </w:tcPr>
          <w:p w14:paraId="4DC8752D" w14:textId="77777777" w:rsidR="00157CFA" w:rsidRPr="00A85C0B" w:rsidRDefault="00157CFA" w:rsidP="00761E54">
            <w:pPr>
              <w:rPr>
                <w:rFonts w:ascii="Arial" w:hAnsi="Arial" w:cs="Arial"/>
                <w:sz w:val="21"/>
                <w:szCs w:val="21"/>
              </w:rPr>
            </w:pPr>
            <w:r w:rsidRPr="00A85C0B">
              <w:rPr>
                <w:rFonts w:ascii="Arial" w:hAnsi="Arial" w:cs="Arial"/>
                <w:sz w:val="21"/>
                <w:szCs w:val="21"/>
              </w:rPr>
              <w:t>Standard Development Groups (SDGs)</w:t>
            </w:r>
          </w:p>
        </w:tc>
        <w:tc>
          <w:tcPr>
            <w:tcW w:w="0" w:type="auto"/>
            <w:vMerge w:val="restart"/>
          </w:tcPr>
          <w:p w14:paraId="1E4415BE" w14:textId="77777777" w:rsidR="00157CFA" w:rsidRPr="0070251B" w:rsidRDefault="00157CFA" w:rsidP="00761E54">
            <w:pPr>
              <w:rPr>
                <w:rFonts w:ascii="Arial" w:hAnsi="Arial" w:cs="Arial"/>
                <w:sz w:val="21"/>
                <w:szCs w:val="21"/>
              </w:rPr>
            </w:pPr>
            <w:r w:rsidRPr="0070251B">
              <w:rPr>
                <w:rFonts w:ascii="Arial" w:hAnsi="Arial" w:cs="Arial"/>
                <w:sz w:val="21"/>
                <w:szCs w:val="21"/>
              </w:rPr>
              <w:t xml:space="preserve">Highly Restricted (HR) HHPs </w:t>
            </w:r>
          </w:p>
          <w:p w14:paraId="3502DE0F" w14:textId="77777777" w:rsidR="00157CFA" w:rsidRPr="0070251B" w:rsidRDefault="00157CFA" w:rsidP="00761E54">
            <w:pPr>
              <w:rPr>
                <w:rFonts w:ascii="Arial" w:hAnsi="Arial" w:cs="Arial"/>
                <w:sz w:val="21"/>
                <w:szCs w:val="21"/>
              </w:rPr>
            </w:pPr>
            <w:r w:rsidRPr="0070251B">
              <w:rPr>
                <w:rFonts w:ascii="Arial" w:hAnsi="Arial" w:cs="Arial"/>
                <w:sz w:val="21"/>
                <w:szCs w:val="21"/>
              </w:rPr>
              <w:t>and</w:t>
            </w:r>
          </w:p>
          <w:p w14:paraId="4A0DBC97" w14:textId="77777777" w:rsidR="00157CFA" w:rsidRPr="0070251B" w:rsidRDefault="00157CFA" w:rsidP="00761E54">
            <w:pPr>
              <w:rPr>
                <w:rFonts w:ascii="Arial" w:hAnsi="Arial" w:cs="Arial"/>
                <w:sz w:val="21"/>
                <w:szCs w:val="21"/>
              </w:rPr>
            </w:pPr>
            <w:r w:rsidRPr="0070251B">
              <w:rPr>
                <w:rFonts w:ascii="Arial" w:hAnsi="Arial" w:cs="Arial"/>
                <w:sz w:val="21"/>
                <w:szCs w:val="21"/>
              </w:rPr>
              <w:t>Restricted (R)</w:t>
            </w:r>
          </w:p>
          <w:p w14:paraId="0C08D037" w14:textId="77777777" w:rsidR="00157CFA" w:rsidRPr="0070251B" w:rsidRDefault="00157CFA" w:rsidP="00761E54">
            <w:pPr>
              <w:rPr>
                <w:rFonts w:ascii="Arial" w:hAnsi="Arial" w:cs="Arial"/>
                <w:sz w:val="21"/>
                <w:szCs w:val="21"/>
              </w:rPr>
            </w:pPr>
            <w:r w:rsidRPr="0070251B">
              <w:rPr>
                <w:rFonts w:ascii="Arial" w:hAnsi="Arial" w:cs="Arial"/>
                <w:sz w:val="21"/>
                <w:szCs w:val="21"/>
              </w:rPr>
              <w:t>HHPs</w:t>
            </w:r>
          </w:p>
          <w:p w14:paraId="75391E3F" w14:textId="77777777" w:rsidR="00A85C0B" w:rsidRPr="0070251B" w:rsidRDefault="00A85C0B" w:rsidP="00A85C0B">
            <w:pPr>
              <w:rPr>
                <w:rFonts w:ascii="Arial" w:hAnsi="Arial" w:cs="Arial"/>
                <w:sz w:val="21"/>
                <w:szCs w:val="21"/>
              </w:rPr>
            </w:pPr>
          </w:p>
          <w:p w14:paraId="5D32A827" w14:textId="77777777" w:rsidR="00A85C0B" w:rsidRPr="0070251B" w:rsidRDefault="00A85C0B" w:rsidP="00A85C0B">
            <w:pPr>
              <w:rPr>
                <w:rFonts w:ascii="Arial" w:hAnsi="Arial" w:cs="Arial"/>
                <w:sz w:val="21"/>
                <w:szCs w:val="21"/>
              </w:rPr>
            </w:pPr>
          </w:p>
          <w:p w14:paraId="260862C0" w14:textId="77777777" w:rsidR="00A85C0B" w:rsidRPr="0070251B" w:rsidRDefault="00A85C0B" w:rsidP="00A85C0B">
            <w:pPr>
              <w:rPr>
                <w:rFonts w:ascii="Arial" w:hAnsi="Arial" w:cs="Arial"/>
                <w:sz w:val="21"/>
                <w:szCs w:val="21"/>
              </w:rPr>
            </w:pPr>
          </w:p>
          <w:p w14:paraId="4C72E516" w14:textId="77777777" w:rsidR="00A85C0B" w:rsidRPr="0070251B" w:rsidRDefault="00A85C0B" w:rsidP="00A85C0B">
            <w:pPr>
              <w:rPr>
                <w:rFonts w:ascii="Arial" w:hAnsi="Arial" w:cs="Arial"/>
                <w:sz w:val="21"/>
                <w:szCs w:val="21"/>
              </w:rPr>
            </w:pPr>
          </w:p>
          <w:p w14:paraId="0A813309" w14:textId="77777777" w:rsidR="00A85C0B" w:rsidRPr="0070251B" w:rsidRDefault="00A85C0B" w:rsidP="00A85C0B">
            <w:pPr>
              <w:rPr>
                <w:rFonts w:ascii="Arial" w:hAnsi="Arial" w:cs="Arial"/>
                <w:sz w:val="21"/>
                <w:szCs w:val="21"/>
              </w:rPr>
            </w:pPr>
          </w:p>
          <w:p w14:paraId="3606C255" w14:textId="77777777" w:rsidR="00A85C0B" w:rsidRPr="0070251B" w:rsidRDefault="00A85C0B" w:rsidP="00A85C0B">
            <w:pPr>
              <w:rPr>
                <w:rFonts w:ascii="Arial" w:hAnsi="Arial" w:cs="Arial"/>
                <w:sz w:val="21"/>
                <w:szCs w:val="21"/>
              </w:rPr>
            </w:pPr>
          </w:p>
          <w:p w14:paraId="65E9F865" w14:textId="77777777" w:rsidR="00A85C0B" w:rsidRPr="0070251B" w:rsidRDefault="00A85C0B" w:rsidP="00A85C0B">
            <w:pPr>
              <w:rPr>
                <w:rFonts w:ascii="Arial" w:hAnsi="Arial" w:cs="Arial"/>
                <w:sz w:val="21"/>
                <w:szCs w:val="21"/>
              </w:rPr>
            </w:pPr>
          </w:p>
          <w:p w14:paraId="65B5E91C" w14:textId="77777777" w:rsidR="00A85C0B" w:rsidRPr="0070251B" w:rsidRDefault="00A85C0B" w:rsidP="00A85C0B">
            <w:pPr>
              <w:rPr>
                <w:rFonts w:ascii="Arial" w:hAnsi="Arial" w:cs="Arial"/>
                <w:sz w:val="21"/>
                <w:szCs w:val="21"/>
              </w:rPr>
            </w:pPr>
          </w:p>
          <w:p w14:paraId="7A18B827" w14:textId="77777777" w:rsidR="00A85C0B" w:rsidRPr="0070251B" w:rsidRDefault="00A85C0B" w:rsidP="00A85C0B">
            <w:pPr>
              <w:rPr>
                <w:rFonts w:ascii="Arial" w:hAnsi="Arial" w:cs="Arial"/>
                <w:sz w:val="21"/>
                <w:szCs w:val="21"/>
              </w:rPr>
            </w:pPr>
          </w:p>
          <w:p w14:paraId="20A610E2" w14:textId="77777777" w:rsidR="00A85C0B" w:rsidRPr="0070251B" w:rsidRDefault="00A85C0B" w:rsidP="00A85C0B">
            <w:pPr>
              <w:rPr>
                <w:rFonts w:ascii="Arial" w:hAnsi="Arial" w:cs="Arial"/>
                <w:sz w:val="21"/>
                <w:szCs w:val="21"/>
              </w:rPr>
            </w:pPr>
          </w:p>
          <w:p w14:paraId="14723227" w14:textId="77777777" w:rsidR="00A85C0B" w:rsidRPr="0070251B" w:rsidRDefault="00A85C0B" w:rsidP="00A85C0B">
            <w:pPr>
              <w:rPr>
                <w:rFonts w:ascii="Arial" w:hAnsi="Arial" w:cs="Arial"/>
                <w:sz w:val="21"/>
                <w:szCs w:val="21"/>
              </w:rPr>
            </w:pPr>
          </w:p>
          <w:p w14:paraId="7C0D876E" w14:textId="6F5B9E43" w:rsidR="00A85C0B" w:rsidRPr="0070251B" w:rsidRDefault="00A85C0B" w:rsidP="00A85C0B">
            <w:pPr>
              <w:rPr>
                <w:rFonts w:ascii="Arial" w:hAnsi="Arial" w:cs="Arial"/>
                <w:sz w:val="21"/>
                <w:szCs w:val="21"/>
              </w:rPr>
            </w:pPr>
            <w:r w:rsidRPr="0070251B">
              <w:rPr>
                <w:rFonts w:ascii="Arial" w:hAnsi="Arial" w:cs="Arial"/>
                <w:sz w:val="21"/>
                <w:szCs w:val="21"/>
              </w:rPr>
              <w:t xml:space="preserve">Highly Restricted (HR) HHPs </w:t>
            </w:r>
          </w:p>
          <w:p w14:paraId="2E117ACD" w14:textId="77777777" w:rsidR="00A85C0B" w:rsidRPr="0070251B" w:rsidRDefault="00A85C0B" w:rsidP="00A85C0B">
            <w:pPr>
              <w:rPr>
                <w:rFonts w:ascii="Arial" w:hAnsi="Arial" w:cs="Arial"/>
                <w:sz w:val="21"/>
                <w:szCs w:val="21"/>
              </w:rPr>
            </w:pPr>
            <w:r w:rsidRPr="0070251B">
              <w:rPr>
                <w:rFonts w:ascii="Arial" w:hAnsi="Arial" w:cs="Arial"/>
                <w:sz w:val="21"/>
                <w:szCs w:val="21"/>
              </w:rPr>
              <w:t>and</w:t>
            </w:r>
          </w:p>
          <w:p w14:paraId="6FA0DD6A" w14:textId="77777777" w:rsidR="00A85C0B" w:rsidRPr="0070251B" w:rsidRDefault="00A85C0B" w:rsidP="00A85C0B">
            <w:pPr>
              <w:rPr>
                <w:rFonts w:ascii="Arial" w:hAnsi="Arial" w:cs="Arial"/>
                <w:sz w:val="21"/>
                <w:szCs w:val="21"/>
              </w:rPr>
            </w:pPr>
            <w:r w:rsidRPr="0070251B">
              <w:rPr>
                <w:rFonts w:ascii="Arial" w:hAnsi="Arial" w:cs="Arial"/>
                <w:sz w:val="21"/>
                <w:szCs w:val="21"/>
              </w:rPr>
              <w:t>Restricted (R)</w:t>
            </w:r>
          </w:p>
          <w:p w14:paraId="095B2EA3" w14:textId="77777777" w:rsidR="00A85C0B" w:rsidRPr="0070251B" w:rsidRDefault="00A85C0B" w:rsidP="00A85C0B">
            <w:pPr>
              <w:rPr>
                <w:rFonts w:ascii="Arial" w:hAnsi="Arial" w:cs="Arial"/>
                <w:sz w:val="21"/>
                <w:szCs w:val="21"/>
              </w:rPr>
            </w:pPr>
            <w:r w:rsidRPr="0070251B">
              <w:rPr>
                <w:rFonts w:ascii="Arial" w:hAnsi="Arial" w:cs="Arial"/>
                <w:sz w:val="21"/>
                <w:szCs w:val="21"/>
              </w:rPr>
              <w:t>HHPs</w:t>
            </w:r>
          </w:p>
          <w:p w14:paraId="49287BE9" w14:textId="77777777" w:rsidR="00157CFA" w:rsidRPr="0070251B" w:rsidRDefault="00157CFA" w:rsidP="00761E54">
            <w:pPr>
              <w:rPr>
                <w:rFonts w:ascii="Arial" w:hAnsi="Arial" w:cs="Arial"/>
                <w:sz w:val="21"/>
                <w:szCs w:val="21"/>
              </w:rPr>
            </w:pPr>
          </w:p>
        </w:tc>
        <w:tc>
          <w:tcPr>
            <w:tcW w:w="0" w:type="auto"/>
          </w:tcPr>
          <w:p w14:paraId="312680BF" w14:textId="77777777"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Confirm list of HR and R HHPs allowed for use in the country.</w:t>
            </w:r>
          </w:p>
          <w:p w14:paraId="2D25F6D4" w14:textId="77777777" w:rsidR="00157CFA" w:rsidRPr="0070251B" w:rsidRDefault="00157CFA" w:rsidP="00761E54">
            <w:pPr>
              <w:widowControl w:val="0"/>
              <w:spacing w:before="80"/>
              <w:rPr>
                <w:rFonts w:ascii="Arial" w:hAnsi="Arial" w:cs="Arial"/>
                <w:sz w:val="21"/>
                <w:szCs w:val="21"/>
              </w:rPr>
            </w:pPr>
            <w:r w:rsidRPr="0070251B">
              <w:rPr>
                <w:rFonts w:ascii="Arial" w:hAnsi="Arial" w:cs="Arial"/>
                <w:sz w:val="21"/>
                <w:szCs w:val="21"/>
              </w:rPr>
              <w:t>Establish conditions for their use.</w:t>
            </w:r>
          </w:p>
          <w:p w14:paraId="247AFBE2" w14:textId="49441E4D" w:rsidR="00157CFA" w:rsidRPr="0070251B" w:rsidRDefault="00C8693E" w:rsidP="00761E54">
            <w:pPr>
              <w:widowControl w:val="0"/>
              <w:spacing w:before="80"/>
              <w:rPr>
                <w:rFonts w:ascii="Arial" w:hAnsi="Arial" w:cs="Arial"/>
                <w:sz w:val="21"/>
                <w:szCs w:val="21"/>
              </w:rPr>
            </w:pPr>
            <w:r w:rsidRPr="0070251B">
              <w:rPr>
                <w:rFonts w:ascii="Arial" w:hAnsi="Arial" w:cs="Arial"/>
                <w:sz w:val="21"/>
                <w:szCs w:val="21"/>
              </w:rPr>
              <w:t>Assist CHs ESRA if the ESRA template is used.</w:t>
            </w:r>
          </w:p>
        </w:tc>
        <w:tc>
          <w:tcPr>
            <w:tcW w:w="0" w:type="auto"/>
          </w:tcPr>
          <w:p w14:paraId="1D1DD0EA"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Revise as new information becomes available, or otherwise review and revise consistent with FSC-STD-60-006 (V1-2) EN </w:t>
            </w:r>
            <w:r w:rsidRPr="00A85C0B">
              <w:rPr>
                <w:rFonts w:ascii="Arial" w:hAnsi="Arial" w:cs="Arial"/>
                <w:i/>
                <w:sz w:val="21"/>
                <w:szCs w:val="21"/>
              </w:rPr>
              <w:t>Process requirements for the development and maintenance of National Forest Stewardship Standards.</w:t>
            </w:r>
          </w:p>
        </w:tc>
        <w:tc>
          <w:tcPr>
            <w:tcW w:w="0" w:type="auto"/>
          </w:tcPr>
          <w:p w14:paraId="1BE4633F"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FSC-STD-60-006 (V1-2) EN </w:t>
            </w:r>
            <w:r w:rsidRPr="00A85C0B">
              <w:rPr>
                <w:rFonts w:ascii="Arial" w:hAnsi="Arial" w:cs="Arial"/>
                <w:i/>
                <w:sz w:val="21"/>
                <w:szCs w:val="21"/>
              </w:rPr>
              <w:t>Process requirements for the development and maintenance of National Forest Stewardship Standards.</w:t>
            </w:r>
          </w:p>
        </w:tc>
      </w:tr>
      <w:tr w:rsidR="00157CFA" w:rsidRPr="00A85C0B" w14:paraId="016B7184" w14:textId="77777777" w:rsidTr="00761E54">
        <w:tc>
          <w:tcPr>
            <w:tcW w:w="0" w:type="auto"/>
          </w:tcPr>
          <w:p w14:paraId="1F2DEAB2" w14:textId="77777777" w:rsidR="00157CFA" w:rsidRPr="00A85C0B" w:rsidRDefault="00157CFA" w:rsidP="00761E54">
            <w:pPr>
              <w:rPr>
                <w:rFonts w:ascii="Arial" w:hAnsi="Arial" w:cs="Arial"/>
                <w:b/>
                <w:sz w:val="21"/>
                <w:szCs w:val="21"/>
                <w:u w:val="single"/>
              </w:rPr>
            </w:pPr>
            <w:r w:rsidRPr="00A85C0B">
              <w:rPr>
                <w:rFonts w:ascii="Arial" w:hAnsi="Arial" w:cs="Arial"/>
                <w:b/>
                <w:sz w:val="21"/>
                <w:szCs w:val="21"/>
                <w:u w:val="single"/>
              </w:rPr>
              <w:t>Countries with no SDG</w:t>
            </w:r>
          </w:p>
          <w:p w14:paraId="3F9179F8"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Adopt IGI or </w:t>
            </w:r>
          </w:p>
          <w:p w14:paraId="4E8672AF" w14:textId="082E4E73" w:rsidR="00B5780E" w:rsidRDefault="00157CFA" w:rsidP="00965934">
            <w:pPr>
              <w:widowControl w:val="0"/>
              <w:spacing w:before="80"/>
              <w:rPr>
                <w:rFonts w:ascii="Arial" w:hAnsi="Arial" w:cs="Arial"/>
                <w:sz w:val="21"/>
                <w:szCs w:val="21"/>
              </w:rPr>
            </w:pPr>
            <w:r w:rsidRPr="00A85C0B">
              <w:rPr>
                <w:rFonts w:ascii="Arial" w:hAnsi="Arial" w:cs="Arial"/>
                <w:sz w:val="21"/>
                <w:szCs w:val="21"/>
              </w:rPr>
              <w:t>Adopt National Indicators from country with similar forests and pesticide use, upon approval of FSC</w:t>
            </w:r>
            <w:r w:rsidR="00AB1A08">
              <w:rPr>
                <w:rFonts w:ascii="Arial" w:hAnsi="Arial" w:cs="Arial"/>
                <w:sz w:val="21"/>
                <w:szCs w:val="21"/>
              </w:rPr>
              <w:t>.</w:t>
            </w:r>
          </w:p>
          <w:p w14:paraId="3D83B58D" w14:textId="77777777" w:rsidR="00B5780E" w:rsidRDefault="00B5780E" w:rsidP="00965934">
            <w:pPr>
              <w:widowControl w:val="0"/>
              <w:spacing w:before="80"/>
              <w:rPr>
                <w:rFonts w:ascii="Arial" w:hAnsi="Arial" w:cs="Arial"/>
                <w:sz w:val="21"/>
                <w:szCs w:val="21"/>
              </w:rPr>
            </w:pPr>
          </w:p>
          <w:p w14:paraId="76CD7193" w14:textId="16EA81D6" w:rsidR="00B5780E" w:rsidRPr="00A85C0B" w:rsidRDefault="00B5780E" w:rsidP="00965934">
            <w:pPr>
              <w:widowControl w:val="0"/>
              <w:spacing w:before="80"/>
              <w:rPr>
                <w:rFonts w:ascii="Arial" w:hAnsi="Arial" w:cs="Arial"/>
                <w:sz w:val="21"/>
                <w:szCs w:val="21"/>
              </w:rPr>
            </w:pPr>
          </w:p>
        </w:tc>
        <w:tc>
          <w:tcPr>
            <w:tcW w:w="0" w:type="auto"/>
          </w:tcPr>
          <w:p w14:paraId="428B1C53" w14:textId="77777777" w:rsidR="00157CFA" w:rsidRPr="00A85C0B" w:rsidRDefault="00157CFA" w:rsidP="00761E54">
            <w:pPr>
              <w:rPr>
                <w:rFonts w:ascii="Arial" w:hAnsi="Arial" w:cs="Arial"/>
                <w:sz w:val="21"/>
                <w:szCs w:val="21"/>
              </w:rPr>
            </w:pPr>
            <w:r w:rsidRPr="00A85C0B">
              <w:rPr>
                <w:rFonts w:ascii="Arial" w:hAnsi="Arial" w:cs="Arial"/>
                <w:sz w:val="21"/>
                <w:szCs w:val="21"/>
              </w:rPr>
              <w:t>Certification Bodies (CBs)</w:t>
            </w:r>
          </w:p>
        </w:tc>
        <w:tc>
          <w:tcPr>
            <w:tcW w:w="0" w:type="auto"/>
            <w:vMerge/>
          </w:tcPr>
          <w:p w14:paraId="6DCA62CF" w14:textId="77777777" w:rsidR="00157CFA" w:rsidRPr="0070251B" w:rsidRDefault="00157CFA" w:rsidP="00761E54">
            <w:pPr>
              <w:ind w:left="360"/>
              <w:rPr>
                <w:rFonts w:ascii="Arial" w:hAnsi="Arial" w:cs="Arial"/>
                <w:sz w:val="21"/>
                <w:szCs w:val="21"/>
              </w:rPr>
            </w:pPr>
          </w:p>
        </w:tc>
        <w:tc>
          <w:tcPr>
            <w:tcW w:w="0" w:type="auto"/>
          </w:tcPr>
          <w:p w14:paraId="3AFFD372" w14:textId="3D1DE48F" w:rsidR="00157CFA" w:rsidRPr="0070251B" w:rsidRDefault="00157CFA" w:rsidP="00965934">
            <w:pPr>
              <w:widowControl w:val="0"/>
              <w:spacing w:before="80"/>
              <w:rPr>
                <w:rFonts w:ascii="Arial" w:hAnsi="Arial" w:cs="Arial"/>
                <w:sz w:val="21"/>
                <w:szCs w:val="21"/>
              </w:rPr>
            </w:pPr>
            <w:r w:rsidRPr="0070251B">
              <w:rPr>
                <w:rFonts w:ascii="Arial" w:hAnsi="Arial" w:cs="Arial"/>
                <w:sz w:val="21"/>
                <w:szCs w:val="21"/>
              </w:rPr>
              <w:t>Incorporate conditions for</w:t>
            </w:r>
            <w:r w:rsidR="0070251B" w:rsidRPr="0070251B">
              <w:rPr>
                <w:rFonts w:ascii="Arial" w:hAnsi="Arial" w:cs="Arial"/>
                <w:sz w:val="21"/>
                <w:szCs w:val="21"/>
              </w:rPr>
              <w:t xml:space="preserve"> </w:t>
            </w:r>
            <w:r w:rsidRPr="0070251B">
              <w:rPr>
                <w:rFonts w:ascii="Arial" w:hAnsi="Arial" w:cs="Arial"/>
                <w:sz w:val="21"/>
                <w:szCs w:val="21"/>
              </w:rPr>
              <w:t>use</w:t>
            </w:r>
            <w:r w:rsidR="00C8693E" w:rsidRPr="0070251B">
              <w:rPr>
                <w:rFonts w:ascii="Arial" w:hAnsi="Arial" w:cs="Arial"/>
                <w:sz w:val="21"/>
                <w:szCs w:val="21"/>
              </w:rPr>
              <w:t xml:space="preserve"> and risk management of relevant HR and R</w:t>
            </w:r>
            <w:r w:rsidRPr="0070251B">
              <w:rPr>
                <w:rFonts w:ascii="Arial" w:hAnsi="Arial" w:cs="Arial"/>
                <w:sz w:val="21"/>
                <w:szCs w:val="21"/>
              </w:rPr>
              <w:t>.</w:t>
            </w:r>
          </w:p>
        </w:tc>
        <w:tc>
          <w:tcPr>
            <w:tcW w:w="0" w:type="auto"/>
          </w:tcPr>
          <w:p w14:paraId="035F8566"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Review and revise consistent with FSC-PRO-60-007 V1-1 EN </w:t>
            </w:r>
            <w:r w:rsidRPr="00A85C0B">
              <w:rPr>
                <w:rFonts w:ascii="Arial" w:hAnsi="Arial" w:cs="Arial"/>
                <w:i/>
                <w:sz w:val="21"/>
                <w:szCs w:val="21"/>
              </w:rPr>
              <w:t>Structure, content and development of interim national standards</w:t>
            </w:r>
          </w:p>
        </w:tc>
        <w:tc>
          <w:tcPr>
            <w:tcW w:w="0" w:type="auto"/>
          </w:tcPr>
          <w:p w14:paraId="028D4A63"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FSC-PRO-60-007 V1-1 EN </w:t>
            </w:r>
            <w:r w:rsidRPr="00A85C0B">
              <w:rPr>
                <w:rFonts w:ascii="Arial" w:hAnsi="Arial" w:cs="Arial"/>
                <w:i/>
                <w:sz w:val="21"/>
                <w:szCs w:val="21"/>
              </w:rPr>
              <w:t>Structure, content and development of interim national standards</w:t>
            </w:r>
          </w:p>
        </w:tc>
      </w:tr>
      <w:tr w:rsidR="00157CFA" w:rsidRPr="00A85C0B" w14:paraId="0414EDBE" w14:textId="77777777" w:rsidTr="00CF12BC">
        <w:tc>
          <w:tcPr>
            <w:tcW w:w="0" w:type="auto"/>
            <w:gridSpan w:val="6"/>
            <w:shd w:val="clear" w:color="auto" w:fill="488FB4"/>
          </w:tcPr>
          <w:p w14:paraId="11EE7541" w14:textId="7ADC4642" w:rsidR="00157CFA" w:rsidRPr="00A85C0B" w:rsidRDefault="00174A51" w:rsidP="00761E54">
            <w:pPr>
              <w:widowControl w:val="0"/>
              <w:spacing w:before="80"/>
              <w:rPr>
                <w:rFonts w:ascii="Arial" w:hAnsi="Arial" w:cs="Arial"/>
                <w:b/>
                <w:sz w:val="21"/>
                <w:szCs w:val="21"/>
              </w:rPr>
            </w:pPr>
            <w:r>
              <w:rPr>
                <w:rFonts w:ascii="Arial" w:hAnsi="Arial" w:cs="Arial"/>
                <w:b/>
                <w:sz w:val="21"/>
                <w:szCs w:val="21"/>
              </w:rPr>
              <w:lastRenderedPageBreak/>
              <w:t>Management u</w:t>
            </w:r>
            <w:r w:rsidR="00157CFA" w:rsidRPr="00A85C0B">
              <w:rPr>
                <w:rFonts w:ascii="Arial" w:hAnsi="Arial" w:cs="Arial"/>
                <w:b/>
                <w:sz w:val="21"/>
                <w:szCs w:val="21"/>
              </w:rPr>
              <w:t>nit level</w:t>
            </w:r>
          </w:p>
        </w:tc>
      </w:tr>
      <w:tr w:rsidR="00157CFA" w:rsidRPr="00A85C0B" w14:paraId="6CEC2DB7" w14:textId="77777777" w:rsidTr="00761E54">
        <w:tc>
          <w:tcPr>
            <w:tcW w:w="0" w:type="auto"/>
          </w:tcPr>
          <w:p w14:paraId="31F13C0A" w14:textId="77777777" w:rsidR="00157CFA" w:rsidRPr="00A85C0B" w:rsidRDefault="00157CFA" w:rsidP="00761E54">
            <w:pPr>
              <w:rPr>
                <w:rFonts w:ascii="Arial" w:hAnsi="Arial" w:cs="Arial"/>
                <w:sz w:val="21"/>
                <w:szCs w:val="21"/>
              </w:rPr>
            </w:pPr>
            <w:r w:rsidRPr="00A85C0B">
              <w:rPr>
                <w:rFonts w:ascii="Arial" w:hAnsi="Arial" w:cs="Arial"/>
                <w:sz w:val="21"/>
                <w:szCs w:val="21"/>
              </w:rPr>
              <w:t xml:space="preserve">Conduct risk assessment as part of the </w:t>
            </w:r>
          </w:p>
          <w:p w14:paraId="0E992981" w14:textId="32BCA92C" w:rsidR="00157CFA" w:rsidRPr="0070251B" w:rsidRDefault="00563EB1" w:rsidP="00761E54">
            <w:pPr>
              <w:rPr>
                <w:rFonts w:ascii="Arial" w:hAnsi="Arial" w:cs="Arial"/>
                <w:sz w:val="21"/>
                <w:szCs w:val="21"/>
              </w:rPr>
            </w:pPr>
            <w:r>
              <w:rPr>
                <w:rFonts w:ascii="Arial" w:hAnsi="Arial" w:cs="Arial"/>
                <w:sz w:val="21"/>
                <w:szCs w:val="21"/>
              </w:rPr>
              <w:t>i</w:t>
            </w:r>
            <w:r w:rsidR="00157CFA" w:rsidRPr="0070251B">
              <w:rPr>
                <w:rFonts w:ascii="Arial" w:hAnsi="Arial" w:cs="Arial"/>
                <w:sz w:val="21"/>
                <w:szCs w:val="21"/>
              </w:rPr>
              <w:t>ntegrate</w:t>
            </w:r>
            <w:bookmarkStart w:id="28" w:name="_Hlk531702827"/>
            <w:r>
              <w:rPr>
                <w:rFonts w:ascii="Arial" w:hAnsi="Arial" w:cs="Arial"/>
                <w:sz w:val="21"/>
                <w:szCs w:val="21"/>
              </w:rPr>
              <w:t>d pest m</w:t>
            </w:r>
            <w:r w:rsidR="00C8693E" w:rsidRPr="0070251B">
              <w:rPr>
                <w:rFonts w:ascii="Arial" w:hAnsi="Arial" w:cs="Arial"/>
                <w:sz w:val="21"/>
                <w:szCs w:val="21"/>
              </w:rPr>
              <w:t xml:space="preserve">anagement (IPM) system </w:t>
            </w:r>
            <w:r w:rsidR="00CC5EA0" w:rsidRPr="0070251B">
              <w:rPr>
                <w:rFonts w:ascii="Arial" w:hAnsi="Arial" w:cs="Arial"/>
                <w:sz w:val="21"/>
                <w:szCs w:val="21"/>
              </w:rPr>
              <w:t xml:space="preserve">according to SIR </w:t>
            </w:r>
            <w:r w:rsidR="00C8693E" w:rsidRPr="0070251B">
              <w:rPr>
                <w:rFonts w:ascii="Arial" w:hAnsi="Arial" w:cs="Arial"/>
                <w:sz w:val="21"/>
                <w:szCs w:val="21"/>
              </w:rPr>
              <w:t>(including those used in facilities or for research purposes)</w:t>
            </w:r>
            <w:bookmarkEnd w:id="28"/>
            <w:r w:rsidR="00C8693E" w:rsidRPr="0070251B">
              <w:rPr>
                <w:rFonts w:ascii="Arial" w:hAnsi="Arial" w:cs="Arial"/>
                <w:sz w:val="21"/>
                <w:szCs w:val="21"/>
              </w:rPr>
              <w:t>.</w:t>
            </w:r>
          </w:p>
          <w:p w14:paraId="30F73F64" w14:textId="77777777" w:rsidR="00157CFA" w:rsidRDefault="00157CFA" w:rsidP="00B5780E">
            <w:pPr>
              <w:widowControl w:val="0"/>
              <w:spacing w:before="80"/>
              <w:rPr>
                <w:rFonts w:ascii="Arial" w:hAnsi="Arial" w:cs="Arial"/>
                <w:sz w:val="21"/>
                <w:szCs w:val="21"/>
              </w:rPr>
            </w:pPr>
            <w:r w:rsidRPr="00A85C0B">
              <w:rPr>
                <w:rFonts w:ascii="Arial" w:hAnsi="Arial" w:cs="Arial"/>
                <w:sz w:val="21"/>
                <w:szCs w:val="21"/>
              </w:rPr>
              <w:t xml:space="preserve">CHs may use the ESRA template to complete ESRA at the MU level, or demonstrate that ESRA requirements have been followed if other company </w:t>
            </w:r>
            <w:r w:rsidRPr="00B5780E">
              <w:rPr>
                <w:rFonts w:ascii="Arial" w:hAnsi="Arial" w:cs="Arial"/>
                <w:sz w:val="21"/>
                <w:szCs w:val="21"/>
              </w:rPr>
              <w:t xml:space="preserve">systems are in </w:t>
            </w:r>
            <w:r w:rsidR="00C8693E" w:rsidRPr="00B5780E">
              <w:rPr>
                <w:rFonts w:ascii="Arial" w:hAnsi="Arial" w:cs="Arial"/>
                <w:sz w:val="21"/>
                <w:szCs w:val="21"/>
              </w:rPr>
              <w:t>place to meet the requirements (</w:t>
            </w:r>
            <w:r w:rsidRPr="00B5780E">
              <w:rPr>
                <w:rFonts w:ascii="Arial" w:hAnsi="Arial" w:cs="Arial"/>
                <w:sz w:val="21"/>
                <w:szCs w:val="21"/>
              </w:rPr>
              <w:t>without completing the template</w:t>
            </w:r>
            <w:r w:rsidR="00C8693E" w:rsidRPr="00B5780E">
              <w:rPr>
                <w:rFonts w:ascii="Arial" w:hAnsi="Arial" w:cs="Arial"/>
                <w:sz w:val="21"/>
                <w:szCs w:val="21"/>
              </w:rPr>
              <w:t>)</w:t>
            </w:r>
            <w:r w:rsidRPr="00B5780E">
              <w:rPr>
                <w:rFonts w:ascii="Arial" w:hAnsi="Arial" w:cs="Arial"/>
                <w:sz w:val="21"/>
                <w:szCs w:val="21"/>
              </w:rPr>
              <w:t xml:space="preserve">. </w:t>
            </w:r>
            <w:r w:rsidRPr="00A85C0B">
              <w:rPr>
                <w:rFonts w:ascii="Arial" w:hAnsi="Arial" w:cs="Arial"/>
                <w:sz w:val="21"/>
                <w:szCs w:val="21"/>
              </w:rPr>
              <w:t>Under similar conditions, ESRA may be transferable between certificate holders at national level.</w:t>
            </w:r>
          </w:p>
          <w:p w14:paraId="564DC178" w14:textId="6C69D386" w:rsidR="00B5780E" w:rsidRPr="00A85C0B" w:rsidRDefault="00B5780E" w:rsidP="00B5780E">
            <w:pPr>
              <w:widowControl w:val="0"/>
              <w:spacing w:before="80"/>
              <w:rPr>
                <w:rFonts w:ascii="Arial" w:hAnsi="Arial" w:cs="Arial"/>
                <w:sz w:val="21"/>
                <w:szCs w:val="21"/>
              </w:rPr>
            </w:pPr>
            <w:r>
              <w:rPr>
                <w:rFonts w:ascii="Arial" w:hAnsi="Arial" w:cs="Arial"/>
                <w:sz w:val="21"/>
                <w:szCs w:val="21"/>
              </w:rPr>
              <w:t>Conform</w:t>
            </w:r>
            <w:r w:rsidRPr="00B5780E">
              <w:rPr>
                <w:rFonts w:ascii="Arial" w:hAnsi="Arial" w:cs="Arial"/>
                <w:sz w:val="21"/>
                <w:szCs w:val="21"/>
              </w:rPr>
              <w:t xml:space="preserve"> with the applicable international </w:t>
            </w:r>
            <w:r>
              <w:rPr>
                <w:rFonts w:ascii="Arial" w:hAnsi="Arial" w:cs="Arial"/>
                <w:sz w:val="21"/>
                <w:szCs w:val="21"/>
              </w:rPr>
              <w:t>and</w:t>
            </w:r>
            <w:r w:rsidRPr="00B5780E">
              <w:rPr>
                <w:rFonts w:ascii="Arial" w:hAnsi="Arial" w:cs="Arial"/>
                <w:sz w:val="21"/>
                <w:szCs w:val="21"/>
              </w:rPr>
              <w:t xml:space="preserve"> national indicators and thresholds for the use of HHPs.</w:t>
            </w:r>
          </w:p>
        </w:tc>
        <w:tc>
          <w:tcPr>
            <w:tcW w:w="0" w:type="auto"/>
          </w:tcPr>
          <w:p w14:paraId="0003F057" w14:textId="77777777" w:rsidR="00157CFA" w:rsidRPr="00A85C0B" w:rsidRDefault="00157CFA" w:rsidP="00761E54">
            <w:pPr>
              <w:rPr>
                <w:rFonts w:ascii="Arial" w:hAnsi="Arial" w:cs="Arial"/>
                <w:sz w:val="21"/>
                <w:szCs w:val="21"/>
              </w:rPr>
            </w:pPr>
            <w:r w:rsidRPr="00A85C0B">
              <w:rPr>
                <w:rFonts w:ascii="Arial" w:hAnsi="Arial" w:cs="Arial"/>
                <w:sz w:val="21"/>
                <w:szCs w:val="21"/>
              </w:rPr>
              <w:t>Certificate holders (CH)</w:t>
            </w:r>
          </w:p>
        </w:tc>
        <w:tc>
          <w:tcPr>
            <w:tcW w:w="0" w:type="auto"/>
          </w:tcPr>
          <w:p w14:paraId="3227E19E" w14:textId="77777777" w:rsidR="00157CFA" w:rsidRPr="00A85C0B" w:rsidRDefault="00157CFA" w:rsidP="00761E54">
            <w:pPr>
              <w:rPr>
                <w:rFonts w:ascii="Arial" w:hAnsi="Arial" w:cs="Arial"/>
                <w:sz w:val="21"/>
                <w:szCs w:val="21"/>
              </w:rPr>
            </w:pPr>
            <w:r w:rsidRPr="00A85C0B">
              <w:rPr>
                <w:rFonts w:ascii="Arial" w:hAnsi="Arial" w:cs="Arial"/>
                <w:sz w:val="21"/>
                <w:szCs w:val="21"/>
              </w:rPr>
              <w:t>All chemical pesticides</w:t>
            </w:r>
          </w:p>
          <w:p w14:paraId="3F074417" w14:textId="77777777" w:rsidR="00157CFA" w:rsidRPr="00A85C0B" w:rsidRDefault="00157CFA" w:rsidP="00761E54">
            <w:pPr>
              <w:rPr>
                <w:rFonts w:ascii="Arial" w:hAnsi="Arial" w:cs="Arial"/>
                <w:sz w:val="21"/>
                <w:szCs w:val="21"/>
              </w:rPr>
            </w:pPr>
          </w:p>
          <w:p w14:paraId="14CBF7EB" w14:textId="77777777" w:rsidR="00157CFA" w:rsidRPr="00A85C0B" w:rsidRDefault="00157CFA" w:rsidP="00761E54">
            <w:pPr>
              <w:rPr>
                <w:rFonts w:ascii="Arial" w:hAnsi="Arial" w:cs="Arial"/>
                <w:sz w:val="21"/>
                <w:szCs w:val="21"/>
              </w:rPr>
            </w:pPr>
          </w:p>
        </w:tc>
        <w:tc>
          <w:tcPr>
            <w:tcW w:w="0" w:type="auto"/>
          </w:tcPr>
          <w:p w14:paraId="6FF2AE29"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Identify the lowest risk option to control a pest, weed or disease problem.</w:t>
            </w:r>
          </w:p>
          <w:p w14:paraId="4C105926" w14:textId="317141FB" w:rsidR="00157CFA" w:rsidRDefault="00157CFA" w:rsidP="00761E54">
            <w:pPr>
              <w:widowControl w:val="0"/>
              <w:spacing w:before="80"/>
              <w:rPr>
                <w:rFonts w:ascii="Arial" w:hAnsi="Arial" w:cs="Arial"/>
                <w:sz w:val="21"/>
                <w:szCs w:val="21"/>
              </w:rPr>
            </w:pPr>
            <w:r w:rsidRPr="00A85C0B">
              <w:rPr>
                <w:rFonts w:ascii="Arial" w:hAnsi="Arial" w:cs="Arial"/>
                <w:sz w:val="21"/>
                <w:szCs w:val="21"/>
              </w:rPr>
              <w:t>Identify additional</w:t>
            </w:r>
            <w:r w:rsidR="00CC5EA0">
              <w:rPr>
                <w:rFonts w:ascii="Arial" w:hAnsi="Arial" w:cs="Arial"/>
                <w:sz w:val="21"/>
                <w:szCs w:val="21"/>
              </w:rPr>
              <w:t xml:space="preserve"> </w:t>
            </w:r>
            <w:r w:rsidR="00CC5EA0" w:rsidRPr="0070251B">
              <w:rPr>
                <w:rFonts w:ascii="Arial" w:hAnsi="Arial" w:cs="Arial"/>
                <w:sz w:val="21"/>
                <w:szCs w:val="21"/>
              </w:rPr>
              <w:t>or specific</w:t>
            </w:r>
            <w:r w:rsidRPr="0070251B">
              <w:rPr>
                <w:rFonts w:ascii="Arial" w:hAnsi="Arial" w:cs="Arial"/>
                <w:sz w:val="21"/>
                <w:szCs w:val="21"/>
              </w:rPr>
              <w:t xml:space="preserve"> </w:t>
            </w:r>
            <w:r w:rsidRPr="00A85C0B">
              <w:rPr>
                <w:rFonts w:ascii="Arial" w:hAnsi="Arial" w:cs="Arial"/>
                <w:sz w:val="21"/>
                <w:szCs w:val="21"/>
              </w:rPr>
              <w:t>mitigation measures required to control MU/site specific risks.</w:t>
            </w:r>
          </w:p>
          <w:p w14:paraId="60FD17B1" w14:textId="422D1556" w:rsidR="00CC5EA0" w:rsidRPr="0070251B" w:rsidRDefault="00CC5EA0" w:rsidP="00761E54">
            <w:pPr>
              <w:widowControl w:val="0"/>
              <w:spacing w:before="80"/>
              <w:rPr>
                <w:rFonts w:ascii="Arial" w:hAnsi="Arial" w:cs="Arial"/>
                <w:sz w:val="21"/>
                <w:szCs w:val="21"/>
              </w:rPr>
            </w:pPr>
            <w:r w:rsidRPr="0070251B">
              <w:rPr>
                <w:rFonts w:ascii="Arial" w:hAnsi="Arial" w:cs="Arial"/>
                <w:sz w:val="21"/>
                <w:szCs w:val="21"/>
              </w:rPr>
              <w:t>Assist SDG ESRA if the ESRA template is used.</w:t>
            </w:r>
          </w:p>
          <w:p w14:paraId="2A38E331" w14:textId="77777777" w:rsidR="00157CFA" w:rsidRPr="00A85C0B" w:rsidRDefault="00157CFA" w:rsidP="00761E54">
            <w:pPr>
              <w:widowControl w:val="0"/>
              <w:spacing w:before="80"/>
              <w:rPr>
                <w:rFonts w:ascii="Arial" w:hAnsi="Arial" w:cs="Arial"/>
                <w:sz w:val="21"/>
                <w:szCs w:val="21"/>
              </w:rPr>
            </w:pPr>
          </w:p>
        </w:tc>
        <w:tc>
          <w:tcPr>
            <w:tcW w:w="0" w:type="auto"/>
          </w:tcPr>
          <w:p w14:paraId="6370A737"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Review and revise, if needed, in five-year certificate cycle.</w:t>
            </w:r>
          </w:p>
        </w:tc>
        <w:tc>
          <w:tcPr>
            <w:tcW w:w="0" w:type="auto"/>
          </w:tcPr>
          <w:p w14:paraId="73CBCFB4"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According to the requirements for stakeholder engagement in the relevant national standard.  </w:t>
            </w:r>
          </w:p>
        </w:tc>
      </w:tr>
      <w:tr w:rsidR="00157CFA" w:rsidRPr="00A85C0B" w14:paraId="6BBDBC64" w14:textId="77777777" w:rsidTr="00CF12BC">
        <w:tc>
          <w:tcPr>
            <w:tcW w:w="0" w:type="auto"/>
            <w:gridSpan w:val="6"/>
            <w:shd w:val="clear" w:color="auto" w:fill="488FB4"/>
          </w:tcPr>
          <w:p w14:paraId="3BA2B31A" w14:textId="77777777" w:rsidR="00157CFA" w:rsidRPr="00A85C0B" w:rsidRDefault="00157CFA" w:rsidP="00761E54">
            <w:pPr>
              <w:widowControl w:val="0"/>
              <w:spacing w:before="80"/>
              <w:rPr>
                <w:rFonts w:ascii="Arial" w:hAnsi="Arial" w:cs="Arial"/>
                <w:b/>
                <w:sz w:val="21"/>
                <w:szCs w:val="21"/>
              </w:rPr>
            </w:pPr>
            <w:r w:rsidRPr="00A85C0B">
              <w:rPr>
                <w:rFonts w:ascii="Arial" w:hAnsi="Arial" w:cs="Arial"/>
                <w:b/>
                <w:sz w:val="21"/>
                <w:szCs w:val="21"/>
              </w:rPr>
              <w:t>Site level</w:t>
            </w:r>
          </w:p>
        </w:tc>
      </w:tr>
      <w:tr w:rsidR="00157CFA" w:rsidRPr="00A85C0B" w14:paraId="189AE096" w14:textId="77777777" w:rsidTr="00761E54">
        <w:tc>
          <w:tcPr>
            <w:tcW w:w="0" w:type="auto"/>
          </w:tcPr>
          <w:p w14:paraId="68F14143" w14:textId="77777777" w:rsidR="00157CFA" w:rsidRPr="00A85C0B" w:rsidRDefault="00157CFA" w:rsidP="00761E54">
            <w:pPr>
              <w:rPr>
                <w:rFonts w:ascii="Arial" w:hAnsi="Arial" w:cs="Arial"/>
                <w:sz w:val="21"/>
                <w:szCs w:val="21"/>
              </w:rPr>
            </w:pPr>
            <w:r w:rsidRPr="00A85C0B">
              <w:rPr>
                <w:rFonts w:ascii="Arial" w:hAnsi="Arial" w:cs="Arial"/>
                <w:sz w:val="21"/>
                <w:szCs w:val="21"/>
              </w:rPr>
              <w:t xml:space="preserve">Incorporate ESRA results to operational plans or prescriptions. </w:t>
            </w:r>
          </w:p>
          <w:p w14:paraId="5AA28800" w14:textId="77777777" w:rsidR="00157CFA" w:rsidRPr="00A85C0B" w:rsidRDefault="00157CFA" w:rsidP="00761E54">
            <w:pPr>
              <w:rPr>
                <w:rFonts w:ascii="Arial" w:hAnsi="Arial" w:cs="Arial"/>
                <w:sz w:val="21"/>
                <w:szCs w:val="21"/>
              </w:rPr>
            </w:pPr>
            <w:r w:rsidRPr="00A85C0B">
              <w:rPr>
                <w:rFonts w:ascii="Arial" w:hAnsi="Arial" w:cs="Arial"/>
                <w:sz w:val="21"/>
                <w:szCs w:val="21"/>
              </w:rPr>
              <w:t>Implement mitigation measures.</w:t>
            </w:r>
          </w:p>
        </w:tc>
        <w:tc>
          <w:tcPr>
            <w:tcW w:w="0" w:type="auto"/>
          </w:tcPr>
          <w:p w14:paraId="2848565F" w14:textId="77777777" w:rsidR="00157CFA" w:rsidRPr="00A85C0B" w:rsidRDefault="00157CFA" w:rsidP="00761E54">
            <w:pPr>
              <w:rPr>
                <w:rFonts w:ascii="Arial" w:hAnsi="Arial" w:cs="Arial"/>
                <w:sz w:val="21"/>
                <w:szCs w:val="21"/>
              </w:rPr>
            </w:pPr>
            <w:r w:rsidRPr="00A85C0B">
              <w:rPr>
                <w:rFonts w:ascii="Arial" w:hAnsi="Arial" w:cs="Arial"/>
                <w:sz w:val="21"/>
                <w:szCs w:val="21"/>
              </w:rPr>
              <w:t>Certificate holders (CH)</w:t>
            </w:r>
          </w:p>
        </w:tc>
        <w:tc>
          <w:tcPr>
            <w:tcW w:w="0" w:type="auto"/>
          </w:tcPr>
          <w:p w14:paraId="7A264357" w14:textId="77777777" w:rsidR="00157CFA" w:rsidRPr="00A85C0B" w:rsidRDefault="00157CFA" w:rsidP="00761E54">
            <w:pPr>
              <w:rPr>
                <w:rFonts w:ascii="Arial" w:hAnsi="Arial" w:cs="Arial"/>
                <w:sz w:val="21"/>
                <w:szCs w:val="21"/>
              </w:rPr>
            </w:pPr>
            <w:r w:rsidRPr="00A85C0B">
              <w:rPr>
                <w:rFonts w:ascii="Arial" w:hAnsi="Arial" w:cs="Arial"/>
                <w:sz w:val="21"/>
                <w:szCs w:val="21"/>
              </w:rPr>
              <w:t>All chemical pesticides</w:t>
            </w:r>
          </w:p>
        </w:tc>
        <w:tc>
          <w:tcPr>
            <w:tcW w:w="0" w:type="auto"/>
          </w:tcPr>
          <w:p w14:paraId="28F24FBA"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Control risks when using a chemical pesticide.</w:t>
            </w:r>
          </w:p>
          <w:p w14:paraId="72E9546E" w14:textId="77777777" w:rsidR="00157CFA" w:rsidRPr="00A85C0B" w:rsidRDefault="00157CFA" w:rsidP="00761E54">
            <w:pPr>
              <w:widowControl w:val="0"/>
              <w:spacing w:before="80"/>
              <w:rPr>
                <w:rFonts w:ascii="Arial" w:hAnsi="Arial" w:cs="Arial"/>
                <w:sz w:val="21"/>
                <w:szCs w:val="21"/>
              </w:rPr>
            </w:pPr>
          </w:p>
        </w:tc>
        <w:tc>
          <w:tcPr>
            <w:tcW w:w="0" w:type="auto"/>
          </w:tcPr>
          <w:p w14:paraId="7C58F333" w14:textId="608DC78F"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Linked t</w:t>
            </w:r>
            <w:r w:rsidR="00CC5EA0">
              <w:rPr>
                <w:rFonts w:ascii="Arial" w:hAnsi="Arial" w:cs="Arial"/>
                <w:sz w:val="21"/>
                <w:szCs w:val="21"/>
              </w:rPr>
              <w:t>o the duration of the operation.</w:t>
            </w:r>
          </w:p>
        </w:tc>
        <w:tc>
          <w:tcPr>
            <w:tcW w:w="0" w:type="auto"/>
          </w:tcPr>
          <w:p w14:paraId="7B76D373" w14:textId="77777777" w:rsidR="00157CFA" w:rsidRPr="00A85C0B" w:rsidRDefault="00157CFA" w:rsidP="00761E54">
            <w:pPr>
              <w:widowControl w:val="0"/>
              <w:spacing w:before="80"/>
              <w:rPr>
                <w:rFonts w:ascii="Arial" w:hAnsi="Arial" w:cs="Arial"/>
                <w:sz w:val="21"/>
                <w:szCs w:val="21"/>
              </w:rPr>
            </w:pPr>
            <w:r w:rsidRPr="00A85C0B">
              <w:rPr>
                <w:rFonts w:ascii="Arial" w:hAnsi="Arial" w:cs="Arial"/>
                <w:sz w:val="21"/>
                <w:szCs w:val="21"/>
              </w:rPr>
              <w:t xml:space="preserve">According to the requirements for stakeholder engagement in the relevant national standard.  </w:t>
            </w:r>
          </w:p>
        </w:tc>
      </w:tr>
    </w:tbl>
    <w:p w14:paraId="626C0E23" w14:textId="46662408" w:rsidR="00A85C0B" w:rsidRDefault="00B5780E" w:rsidP="00230541">
      <w:pPr>
        <w:jc w:val="both"/>
        <w:rPr>
          <w:rFonts w:ascii="Arial" w:hAnsi="Arial" w:cs="Arial"/>
          <w:sz w:val="22"/>
          <w:szCs w:val="22"/>
          <w:highlight w:val="yellow"/>
        </w:rPr>
        <w:sectPr w:rsidR="00A85C0B" w:rsidSect="00A85C0B">
          <w:pgSz w:w="16840" w:h="11900" w:orient="landscape"/>
          <w:pgMar w:top="1440" w:right="1440" w:bottom="1440" w:left="1440" w:header="708" w:footer="179" w:gutter="0"/>
          <w:cols w:space="708"/>
          <w:docGrid w:linePitch="360"/>
        </w:sectPr>
      </w:pPr>
      <w:r w:rsidRPr="00D56536">
        <w:rPr>
          <w:noProof/>
          <w:highlight w:val="yellow"/>
        </w:rPr>
        <mc:AlternateContent>
          <mc:Choice Requires="wps">
            <w:drawing>
              <wp:anchor distT="0" distB="0" distL="114300" distR="114300" simplePos="0" relativeHeight="251707392" behindDoc="0" locked="0" layoutInCell="1" allowOverlap="1" wp14:anchorId="725D1688" wp14:editId="75E7E557">
                <wp:simplePos x="0" y="0"/>
                <wp:positionH relativeFrom="margin">
                  <wp:posOffset>0</wp:posOffset>
                </wp:positionH>
                <wp:positionV relativeFrom="paragraph">
                  <wp:posOffset>98632</wp:posOffset>
                </wp:positionV>
                <wp:extent cx="8910084" cy="368135"/>
                <wp:effectExtent l="0" t="0" r="0" b="0"/>
                <wp:wrapNone/>
                <wp:docPr id="244"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0084" cy="368135"/>
                        </a:xfrm>
                        <a:prstGeom prst="rect">
                          <a:avLst/>
                        </a:prstGeom>
                        <a:noFill/>
                        <a:ln w="6350">
                          <a:noFill/>
                        </a:ln>
                      </wps:spPr>
                      <wps:txbx>
                        <w:txbxContent>
                          <w:p w14:paraId="5D816797" w14:textId="09873A62" w:rsidR="00253E25" w:rsidRPr="009D26A1" w:rsidRDefault="00253E25" w:rsidP="00B5780E">
                            <w:pPr>
                              <w:tabs>
                                <w:tab w:val="left" w:pos="1560"/>
                                <w:tab w:val="left" w:pos="3880"/>
                              </w:tabs>
                              <w:jc w:val="center"/>
                              <w:rPr>
                                <w:rFonts w:ascii="Arial" w:hAnsi="Arial" w:cs="Arial"/>
                                <w:sz w:val="18"/>
                                <w:szCs w:val="18"/>
                              </w:rPr>
                            </w:pPr>
                            <w:r>
                              <w:rPr>
                                <w:rFonts w:ascii="Arial" w:hAnsi="Arial" w:cs="Arial"/>
                                <w:color w:val="000000" w:themeColor="text1"/>
                                <w:sz w:val="20"/>
                                <w:szCs w:val="20"/>
                              </w:rPr>
                              <w:t>Table 2.</w:t>
                            </w:r>
                            <w:r w:rsidRPr="00C527E7">
                              <w:rPr>
                                <w:rFonts w:ascii="Arial" w:hAnsi="Arial" w:cs="Arial"/>
                                <w:color w:val="000000" w:themeColor="text1"/>
                                <w:sz w:val="20"/>
                                <w:szCs w:val="20"/>
                              </w:rPr>
                              <w:t xml:space="preserve"> Environmental and social risk assessment framework</w:t>
                            </w:r>
                          </w:p>
                          <w:p w14:paraId="486FFDBF" w14:textId="77777777" w:rsidR="00253E25" w:rsidRPr="00582E75" w:rsidRDefault="00253E25" w:rsidP="00B5780E">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D1688" id="_x0000_s1038" type="#_x0000_t202" style="position:absolute;left:0;text-align:left;margin-left:0;margin-top:7.75pt;width:701.6pt;height:2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" filled="f" stroked="f" strokeweight=".5pt">
                <v:textbox>
                  <w:txbxContent>
                    <w:p w14:paraId="5D816797" w14:textId="09873A62" w:rsidR="00253E25" w:rsidRPr="009D26A1" w:rsidRDefault="00253E25" w:rsidP="00B5780E">
                      <w:pPr>
                        <w:tabs>
                          <w:tab w:val="left" w:pos="1560"/>
                          <w:tab w:val="left" w:pos="3880"/>
                        </w:tabs>
                        <w:jc w:val="center"/>
                        <w:rPr>
                          <w:rFonts w:ascii="Arial" w:hAnsi="Arial" w:cs="Arial"/>
                          <w:sz w:val="18"/>
                          <w:szCs w:val="18"/>
                        </w:rPr>
                      </w:pPr>
                      <w:r>
                        <w:rPr>
                          <w:rFonts w:ascii="Arial" w:hAnsi="Arial" w:cs="Arial"/>
                          <w:color w:val="000000" w:themeColor="text1"/>
                          <w:sz w:val="20"/>
                          <w:szCs w:val="20"/>
                        </w:rPr>
                        <w:t>Table 2.</w:t>
                      </w:r>
                      <w:r w:rsidRPr="00C527E7">
                        <w:rPr>
                          <w:rFonts w:ascii="Arial" w:hAnsi="Arial" w:cs="Arial"/>
                          <w:color w:val="000000" w:themeColor="text1"/>
                          <w:sz w:val="20"/>
                          <w:szCs w:val="20"/>
                        </w:rPr>
                        <w:t xml:space="preserve"> Environmental and social risk assessment framework</w:t>
                      </w:r>
                    </w:p>
                    <w:p w14:paraId="486FFDBF" w14:textId="77777777" w:rsidR="00253E25" w:rsidRPr="00582E75" w:rsidRDefault="00253E25" w:rsidP="00B5780E">
                      <w:pPr>
                        <w:jc w:val="center"/>
                        <w:rPr>
                          <w:sz w:val="20"/>
                          <w:szCs w:val="20"/>
                        </w:rPr>
                      </w:pPr>
                    </w:p>
                  </w:txbxContent>
                </v:textbox>
                <w10:wrap anchorx="margin"/>
              </v:shape>
            </w:pict>
          </mc:Fallback>
        </mc:AlternateContent>
      </w:r>
      <w:r w:rsidR="00F8245F" w:rsidRPr="00230541">
        <w:rPr>
          <w:rFonts w:ascii="Arial" w:hAnsi="Arial" w:cs="Arial"/>
          <w:sz w:val="22"/>
          <w:szCs w:val="22"/>
          <w:highlight w:val="yellow"/>
        </w:rPr>
        <w:br w:type="page"/>
      </w:r>
    </w:p>
    <w:p w14:paraId="4494225E" w14:textId="084E2271" w:rsidR="00F8245F" w:rsidRDefault="00F8245F" w:rsidP="00F8245F">
      <w:pPr>
        <w:pStyle w:val="Heading1"/>
        <w:numPr>
          <w:ilvl w:val="0"/>
          <w:numId w:val="2"/>
        </w:numPr>
        <w:ind w:left="426" w:hanging="426"/>
        <w:jc w:val="both"/>
        <w:rPr>
          <w:rFonts w:ascii="Arial" w:eastAsiaTheme="minorEastAsia" w:hAnsi="Arial" w:cs="Arial"/>
          <w:color w:val="auto"/>
          <w:sz w:val="22"/>
          <w:szCs w:val="22"/>
        </w:rPr>
      </w:pPr>
      <w:r w:rsidRPr="00D10766">
        <w:rPr>
          <w:rFonts w:ascii="Arial" w:eastAsiaTheme="minorEastAsia" w:hAnsi="Arial" w:cs="Arial"/>
          <w:color w:val="auto"/>
          <w:sz w:val="22"/>
          <w:szCs w:val="22"/>
        </w:rPr>
        <w:lastRenderedPageBreak/>
        <w:t>Repairing damages to environ</w:t>
      </w:r>
      <w:r>
        <w:rPr>
          <w:rFonts w:ascii="Arial" w:eastAsiaTheme="minorEastAsia" w:hAnsi="Arial" w:cs="Arial"/>
          <w:color w:val="auto"/>
          <w:sz w:val="22"/>
          <w:szCs w:val="22"/>
        </w:rPr>
        <w:t>mental values and human health from the use of chemical pesticides</w:t>
      </w:r>
    </w:p>
    <w:p w14:paraId="01F7395C" w14:textId="77777777" w:rsidR="00F8245F" w:rsidRDefault="00F8245F" w:rsidP="00F8245F"/>
    <w:p w14:paraId="04601D4C" w14:textId="77777777" w:rsidR="00F8245F" w:rsidRPr="00C8794A" w:rsidRDefault="00F8245F" w:rsidP="00F8245F">
      <w:pPr>
        <w:pStyle w:val="ListParagraph"/>
        <w:numPr>
          <w:ilvl w:val="0"/>
          <w:numId w:val="24"/>
        </w:numPr>
        <w:jc w:val="both"/>
        <w:rPr>
          <w:rFonts w:ascii="Arial" w:hAnsi="Arial" w:cs="Arial"/>
          <w:vanish/>
          <w:sz w:val="22"/>
          <w:szCs w:val="22"/>
        </w:rPr>
      </w:pPr>
    </w:p>
    <w:p w14:paraId="765099CA" w14:textId="77777777" w:rsidR="00F8245F" w:rsidRPr="00C8794A" w:rsidRDefault="00F8245F" w:rsidP="00F8245F">
      <w:pPr>
        <w:pStyle w:val="ListParagraph"/>
        <w:numPr>
          <w:ilvl w:val="0"/>
          <w:numId w:val="24"/>
        </w:numPr>
        <w:jc w:val="both"/>
        <w:rPr>
          <w:rFonts w:ascii="Arial" w:hAnsi="Arial" w:cs="Arial"/>
          <w:vanish/>
          <w:sz w:val="22"/>
          <w:szCs w:val="22"/>
        </w:rPr>
      </w:pPr>
    </w:p>
    <w:p w14:paraId="0D28DF86" w14:textId="77777777" w:rsidR="00F8245F" w:rsidRPr="00C8794A" w:rsidRDefault="00F8245F" w:rsidP="00F8245F">
      <w:pPr>
        <w:pStyle w:val="ListParagraph"/>
        <w:numPr>
          <w:ilvl w:val="0"/>
          <w:numId w:val="24"/>
        </w:numPr>
        <w:jc w:val="both"/>
        <w:rPr>
          <w:rFonts w:ascii="Arial" w:hAnsi="Arial" w:cs="Arial"/>
          <w:vanish/>
          <w:sz w:val="22"/>
          <w:szCs w:val="22"/>
        </w:rPr>
      </w:pPr>
    </w:p>
    <w:p w14:paraId="7413D9B0" w14:textId="77777777" w:rsidR="00F8245F" w:rsidRPr="00C8794A" w:rsidRDefault="00F8245F" w:rsidP="00F8245F">
      <w:pPr>
        <w:pStyle w:val="ListParagraph"/>
        <w:numPr>
          <w:ilvl w:val="0"/>
          <w:numId w:val="24"/>
        </w:numPr>
        <w:jc w:val="both"/>
        <w:rPr>
          <w:rFonts w:ascii="Arial" w:hAnsi="Arial" w:cs="Arial"/>
          <w:vanish/>
          <w:sz w:val="22"/>
          <w:szCs w:val="22"/>
        </w:rPr>
      </w:pPr>
    </w:p>
    <w:p w14:paraId="3893361D" w14:textId="77777777" w:rsidR="00F8245F" w:rsidRPr="00C8794A" w:rsidRDefault="00F8245F" w:rsidP="00F8245F">
      <w:pPr>
        <w:pStyle w:val="ListParagraph"/>
        <w:numPr>
          <w:ilvl w:val="0"/>
          <w:numId w:val="24"/>
        </w:numPr>
        <w:jc w:val="both"/>
        <w:rPr>
          <w:rFonts w:ascii="Arial" w:hAnsi="Arial" w:cs="Arial"/>
          <w:vanish/>
          <w:sz w:val="22"/>
          <w:szCs w:val="22"/>
        </w:rPr>
      </w:pPr>
    </w:p>
    <w:p w14:paraId="028FD613" w14:textId="77777777" w:rsidR="00F8245F" w:rsidRDefault="00F8245F" w:rsidP="00F8245F">
      <w:pPr>
        <w:pStyle w:val="ListParagraph"/>
        <w:numPr>
          <w:ilvl w:val="1"/>
          <w:numId w:val="24"/>
        </w:numPr>
        <w:jc w:val="both"/>
        <w:rPr>
          <w:rFonts w:ascii="Arial" w:hAnsi="Arial" w:cs="Arial"/>
          <w:sz w:val="22"/>
          <w:szCs w:val="22"/>
        </w:rPr>
      </w:pPr>
      <w:r>
        <w:rPr>
          <w:rFonts w:ascii="Arial" w:hAnsi="Arial" w:cs="Arial"/>
          <w:sz w:val="22"/>
          <w:szCs w:val="22"/>
        </w:rPr>
        <w:t>The Organization shall:</w:t>
      </w:r>
    </w:p>
    <w:p w14:paraId="63143AB7" w14:textId="77777777" w:rsidR="00F8245F" w:rsidRPr="00A374E6" w:rsidRDefault="00F8245F" w:rsidP="00F8245F">
      <w:pPr>
        <w:jc w:val="both"/>
        <w:rPr>
          <w:rFonts w:ascii="Arial" w:hAnsi="Arial" w:cs="Arial"/>
          <w:sz w:val="22"/>
          <w:szCs w:val="22"/>
        </w:rPr>
      </w:pPr>
    </w:p>
    <w:p w14:paraId="1A1D77F2" w14:textId="77777777" w:rsidR="00F8245F" w:rsidRDefault="00F8245F" w:rsidP="00F8245F">
      <w:pPr>
        <w:pStyle w:val="ListParagraph"/>
        <w:numPr>
          <w:ilvl w:val="2"/>
          <w:numId w:val="24"/>
        </w:numPr>
        <w:jc w:val="both"/>
        <w:rPr>
          <w:rFonts w:ascii="Arial" w:hAnsi="Arial" w:cs="Arial"/>
          <w:sz w:val="22"/>
          <w:szCs w:val="22"/>
        </w:rPr>
      </w:pPr>
      <w:r>
        <w:rPr>
          <w:rFonts w:ascii="Arial" w:hAnsi="Arial" w:cs="Arial"/>
          <w:sz w:val="22"/>
          <w:szCs w:val="22"/>
        </w:rPr>
        <w:t>Prioritize risk prevention and mitigation over damage repair and compensation.</w:t>
      </w:r>
    </w:p>
    <w:p w14:paraId="778F33E3" w14:textId="77777777" w:rsidR="00F8245F" w:rsidRDefault="00F8245F" w:rsidP="00F8245F">
      <w:pPr>
        <w:pStyle w:val="ListParagraph"/>
        <w:ind w:left="1080"/>
        <w:jc w:val="both"/>
        <w:rPr>
          <w:rFonts w:ascii="Arial" w:hAnsi="Arial" w:cs="Arial"/>
          <w:sz w:val="22"/>
          <w:szCs w:val="22"/>
        </w:rPr>
      </w:pPr>
    </w:p>
    <w:p w14:paraId="4BC6756A" w14:textId="728E70C1" w:rsidR="00F8245F" w:rsidRDefault="00F8245F" w:rsidP="00F8245F">
      <w:pPr>
        <w:pStyle w:val="ListParagraph"/>
        <w:numPr>
          <w:ilvl w:val="2"/>
          <w:numId w:val="24"/>
        </w:numPr>
        <w:jc w:val="both"/>
        <w:rPr>
          <w:rFonts w:ascii="Arial" w:hAnsi="Arial" w:cs="Arial"/>
          <w:sz w:val="22"/>
          <w:szCs w:val="22"/>
        </w:rPr>
      </w:pPr>
      <w:r>
        <w:rPr>
          <w:rFonts w:ascii="Arial" w:hAnsi="Arial" w:cs="Arial"/>
          <w:sz w:val="22"/>
          <w:szCs w:val="22"/>
        </w:rPr>
        <w:t xml:space="preserve">Repair damages according to their magnitude, </w:t>
      </w:r>
      <w:r w:rsidR="0097191E">
        <w:rPr>
          <w:rFonts w:ascii="Arial" w:hAnsi="Arial" w:cs="Arial"/>
          <w:sz w:val="22"/>
          <w:szCs w:val="22"/>
        </w:rPr>
        <w:t>in consistency</w:t>
      </w:r>
      <w:r>
        <w:rPr>
          <w:rFonts w:ascii="Arial" w:hAnsi="Arial" w:cs="Arial"/>
          <w:sz w:val="22"/>
          <w:szCs w:val="22"/>
        </w:rPr>
        <w:t xml:space="preserve"> with C</w:t>
      </w:r>
      <w:r w:rsidRPr="00D10766">
        <w:rPr>
          <w:rFonts w:ascii="Arial" w:hAnsi="Arial" w:cs="Arial"/>
          <w:sz w:val="22"/>
          <w:szCs w:val="22"/>
        </w:rPr>
        <w:t>riterion 6.3</w:t>
      </w:r>
      <w:r>
        <w:rPr>
          <w:rFonts w:ascii="Arial" w:hAnsi="Arial" w:cs="Arial"/>
          <w:sz w:val="22"/>
          <w:szCs w:val="22"/>
        </w:rPr>
        <w:t xml:space="preserve"> of FSC-STD-01-001 FSC</w:t>
      </w:r>
      <w:r w:rsidRPr="00A374E6">
        <w:rPr>
          <w:rFonts w:ascii="Arial" w:hAnsi="Arial" w:cs="Arial"/>
          <w:i/>
          <w:sz w:val="22"/>
          <w:szCs w:val="22"/>
        </w:rPr>
        <w:t xml:space="preserve"> Principles and Criteria V5-2</w:t>
      </w:r>
      <w:r>
        <w:rPr>
          <w:rFonts w:ascii="Arial" w:hAnsi="Arial" w:cs="Arial"/>
          <w:sz w:val="22"/>
          <w:szCs w:val="22"/>
        </w:rPr>
        <w:t>,</w:t>
      </w:r>
      <w:r w:rsidRPr="00D10766">
        <w:rPr>
          <w:rFonts w:ascii="Arial" w:hAnsi="Arial" w:cs="Arial"/>
          <w:sz w:val="22"/>
          <w:szCs w:val="22"/>
        </w:rPr>
        <w:t xml:space="preserve"> regarding environmental damage and </w:t>
      </w:r>
      <w:r>
        <w:rPr>
          <w:rFonts w:ascii="Arial" w:hAnsi="Arial" w:cs="Arial"/>
          <w:sz w:val="22"/>
          <w:szCs w:val="22"/>
        </w:rPr>
        <w:t>C</w:t>
      </w:r>
      <w:r w:rsidRPr="00D10766">
        <w:rPr>
          <w:rFonts w:ascii="Arial" w:hAnsi="Arial" w:cs="Arial"/>
          <w:sz w:val="22"/>
          <w:szCs w:val="22"/>
        </w:rPr>
        <w:t>riterion 2.6 regarding occupational injuries</w:t>
      </w:r>
      <w:r>
        <w:rPr>
          <w:rFonts w:ascii="Arial" w:hAnsi="Arial" w:cs="Arial"/>
          <w:sz w:val="22"/>
          <w:szCs w:val="22"/>
        </w:rPr>
        <w:t>.</w:t>
      </w:r>
    </w:p>
    <w:p w14:paraId="1793375B" w14:textId="77777777" w:rsidR="00F8245F" w:rsidRPr="00A374E6" w:rsidRDefault="00F8245F" w:rsidP="00F8245F">
      <w:pPr>
        <w:jc w:val="both"/>
        <w:rPr>
          <w:rFonts w:ascii="Arial" w:hAnsi="Arial" w:cs="Arial"/>
          <w:sz w:val="22"/>
          <w:szCs w:val="22"/>
        </w:rPr>
      </w:pPr>
    </w:p>
    <w:p w14:paraId="05BF5B5B" w14:textId="77777777" w:rsidR="00F8245F" w:rsidRDefault="00F8245F" w:rsidP="00F8245F">
      <w:pPr>
        <w:pStyle w:val="ListParagraph"/>
        <w:numPr>
          <w:ilvl w:val="2"/>
          <w:numId w:val="24"/>
        </w:numPr>
        <w:jc w:val="both"/>
        <w:rPr>
          <w:rFonts w:ascii="Arial" w:hAnsi="Arial" w:cs="Arial"/>
          <w:sz w:val="22"/>
          <w:szCs w:val="22"/>
        </w:rPr>
      </w:pPr>
      <w:r>
        <w:rPr>
          <w:rFonts w:ascii="Arial" w:hAnsi="Arial" w:cs="Arial"/>
          <w:sz w:val="22"/>
          <w:szCs w:val="22"/>
        </w:rPr>
        <w:t>Provide fair compensation when reparation is not possible; and</w:t>
      </w:r>
    </w:p>
    <w:p w14:paraId="19205581" w14:textId="77777777" w:rsidR="00F8245F" w:rsidRPr="00265596" w:rsidRDefault="00F8245F" w:rsidP="00F8245F">
      <w:pPr>
        <w:pStyle w:val="ListParagraph"/>
        <w:ind w:left="1080"/>
        <w:jc w:val="both"/>
        <w:rPr>
          <w:rFonts w:ascii="Arial" w:hAnsi="Arial" w:cs="Arial"/>
          <w:sz w:val="22"/>
          <w:szCs w:val="22"/>
        </w:rPr>
      </w:pPr>
    </w:p>
    <w:p w14:paraId="087CE61F" w14:textId="77777777" w:rsidR="00F8245F" w:rsidRDefault="00F8245F" w:rsidP="00F8245F">
      <w:pPr>
        <w:pStyle w:val="ListParagraph"/>
        <w:numPr>
          <w:ilvl w:val="2"/>
          <w:numId w:val="24"/>
        </w:numPr>
        <w:jc w:val="both"/>
        <w:rPr>
          <w:rFonts w:ascii="Arial" w:hAnsi="Arial" w:cs="Arial"/>
          <w:sz w:val="22"/>
          <w:szCs w:val="22"/>
        </w:rPr>
      </w:pPr>
      <w:r>
        <w:rPr>
          <w:rFonts w:ascii="Arial" w:hAnsi="Arial" w:cs="Arial"/>
          <w:sz w:val="22"/>
          <w:szCs w:val="22"/>
        </w:rPr>
        <w:t xml:space="preserve">Develop mechanisms for </w:t>
      </w:r>
      <w:r w:rsidRPr="00265596">
        <w:rPr>
          <w:rFonts w:ascii="Arial" w:hAnsi="Arial" w:cs="Arial"/>
          <w:sz w:val="22"/>
          <w:szCs w:val="22"/>
        </w:rPr>
        <w:t>resolving grievances and for providing fair compensation t</w:t>
      </w:r>
      <w:r>
        <w:rPr>
          <w:rFonts w:ascii="Arial" w:hAnsi="Arial" w:cs="Arial"/>
          <w:sz w:val="22"/>
          <w:szCs w:val="22"/>
        </w:rPr>
        <w:t xml:space="preserve">o workers and local communities, consistent with </w:t>
      </w:r>
      <w:r w:rsidRPr="00265596">
        <w:rPr>
          <w:rFonts w:ascii="Arial" w:hAnsi="Arial" w:cs="Arial"/>
          <w:sz w:val="22"/>
          <w:szCs w:val="22"/>
        </w:rPr>
        <w:t>Criterion 2.6 and Criterion 4.6</w:t>
      </w:r>
      <w:r>
        <w:rPr>
          <w:rFonts w:ascii="Arial" w:hAnsi="Arial" w:cs="Arial"/>
          <w:sz w:val="22"/>
          <w:szCs w:val="22"/>
        </w:rPr>
        <w:t xml:space="preserve"> of FSC-STD-01-001 </w:t>
      </w:r>
      <w:r w:rsidRPr="005206A1">
        <w:rPr>
          <w:rFonts w:ascii="Arial" w:hAnsi="Arial" w:cs="Arial"/>
          <w:i/>
          <w:sz w:val="22"/>
          <w:szCs w:val="22"/>
        </w:rPr>
        <w:t>FSC Principles and Criteria V5-2</w:t>
      </w:r>
      <w:r>
        <w:rPr>
          <w:rFonts w:ascii="Arial" w:hAnsi="Arial" w:cs="Arial"/>
          <w:sz w:val="22"/>
          <w:szCs w:val="22"/>
        </w:rPr>
        <w:t xml:space="preserve">. </w:t>
      </w:r>
    </w:p>
    <w:p w14:paraId="3A94E5D7" w14:textId="77777777" w:rsidR="00F8245F" w:rsidRDefault="00F8245F" w:rsidP="00F8245F">
      <w:pPr>
        <w:pStyle w:val="ListParagraph"/>
        <w:ind w:left="1080"/>
        <w:jc w:val="both"/>
        <w:rPr>
          <w:rFonts w:ascii="Arial" w:hAnsi="Arial" w:cs="Arial"/>
          <w:sz w:val="22"/>
          <w:szCs w:val="22"/>
        </w:rPr>
      </w:pPr>
    </w:p>
    <w:p w14:paraId="7D4233E1" w14:textId="189F7B69" w:rsidR="00F8245F" w:rsidRPr="00B5780E" w:rsidRDefault="00F8245F" w:rsidP="00B5780E">
      <w:pPr>
        <w:pStyle w:val="Heading1"/>
        <w:numPr>
          <w:ilvl w:val="0"/>
          <w:numId w:val="2"/>
        </w:numPr>
        <w:ind w:left="426" w:hanging="426"/>
        <w:jc w:val="both"/>
        <w:rPr>
          <w:rFonts w:ascii="Arial" w:eastAsiaTheme="minorEastAsia" w:hAnsi="Arial" w:cs="Arial"/>
          <w:color w:val="auto"/>
          <w:sz w:val="22"/>
          <w:szCs w:val="22"/>
        </w:rPr>
      </w:pPr>
      <w:r w:rsidRPr="00B5780E">
        <w:rPr>
          <w:rFonts w:ascii="Arial" w:eastAsiaTheme="minorEastAsia" w:hAnsi="Arial" w:cs="Arial"/>
          <w:color w:val="auto"/>
          <w:sz w:val="22"/>
          <w:szCs w:val="22"/>
        </w:rPr>
        <w:t xml:space="preserve">Monitoring of the use of </w:t>
      </w:r>
      <w:r w:rsidR="00E0099C" w:rsidRPr="00B5780E">
        <w:rPr>
          <w:rFonts w:ascii="Arial" w:eastAsiaTheme="minorEastAsia" w:hAnsi="Arial" w:cs="Arial"/>
          <w:color w:val="auto"/>
          <w:sz w:val="22"/>
          <w:szCs w:val="22"/>
        </w:rPr>
        <w:t xml:space="preserve">chemical </w:t>
      </w:r>
      <w:r w:rsidRPr="00B5780E">
        <w:rPr>
          <w:rFonts w:ascii="Arial" w:eastAsiaTheme="minorEastAsia" w:hAnsi="Arial" w:cs="Arial"/>
          <w:color w:val="auto"/>
          <w:sz w:val="22"/>
          <w:szCs w:val="22"/>
        </w:rPr>
        <w:t>pesticides and the impact of the FSC Pesticides Policy.</w:t>
      </w:r>
    </w:p>
    <w:p w14:paraId="6FCD4994" w14:textId="6DF6D64E" w:rsidR="00F8245F" w:rsidRPr="000351DD" w:rsidRDefault="00F8245F" w:rsidP="00F8245F">
      <w:pPr>
        <w:pStyle w:val="Default"/>
        <w:ind w:left="720"/>
        <w:rPr>
          <w:color w:val="auto"/>
        </w:rPr>
      </w:pPr>
    </w:p>
    <w:p w14:paraId="318CA2EF" w14:textId="79798812" w:rsidR="00F8245F" w:rsidRPr="005206A1" w:rsidRDefault="00F8245F" w:rsidP="00F8245F">
      <w:pPr>
        <w:jc w:val="both"/>
        <w:rPr>
          <w:rFonts w:ascii="Arial" w:hAnsi="Arial" w:cs="Arial"/>
          <w:sz w:val="22"/>
          <w:szCs w:val="22"/>
        </w:rPr>
      </w:pPr>
      <w:r w:rsidRPr="000351DD">
        <w:rPr>
          <w:rFonts w:ascii="Arial" w:hAnsi="Arial" w:cs="Arial"/>
          <w:sz w:val="22"/>
          <w:szCs w:val="22"/>
        </w:rPr>
        <w:t xml:space="preserve">6.1 The Organization shall maintain records of </w:t>
      </w:r>
      <w:r w:rsidR="00E0099C" w:rsidRPr="000351DD">
        <w:rPr>
          <w:rFonts w:ascii="Arial" w:hAnsi="Arial" w:cs="Arial"/>
          <w:sz w:val="22"/>
          <w:szCs w:val="22"/>
        </w:rPr>
        <w:t xml:space="preserve">chemical </w:t>
      </w:r>
      <w:r w:rsidRPr="000351DD">
        <w:rPr>
          <w:rFonts w:ascii="Arial" w:hAnsi="Arial" w:cs="Arial"/>
          <w:sz w:val="22"/>
          <w:szCs w:val="22"/>
        </w:rPr>
        <w:t xml:space="preserve">pesticide </w:t>
      </w:r>
      <w:r w:rsidRPr="005206A1">
        <w:rPr>
          <w:rFonts w:ascii="Arial" w:hAnsi="Arial" w:cs="Arial"/>
          <w:sz w:val="22"/>
          <w:szCs w:val="22"/>
        </w:rPr>
        <w:t>usage, including:</w:t>
      </w:r>
    </w:p>
    <w:p w14:paraId="4D9C84DC"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T</w:t>
      </w:r>
      <w:r w:rsidRPr="005D114C">
        <w:rPr>
          <w:rFonts w:ascii="Arial" w:hAnsi="Arial" w:cs="Arial"/>
          <w:sz w:val="22"/>
          <w:szCs w:val="22"/>
        </w:rPr>
        <w:t xml:space="preserve">rade name, </w:t>
      </w:r>
    </w:p>
    <w:p w14:paraId="08A1D8F2"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A</w:t>
      </w:r>
      <w:r w:rsidRPr="005D114C">
        <w:rPr>
          <w:rFonts w:ascii="Arial" w:hAnsi="Arial" w:cs="Arial"/>
          <w:sz w:val="22"/>
          <w:szCs w:val="22"/>
        </w:rPr>
        <w:t xml:space="preserve">ctive ingredient, </w:t>
      </w:r>
    </w:p>
    <w:p w14:paraId="440C7A68"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Q</w:t>
      </w:r>
      <w:r w:rsidRPr="005D114C">
        <w:rPr>
          <w:rFonts w:ascii="Arial" w:hAnsi="Arial" w:cs="Arial"/>
          <w:sz w:val="22"/>
          <w:szCs w:val="22"/>
        </w:rPr>
        <w:t xml:space="preserve">uantity of active ingredient used, </w:t>
      </w:r>
    </w:p>
    <w:p w14:paraId="2DC0ADFE"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P</w:t>
      </w:r>
      <w:r w:rsidRPr="005D114C">
        <w:rPr>
          <w:rFonts w:ascii="Arial" w:hAnsi="Arial" w:cs="Arial"/>
          <w:sz w:val="22"/>
          <w:szCs w:val="22"/>
        </w:rPr>
        <w:t xml:space="preserve">eriod of use, </w:t>
      </w:r>
    </w:p>
    <w:p w14:paraId="53DFA451"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N</w:t>
      </w:r>
      <w:r w:rsidRPr="005D114C">
        <w:rPr>
          <w:rFonts w:ascii="Arial" w:hAnsi="Arial" w:cs="Arial"/>
          <w:sz w:val="22"/>
          <w:szCs w:val="22"/>
        </w:rPr>
        <w:t xml:space="preserve">umber and frequency of applications, </w:t>
      </w:r>
    </w:p>
    <w:p w14:paraId="45AF965C" w14:textId="77777777" w:rsidR="00F8245F"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Lo</w:t>
      </w:r>
      <w:r w:rsidRPr="005D114C">
        <w:rPr>
          <w:rFonts w:ascii="Arial" w:hAnsi="Arial" w:cs="Arial"/>
          <w:sz w:val="22"/>
          <w:szCs w:val="22"/>
        </w:rPr>
        <w:t xml:space="preserve">cation and area of use and </w:t>
      </w:r>
    </w:p>
    <w:p w14:paraId="7C282694" w14:textId="77777777" w:rsidR="00F8245F" w:rsidRPr="005D114C" w:rsidRDefault="00F8245F" w:rsidP="00EB6DD5">
      <w:pPr>
        <w:pStyle w:val="ListParagraph"/>
        <w:numPr>
          <w:ilvl w:val="0"/>
          <w:numId w:val="53"/>
        </w:numPr>
        <w:jc w:val="both"/>
        <w:rPr>
          <w:rFonts w:ascii="Arial" w:hAnsi="Arial" w:cs="Arial"/>
          <w:sz w:val="22"/>
          <w:szCs w:val="22"/>
        </w:rPr>
      </w:pPr>
      <w:r>
        <w:rPr>
          <w:rFonts w:ascii="Arial" w:hAnsi="Arial" w:cs="Arial"/>
          <w:sz w:val="22"/>
          <w:szCs w:val="22"/>
        </w:rPr>
        <w:t>R</w:t>
      </w:r>
      <w:r w:rsidRPr="005D114C">
        <w:rPr>
          <w:rFonts w:ascii="Arial" w:hAnsi="Arial" w:cs="Arial"/>
          <w:sz w:val="22"/>
          <w:szCs w:val="22"/>
        </w:rPr>
        <w:t>eason for use.</w:t>
      </w:r>
    </w:p>
    <w:p w14:paraId="2B5CEFD5" w14:textId="77777777" w:rsidR="00F8245F" w:rsidRPr="005D114C" w:rsidRDefault="00F8245F" w:rsidP="00F8245F">
      <w:pPr>
        <w:pStyle w:val="ListParagraph"/>
        <w:ind w:left="360"/>
        <w:rPr>
          <w:rFonts w:ascii="Arial" w:hAnsi="Arial" w:cs="Arial"/>
          <w:sz w:val="22"/>
          <w:szCs w:val="22"/>
        </w:rPr>
      </w:pPr>
    </w:p>
    <w:p w14:paraId="27697FCB" w14:textId="77777777" w:rsidR="00F8245F" w:rsidRPr="005D114C" w:rsidRDefault="00F8245F" w:rsidP="00F8245F">
      <w:pPr>
        <w:pStyle w:val="ListParagraph"/>
        <w:numPr>
          <w:ilvl w:val="0"/>
          <w:numId w:val="24"/>
        </w:numPr>
        <w:jc w:val="both"/>
        <w:rPr>
          <w:rFonts w:ascii="Arial" w:hAnsi="Arial" w:cs="Arial"/>
          <w:vanish/>
          <w:sz w:val="22"/>
          <w:szCs w:val="22"/>
        </w:rPr>
      </w:pPr>
    </w:p>
    <w:p w14:paraId="1558582E" w14:textId="77777777" w:rsidR="00F8245F" w:rsidRPr="005D114C" w:rsidRDefault="00F8245F" w:rsidP="00F8245F">
      <w:pPr>
        <w:pStyle w:val="ListParagraph"/>
        <w:numPr>
          <w:ilvl w:val="1"/>
          <w:numId w:val="24"/>
        </w:numPr>
        <w:jc w:val="both"/>
        <w:rPr>
          <w:rFonts w:ascii="Arial" w:hAnsi="Arial" w:cs="Arial"/>
          <w:vanish/>
          <w:sz w:val="22"/>
          <w:szCs w:val="22"/>
        </w:rPr>
      </w:pPr>
    </w:p>
    <w:p w14:paraId="793B907C" w14:textId="77777777" w:rsidR="00F8245F" w:rsidRPr="00735409" w:rsidRDefault="00F8245F" w:rsidP="00F8245F">
      <w:pPr>
        <w:pStyle w:val="ListParagraph"/>
        <w:numPr>
          <w:ilvl w:val="1"/>
          <w:numId w:val="24"/>
        </w:numPr>
        <w:jc w:val="both"/>
        <w:rPr>
          <w:rFonts w:ascii="Arial" w:hAnsi="Arial" w:cs="Arial"/>
          <w:sz w:val="22"/>
          <w:szCs w:val="22"/>
        </w:rPr>
      </w:pPr>
      <w:r w:rsidRPr="005D114C">
        <w:rPr>
          <w:rFonts w:ascii="Arial" w:hAnsi="Arial" w:cs="Arial"/>
          <w:sz w:val="22"/>
          <w:szCs w:val="22"/>
        </w:rPr>
        <w:t xml:space="preserve">FSC will monitor, evaluate and regularly report on the impact of the FSC Pesticides Policy, in particular on the trends in the number, amount and frequency of HHPs used per area unit and in the injuries and accidents rates </w:t>
      </w:r>
      <w:r w:rsidRPr="00735409">
        <w:rPr>
          <w:rFonts w:ascii="Arial" w:hAnsi="Arial" w:cs="Arial"/>
          <w:sz w:val="22"/>
          <w:szCs w:val="22"/>
        </w:rPr>
        <w:t xml:space="preserve">related to chemical pesticide use. </w:t>
      </w:r>
    </w:p>
    <w:p w14:paraId="7D22D297" w14:textId="77777777" w:rsidR="00F8245F" w:rsidRPr="00C8794A" w:rsidRDefault="00F8245F" w:rsidP="00F8245F">
      <w:pPr>
        <w:rPr>
          <w:rFonts w:ascii="Arial" w:hAnsi="Arial" w:cs="Arial"/>
          <w:sz w:val="22"/>
          <w:szCs w:val="22"/>
        </w:rPr>
      </w:pPr>
      <w:r w:rsidRPr="00C8794A">
        <w:rPr>
          <w:rFonts w:ascii="Arial" w:hAnsi="Arial" w:cs="Arial"/>
          <w:sz w:val="22"/>
          <w:szCs w:val="22"/>
        </w:rPr>
        <w:br w:type="page"/>
      </w:r>
    </w:p>
    <w:p w14:paraId="3BF5DA46" w14:textId="77777777" w:rsidR="00F8245F" w:rsidRDefault="00F8245F" w:rsidP="00F8245F">
      <w:pPr>
        <w:rPr>
          <w:rFonts w:ascii="Arial" w:hAnsi="Arial" w:cs="Arial"/>
          <w:b/>
          <w:bCs/>
          <w:sz w:val="22"/>
          <w:szCs w:val="22"/>
        </w:rPr>
      </w:pPr>
      <w:r w:rsidRPr="00C421AF">
        <w:rPr>
          <w:rFonts w:ascii="Arial" w:hAnsi="Arial" w:cs="Arial"/>
          <w:b/>
          <w:bCs/>
          <w:sz w:val="22"/>
          <w:szCs w:val="22"/>
        </w:rPr>
        <w:lastRenderedPageBreak/>
        <w:t>Annex 1. Criteria, Indicators and Thresholds for identifying highly hazardous pesticides (HHPs</w:t>
      </w:r>
      <w:r w:rsidRPr="00794178">
        <w:rPr>
          <w:rFonts w:ascii="Arial" w:hAnsi="Arial" w:cs="Arial"/>
          <w:b/>
          <w:bCs/>
          <w:sz w:val="22"/>
          <w:szCs w:val="22"/>
        </w:rPr>
        <w:t>)</w:t>
      </w:r>
    </w:p>
    <w:p w14:paraId="61C38D2A" w14:textId="77777777" w:rsidR="00F8245F" w:rsidRDefault="00F8245F" w:rsidP="00F8245F">
      <w:pPr>
        <w:rPr>
          <w:rFonts w:ascii="Arial" w:hAnsi="Arial" w:cs="Arial"/>
          <w:b/>
          <w:bCs/>
          <w:sz w:val="22"/>
          <w:szCs w:val="22"/>
        </w:rPr>
      </w:pPr>
    </w:p>
    <w:p w14:paraId="260B6704" w14:textId="77777777" w:rsidR="00F8245F" w:rsidRPr="00876537" w:rsidRDefault="00F8245F" w:rsidP="00EB6DD5">
      <w:pPr>
        <w:pStyle w:val="ListParagraph"/>
        <w:numPr>
          <w:ilvl w:val="0"/>
          <w:numId w:val="47"/>
        </w:numPr>
        <w:spacing w:after="120"/>
        <w:rPr>
          <w:rFonts w:ascii="Arial" w:hAnsi="Arial" w:cs="Arial"/>
          <w:b/>
          <w:sz w:val="22"/>
          <w:szCs w:val="22"/>
        </w:rPr>
      </w:pPr>
      <w:r w:rsidRPr="00876537">
        <w:rPr>
          <w:rFonts w:ascii="Arial" w:hAnsi="Arial" w:cs="Arial"/>
          <w:b/>
          <w:sz w:val="22"/>
          <w:szCs w:val="22"/>
        </w:rPr>
        <w:t xml:space="preserve">Criteria </w:t>
      </w:r>
      <w:r>
        <w:rPr>
          <w:rFonts w:ascii="Arial" w:hAnsi="Arial" w:cs="Arial"/>
          <w:b/>
          <w:sz w:val="22"/>
          <w:szCs w:val="22"/>
        </w:rPr>
        <w:t xml:space="preserve">to determine the </w:t>
      </w:r>
      <w:r w:rsidRPr="00876537">
        <w:rPr>
          <w:rFonts w:ascii="Arial" w:hAnsi="Arial" w:cs="Arial"/>
          <w:b/>
          <w:sz w:val="22"/>
          <w:szCs w:val="22"/>
        </w:rPr>
        <w:t>hazard</w:t>
      </w:r>
      <w:r>
        <w:rPr>
          <w:rFonts w:ascii="Arial" w:hAnsi="Arial" w:cs="Arial"/>
          <w:b/>
          <w:sz w:val="22"/>
          <w:szCs w:val="22"/>
        </w:rPr>
        <w:t xml:space="preserve"> of chemical pesticides</w:t>
      </w:r>
      <w:r w:rsidRPr="00876537">
        <w:rPr>
          <w:rFonts w:ascii="Arial" w:hAnsi="Arial" w:cs="Arial"/>
          <w:b/>
          <w:sz w:val="22"/>
          <w:szCs w:val="22"/>
        </w:rPr>
        <w:t>.</w:t>
      </w:r>
    </w:p>
    <w:p w14:paraId="1E7BC75E" w14:textId="77777777" w:rsidR="00F8245F" w:rsidRDefault="00F8245F" w:rsidP="00F8245F">
      <w:pPr>
        <w:spacing w:after="120"/>
        <w:rPr>
          <w:rFonts w:ascii="Arial" w:hAnsi="Arial" w:cs="Arial"/>
          <w:sz w:val="22"/>
          <w:szCs w:val="22"/>
        </w:rPr>
      </w:pPr>
      <w:r>
        <w:rPr>
          <w:rFonts w:ascii="Arial" w:hAnsi="Arial" w:cs="Arial"/>
          <w:sz w:val="22"/>
          <w:szCs w:val="22"/>
        </w:rPr>
        <w:t xml:space="preserve">FSC has selected the following criteria to determine </w:t>
      </w:r>
      <w:r w:rsidRPr="00B7517A">
        <w:rPr>
          <w:rFonts w:ascii="Arial" w:hAnsi="Arial" w:cs="Arial"/>
          <w:sz w:val="22"/>
          <w:szCs w:val="22"/>
        </w:rPr>
        <w:t>the hazard rating of</w:t>
      </w:r>
      <w:r>
        <w:rPr>
          <w:rFonts w:ascii="Arial" w:hAnsi="Arial" w:cs="Arial"/>
          <w:sz w:val="22"/>
          <w:szCs w:val="22"/>
        </w:rPr>
        <w:t xml:space="preserve"> chemical</w:t>
      </w:r>
      <w:r w:rsidRPr="00B7517A">
        <w:rPr>
          <w:rFonts w:ascii="Arial" w:hAnsi="Arial" w:cs="Arial"/>
          <w:sz w:val="22"/>
          <w:szCs w:val="22"/>
        </w:rPr>
        <w:t xml:space="preserve"> pesticides</w:t>
      </w:r>
      <w:r>
        <w:rPr>
          <w:rFonts w:ascii="Arial" w:hAnsi="Arial" w:cs="Arial"/>
          <w:sz w:val="22"/>
          <w:szCs w:val="22"/>
        </w:rPr>
        <w:t>:</w:t>
      </w:r>
    </w:p>
    <w:tbl>
      <w:tblPr>
        <w:tblStyle w:val="TableGrid"/>
        <w:tblW w:w="8359" w:type="dxa"/>
        <w:tblLook w:val="04A0" w:firstRow="1" w:lastRow="0" w:firstColumn="1" w:lastColumn="0" w:noHBand="0" w:noVBand="1"/>
      </w:tblPr>
      <w:tblGrid>
        <w:gridCol w:w="2689"/>
        <w:gridCol w:w="1275"/>
        <w:gridCol w:w="4395"/>
      </w:tblGrid>
      <w:tr w:rsidR="00F8245F" w14:paraId="64838804" w14:textId="77777777" w:rsidTr="002B75DC">
        <w:trPr>
          <w:trHeight w:val="461"/>
          <w:tblHeader/>
        </w:trPr>
        <w:tc>
          <w:tcPr>
            <w:tcW w:w="2689" w:type="dxa"/>
            <w:vAlign w:val="center"/>
          </w:tcPr>
          <w:p w14:paraId="0D9C1C7F" w14:textId="77777777" w:rsidR="00F8245F" w:rsidRPr="007A2712" w:rsidRDefault="00F8245F" w:rsidP="002B75DC">
            <w:pPr>
              <w:spacing w:after="120"/>
              <w:jc w:val="center"/>
              <w:rPr>
                <w:rFonts w:ascii="Arial" w:hAnsi="Arial" w:cs="Arial"/>
                <w:b/>
                <w:sz w:val="22"/>
                <w:szCs w:val="22"/>
              </w:rPr>
            </w:pPr>
            <w:r>
              <w:rPr>
                <w:rFonts w:ascii="Arial" w:hAnsi="Arial" w:cs="Arial"/>
                <w:b/>
                <w:sz w:val="22"/>
                <w:szCs w:val="22"/>
              </w:rPr>
              <w:t>Hazard g</w:t>
            </w:r>
            <w:r w:rsidRPr="007A2712">
              <w:rPr>
                <w:rFonts w:ascii="Arial" w:hAnsi="Arial" w:cs="Arial"/>
                <w:b/>
                <w:sz w:val="22"/>
                <w:szCs w:val="22"/>
              </w:rPr>
              <w:t>roup</w:t>
            </w:r>
          </w:p>
        </w:tc>
        <w:tc>
          <w:tcPr>
            <w:tcW w:w="1275" w:type="dxa"/>
            <w:vAlign w:val="center"/>
          </w:tcPr>
          <w:p w14:paraId="38FDE238" w14:textId="77777777" w:rsidR="00F8245F" w:rsidRPr="007A2712" w:rsidRDefault="00F8245F" w:rsidP="002B75DC">
            <w:pPr>
              <w:spacing w:after="120"/>
              <w:jc w:val="center"/>
              <w:rPr>
                <w:rFonts w:ascii="Arial" w:hAnsi="Arial" w:cs="Arial"/>
                <w:b/>
                <w:sz w:val="22"/>
                <w:szCs w:val="22"/>
              </w:rPr>
            </w:pPr>
            <w:r w:rsidRPr="007A2712">
              <w:rPr>
                <w:rFonts w:ascii="Arial" w:hAnsi="Arial" w:cs="Arial"/>
                <w:b/>
                <w:sz w:val="22"/>
                <w:szCs w:val="22"/>
              </w:rPr>
              <w:t>Number</w:t>
            </w:r>
          </w:p>
        </w:tc>
        <w:tc>
          <w:tcPr>
            <w:tcW w:w="4395" w:type="dxa"/>
            <w:vAlign w:val="center"/>
          </w:tcPr>
          <w:p w14:paraId="7EDC4D04" w14:textId="77777777" w:rsidR="00F8245F" w:rsidRPr="007A2712" w:rsidRDefault="00F8245F" w:rsidP="002B75DC">
            <w:pPr>
              <w:spacing w:after="120"/>
              <w:jc w:val="center"/>
              <w:rPr>
                <w:rFonts w:ascii="Arial" w:hAnsi="Arial" w:cs="Arial"/>
                <w:b/>
                <w:sz w:val="22"/>
                <w:szCs w:val="22"/>
              </w:rPr>
            </w:pPr>
            <w:r w:rsidRPr="007A2712">
              <w:rPr>
                <w:rFonts w:ascii="Arial" w:hAnsi="Arial" w:cs="Arial"/>
                <w:b/>
                <w:sz w:val="22"/>
                <w:szCs w:val="22"/>
              </w:rPr>
              <w:t>Criteria</w:t>
            </w:r>
          </w:p>
        </w:tc>
      </w:tr>
      <w:tr w:rsidR="00F8245F" w:rsidRPr="007A2712" w14:paraId="5ED57BBC" w14:textId="77777777" w:rsidTr="00D45B6B">
        <w:trPr>
          <w:trHeight w:val="624"/>
        </w:trPr>
        <w:tc>
          <w:tcPr>
            <w:tcW w:w="2689" w:type="dxa"/>
            <w:shd w:val="clear" w:color="auto" w:fill="E2804F"/>
            <w:vAlign w:val="center"/>
          </w:tcPr>
          <w:p w14:paraId="2505DB25" w14:textId="77777777" w:rsidR="00F8245F" w:rsidRDefault="00F8245F" w:rsidP="002B75DC">
            <w:pPr>
              <w:spacing w:after="120"/>
              <w:jc w:val="center"/>
              <w:rPr>
                <w:rFonts w:ascii="Arial" w:hAnsi="Arial" w:cs="Arial"/>
                <w:sz w:val="22"/>
                <w:szCs w:val="22"/>
              </w:rPr>
            </w:pPr>
            <w:r>
              <w:rPr>
                <w:rFonts w:ascii="Arial" w:hAnsi="Arial" w:cs="Arial"/>
                <w:sz w:val="22"/>
                <w:szCs w:val="22"/>
              </w:rPr>
              <w:t>Relevant International Agreements or conventions</w:t>
            </w:r>
          </w:p>
        </w:tc>
        <w:tc>
          <w:tcPr>
            <w:tcW w:w="1275" w:type="dxa"/>
            <w:shd w:val="clear" w:color="auto" w:fill="E2804F"/>
            <w:vAlign w:val="center"/>
          </w:tcPr>
          <w:p w14:paraId="6CB4DE2D" w14:textId="77777777" w:rsidR="00F8245F" w:rsidRDefault="00F8245F" w:rsidP="002B75DC">
            <w:pPr>
              <w:spacing w:after="120"/>
              <w:jc w:val="center"/>
              <w:rPr>
                <w:rFonts w:ascii="Arial" w:hAnsi="Arial" w:cs="Arial"/>
                <w:sz w:val="22"/>
                <w:szCs w:val="22"/>
              </w:rPr>
            </w:pPr>
            <w:r>
              <w:rPr>
                <w:rFonts w:ascii="Arial" w:hAnsi="Arial" w:cs="Arial"/>
                <w:sz w:val="22"/>
                <w:szCs w:val="22"/>
              </w:rPr>
              <w:t>1</w:t>
            </w:r>
          </w:p>
        </w:tc>
        <w:tc>
          <w:tcPr>
            <w:tcW w:w="4395" w:type="dxa"/>
            <w:shd w:val="clear" w:color="auto" w:fill="E2804F"/>
            <w:vAlign w:val="center"/>
          </w:tcPr>
          <w:p w14:paraId="71BC45FA" w14:textId="77777777" w:rsidR="00F8245F" w:rsidRPr="007B41A6" w:rsidRDefault="00F8245F" w:rsidP="002B75DC">
            <w:pPr>
              <w:spacing w:after="120"/>
              <w:jc w:val="center"/>
              <w:rPr>
                <w:rFonts w:ascii="Arial" w:hAnsi="Arial" w:cs="Arial"/>
                <w:sz w:val="22"/>
                <w:szCs w:val="22"/>
              </w:rPr>
            </w:pPr>
            <w:r>
              <w:rPr>
                <w:rFonts w:ascii="Arial" w:hAnsi="Arial" w:cs="Arial"/>
                <w:sz w:val="22"/>
                <w:szCs w:val="22"/>
              </w:rPr>
              <w:t>Relevant International Agreements or conventions</w:t>
            </w:r>
          </w:p>
        </w:tc>
      </w:tr>
      <w:tr w:rsidR="00F8245F" w:rsidRPr="00EB6E08" w14:paraId="4E651D48" w14:textId="77777777" w:rsidTr="00D45B6B">
        <w:trPr>
          <w:trHeight w:val="624"/>
        </w:trPr>
        <w:tc>
          <w:tcPr>
            <w:tcW w:w="2689" w:type="dxa"/>
            <w:shd w:val="clear" w:color="auto" w:fill="D5CFB4"/>
            <w:vAlign w:val="center"/>
          </w:tcPr>
          <w:p w14:paraId="3EF8B523" w14:textId="77777777" w:rsidR="00F8245F" w:rsidRDefault="00F8245F" w:rsidP="002B75DC">
            <w:pPr>
              <w:spacing w:after="120"/>
              <w:jc w:val="center"/>
              <w:rPr>
                <w:rFonts w:ascii="Arial" w:hAnsi="Arial" w:cs="Arial"/>
                <w:sz w:val="22"/>
                <w:szCs w:val="22"/>
              </w:rPr>
            </w:pPr>
            <w:r>
              <w:rPr>
                <w:rFonts w:ascii="Arial" w:hAnsi="Arial" w:cs="Arial"/>
                <w:sz w:val="22"/>
                <w:szCs w:val="22"/>
              </w:rPr>
              <w:t>Acute toxicity</w:t>
            </w:r>
          </w:p>
        </w:tc>
        <w:tc>
          <w:tcPr>
            <w:tcW w:w="1275" w:type="dxa"/>
            <w:shd w:val="clear" w:color="auto" w:fill="D5CFB4"/>
            <w:vAlign w:val="center"/>
          </w:tcPr>
          <w:p w14:paraId="6649D162" w14:textId="77777777" w:rsidR="00F8245F" w:rsidRDefault="00F8245F" w:rsidP="002B75DC">
            <w:pPr>
              <w:spacing w:after="120"/>
              <w:jc w:val="center"/>
              <w:rPr>
                <w:rFonts w:ascii="Arial" w:hAnsi="Arial" w:cs="Arial"/>
                <w:sz w:val="22"/>
                <w:szCs w:val="22"/>
              </w:rPr>
            </w:pPr>
            <w:r>
              <w:rPr>
                <w:rFonts w:ascii="Arial" w:hAnsi="Arial" w:cs="Arial"/>
                <w:sz w:val="22"/>
                <w:szCs w:val="22"/>
              </w:rPr>
              <w:t>2</w:t>
            </w:r>
          </w:p>
        </w:tc>
        <w:tc>
          <w:tcPr>
            <w:tcW w:w="4395" w:type="dxa"/>
            <w:shd w:val="clear" w:color="auto" w:fill="D5CFB4"/>
            <w:vAlign w:val="center"/>
          </w:tcPr>
          <w:p w14:paraId="38F29C5B"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Acute toxicity to mammals and birds</w:t>
            </w:r>
          </w:p>
        </w:tc>
      </w:tr>
      <w:tr w:rsidR="00F8245F" w14:paraId="5628D44D" w14:textId="77777777" w:rsidTr="00D45B6B">
        <w:trPr>
          <w:trHeight w:val="624"/>
        </w:trPr>
        <w:tc>
          <w:tcPr>
            <w:tcW w:w="2689" w:type="dxa"/>
            <w:vMerge w:val="restart"/>
            <w:shd w:val="clear" w:color="auto" w:fill="488FB4"/>
            <w:vAlign w:val="center"/>
          </w:tcPr>
          <w:p w14:paraId="4F6B5A68" w14:textId="77777777" w:rsidR="00F8245F" w:rsidRDefault="00F8245F" w:rsidP="002B75DC">
            <w:pPr>
              <w:spacing w:after="120"/>
              <w:jc w:val="center"/>
              <w:rPr>
                <w:rFonts w:ascii="Arial" w:hAnsi="Arial" w:cs="Arial"/>
                <w:sz w:val="22"/>
                <w:szCs w:val="22"/>
              </w:rPr>
            </w:pPr>
            <w:r>
              <w:rPr>
                <w:rFonts w:ascii="Arial" w:hAnsi="Arial" w:cs="Arial"/>
                <w:sz w:val="22"/>
                <w:szCs w:val="22"/>
              </w:rPr>
              <w:t>Chronic toxicity</w:t>
            </w:r>
          </w:p>
          <w:p w14:paraId="17753770" w14:textId="2407A75B" w:rsidR="00F8245F" w:rsidRDefault="00F8245F" w:rsidP="007B0996">
            <w:pPr>
              <w:spacing w:after="120"/>
              <w:rPr>
                <w:rFonts w:ascii="Arial" w:hAnsi="Arial" w:cs="Arial"/>
                <w:sz w:val="22"/>
                <w:szCs w:val="22"/>
              </w:rPr>
            </w:pPr>
          </w:p>
        </w:tc>
        <w:tc>
          <w:tcPr>
            <w:tcW w:w="1275" w:type="dxa"/>
            <w:shd w:val="clear" w:color="auto" w:fill="488FB4"/>
            <w:vAlign w:val="center"/>
          </w:tcPr>
          <w:p w14:paraId="06DC8ED8" w14:textId="77777777" w:rsidR="00F8245F" w:rsidRDefault="00F8245F" w:rsidP="002B75DC">
            <w:pPr>
              <w:spacing w:after="120"/>
              <w:jc w:val="center"/>
              <w:rPr>
                <w:rFonts w:ascii="Arial" w:hAnsi="Arial" w:cs="Arial"/>
                <w:sz w:val="22"/>
                <w:szCs w:val="22"/>
              </w:rPr>
            </w:pPr>
            <w:r>
              <w:rPr>
                <w:rFonts w:ascii="Arial" w:hAnsi="Arial" w:cs="Arial"/>
                <w:sz w:val="22"/>
                <w:szCs w:val="22"/>
              </w:rPr>
              <w:t>3</w:t>
            </w:r>
          </w:p>
        </w:tc>
        <w:tc>
          <w:tcPr>
            <w:tcW w:w="4395" w:type="dxa"/>
            <w:shd w:val="clear" w:color="auto" w:fill="A95260"/>
            <w:vAlign w:val="center"/>
          </w:tcPr>
          <w:p w14:paraId="5660AF10"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Carcinogenicity</w:t>
            </w:r>
          </w:p>
        </w:tc>
      </w:tr>
      <w:tr w:rsidR="00F8245F" w14:paraId="469EDC07" w14:textId="77777777" w:rsidTr="00D45B6B">
        <w:trPr>
          <w:trHeight w:val="624"/>
        </w:trPr>
        <w:tc>
          <w:tcPr>
            <w:tcW w:w="2689" w:type="dxa"/>
            <w:vMerge/>
            <w:shd w:val="clear" w:color="auto" w:fill="488FB4"/>
            <w:vAlign w:val="center"/>
          </w:tcPr>
          <w:p w14:paraId="77655F7E" w14:textId="77777777" w:rsidR="00F8245F" w:rsidRDefault="00F8245F" w:rsidP="002B75DC">
            <w:pPr>
              <w:spacing w:after="120"/>
              <w:jc w:val="center"/>
              <w:rPr>
                <w:rFonts w:ascii="Arial" w:hAnsi="Arial" w:cs="Arial"/>
                <w:sz w:val="22"/>
                <w:szCs w:val="22"/>
              </w:rPr>
            </w:pPr>
          </w:p>
        </w:tc>
        <w:tc>
          <w:tcPr>
            <w:tcW w:w="1275" w:type="dxa"/>
            <w:shd w:val="clear" w:color="auto" w:fill="488FB4"/>
            <w:vAlign w:val="center"/>
          </w:tcPr>
          <w:p w14:paraId="070D5698" w14:textId="77777777" w:rsidR="00F8245F" w:rsidRDefault="00F8245F" w:rsidP="002B75DC">
            <w:pPr>
              <w:spacing w:after="120"/>
              <w:jc w:val="center"/>
              <w:rPr>
                <w:rFonts w:ascii="Arial" w:hAnsi="Arial" w:cs="Arial"/>
                <w:sz w:val="22"/>
                <w:szCs w:val="22"/>
              </w:rPr>
            </w:pPr>
            <w:r>
              <w:rPr>
                <w:rFonts w:ascii="Arial" w:hAnsi="Arial" w:cs="Arial"/>
                <w:sz w:val="22"/>
                <w:szCs w:val="22"/>
              </w:rPr>
              <w:t>4</w:t>
            </w:r>
          </w:p>
        </w:tc>
        <w:tc>
          <w:tcPr>
            <w:tcW w:w="4395" w:type="dxa"/>
            <w:shd w:val="clear" w:color="auto" w:fill="488FB4"/>
            <w:vAlign w:val="center"/>
          </w:tcPr>
          <w:p w14:paraId="25BFB566"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Mutagenicity to mammals</w:t>
            </w:r>
          </w:p>
        </w:tc>
      </w:tr>
      <w:tr w:rsidR="00F8245F" w14:paraId="64E529E9" w14:textId="77777777" w:rsidTr="00D45B6B">
        <w:trPr>
          <w:trHeight w:val="624"/>
        </w:trPr>
        <w:tc>
          <w:tcPr>
            <w:tcW w:w="2689" w:type="dxa"/>
            <w:vMerge/>
            <w:shd w:val="clear" w:color="auto" w:fill="488FB4"/>
            <w:vAlign w:val="center"/>
          </w:tcPr>
          <w:p w14:paraId="576BC771" w14:textId="77777777" w:rsidR="00F8245F" w:rsidRDefault="00F8245F" w:rsidP="002B75DC">
            <w:pPr>
              <w:spacing w:after="120"/>
              <w:jc w:val="center"/>
              <w:rPr>
                <w:rFonts w:ascii="Arial" w:hAnsi="Arial" w:cs="Arial"/>
                <w:sz w:val="22"/>
                <w:szCs w:val="22"/>
              </w:rPr>
            </w:pPr>
          </w:p>
        </w:tc>
        <w:tc>
          <w:tcPr>
            <w:tcW w:w="1275" w:type="dxa"/>
            <w:shd w:val="clear" w:color="auto" w:fill="488FB4"/>
            <w:vAlign w:val="center"/>
          </w:tcPr>
          <w:p w14:paraId="5CCF1E27" w14:textId="77777777" w:rsidR="00F8245F" w:rsidRDefault="00F8245F" w:rsidP="002B75DC">
            <w:pPr>
              <w:spacing w:after="120"/>
              <w:jc w:val="center"/>
              <w:rPr>
                <w:rFonts w:ascii="Arial" w:hAnsi="Arial" w:cs="Arial"/>
                <w:sz w:val="22"/>
                <w:szCs w:val="22"/>
              </w:rPr>
            </w:pPr>
            <w:r>
              <w:rPr>
                <w:rFonts w:ascii="Arial" w:hAnsi="Arial" w:cs="Arial"/>
                <w:sz w:val="22"/>
                <w:szCs w:val="22"/>
              </w:rPr>
              <w:t>5</w:t>
            </w:r>
          </w:p>
        </w:tc>
        <w:tc>
          <w:tcPr>
            <w:tcW w:w="4395" w:type="dxa"/>
            <w:shd w:val="clear" w:color="auto" w:fill="488FB4"/>
            <w:vAlign w:val="center"/>
          </w:tcPr>
          <w:p w14:paraId="10C4B1C9"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Developmental and reproductive toxi</w:t>
            </w:r>
            <w:r>
              <w:rPr>
                <w:rFonts w:ascii="Arial" w:hAnsi="Arial" w:cs="Arial"/>
                <w:sz w:val="22"/>
                <w:szCs w:val="22"/>
              </w:rPr>
              <w:t>city</w:t>
            </w:r>
          </w:p>
        </w:tc>
      </w:tr>
      <w:tr w:rsidR="00F8245F" w14:paraId="5FC40EAC" w14:textId="77777777" w:rsidTr="00D45B6B">
        <w:trPr>
          <w:trHeight w:val="624"/>
        </w:trPr>
        <w:tc>
          <w:tcPr>
            <w:tcW w:w="2689" w:type="dxa"/>
            <w:vMerge/>
            <w:shd w:val="clear" w:color="auto" w:fill="488FB4"/>
            <w:vAlign w:val="center"/>
          </w:tcPr>
          <w:p w14:paraId="4685AAD5" w14:textId="77777777" w:rsidR="00F8245F" w:rsidRDefault="00F8245F" w:rsidP="002B75DC">
            <w:pPr>
              <w:spacing w:after="120"/>
              <w:jc w:val="center"/>
              <w:rPr>
                <w:rFonts w:ascii="Arial" w:hAnsi="Arial" w:cs="Arial"/>
                <w:sz w:val="22"/>
                <w:szCs w:val="22"/>
              </w:rPr>
            </w:pPr>
          </w:p>
        </w:tc>
        <w:tc>
          <w:tcPr>
            <w:tcW w:w="1275" w:type="dxa"/>
            <w:shd w:val="clear" w:color="auto" w:fill="488FB4"/>
            <w:vAlign w:val="center"/>
          </w:tcPr>
          <w:p w14:paraId="10F78965" w14:textId="77777777" w:rsidR="00F8245F" w:rsidRDefault="00F8245F" w:rsidP="002B75DC">
            <w:pPr>
              <w:spacing w:after="120"/>
              <w:jc w:val="center"/>
              <w:rPr>
                <w:rFonts w:ascii="Arial" w:hAnsi="Arial" w:cs="Arial"/>
                <w:sz w:val="22"/>
                <w:szCs w:val="22"/>
              </w:rPr>
            </w:pPr>
            <w:r>
              <w:rPr>
                <w:rFonts w:ascii="Arial" w:hAnsi="Arial" w:cs="Arial"/>
                <w:sz w:val="22"/>
                <w:szCs w:val="22"/>
              </w:rPr>
              <w:t>6</w:t>
            </w:r>
          </w:p>
        </w:tc>
        <w:tc>
          <w:tcPr>
            <w:tcW w:w="4395" w:type="dxa"/>
            <w:shd w:val="clear" w:color="auto" w:fill="488FB4"/>
            <w:vAlign w:val="center"/>
          </w:tcPr>
          <w:p w14:paraId="035E9D45" w14:textId="77777777" w:rsidR="00F8245F" w:rsidRDefault="00F8245F" w:rsidP="002B75DC">
            <w:pPr>
              <w:spacing w:after="120"/>
              <w:jc w:val="center"/>
              <w:rPr>
                <w:rFonts w:ascii="Arial" w:hAnsi="Arial" w:cs="Arial"/>
                <w:sz w:val="22"/>
                <w:szCs w:val="22"/>
              </w:rPr>
            </w:pPr>
            <w:r w:rsidRPr="00AF2C0B">
              <w:rPr>
                <w:rFonts w:ascii="Arial" w:hAnsi="Arial" w:cs="Arial"/>
                <w:sz w:val="22"/>
                <w:szCs w:val="22"/>
              </w:rPr>
              <w:t>Endocrine disrupting</w:t>
            </w:r>
            <w:r>
              <w:rPr>
                <w:rFonts w:ascii="Arial" w:hAnsi="Arial" w:cs="Arial"/>
                <w:sz w:val="22"/>
                <w:szCs w:val="22"/>
              </w:rPr>
              <w:t xml:space="preserve"> </w:t>
            </w:r>
            <w:r w:rsidRPr="00AF2C0B">
              <w:rPr>
                <w:rFonts w:ascii="Arial" w:hAnsi="Arial" w:cs="Arial"/>
                <w:sz w:val="22"/>
                <w:szCs w:val="22"/>
              </w:rPr>
              <w:t>chemical (EDC</w:t>
            </w:r>
            <w:r>
              <w:rPr>
                <w:rFonts w:ascii="Arial" w:hAnsi="Arial" w:cs="Arial"/>
                <w:sz w:val="22"/>
                <w:szCs w:val="22"/>
              </w:rPr>
              <w:t>)</w:t>
            </w:r>
          </w:p>
        </w:tc>
      </w:tr>
      <w:tr w:rsidR="00F8245F" w:rsidRPr="00EB6E08" w14:paraId="434E8132" w14:textId="77777777" w:rsidTr="00D45B6B">
        <w:trPr>
          <w:trHeight w:val="624"/>
        </w:trPr>
        <w:tc>
          <w:tcPr>
            <w:tcW w:w="2689" w:type="dxa"/>
            <w:vMerge w:val="restart"/>
            <w:shd w:val="clear" w:color="auto" w:fill="E7BE2B"/>
            <w:vAlign w:val="center"/>
          </w:tcPr>
          <w:p w14:paraId="7F73B592" w14:textId="77777777" w:rsidR="00F8245F" w:rsidRDefault="00F8245F" w:rsidP="002B75DC">
            <w:pPr>
              <w:spacing w:after="120"/>
              <w:jc w:val="center"/>
              <w:rPr>
                <w:rFonts w:ascii="Arial" w:hAnsi="Arial" w:cs="Arial"/>
                <w:sz w:val="22"/>
                <w:szCs w:val="22"/>
              </w:rPr>
            </w:pPr>
            <w:r>
              <w:rPr>
                <w:rFonts w:ascii="Arial" w:hAnsi="Arial" w:cs="Arial"/>
                <w:sz w:val="22"/>
                <w:szCs w:val="22"/>
              </w:rPr>
              <w:t>Environmental toxicity</w:t>
            </w:r>
          </w:p>
        </w:tc>
        <w:tc>
          <w:tcPr>
            <w:tcW w:w="1275" w:type="dxa"/>
            <w:shd w:val="clear" w:color="auto" w:fill="E7BE2B"/>
            <w:vAlign w:val="center"/>
          </w:tcPr>
          <w:p w14:paraId="1509A11F" w14:textId="77777777" w:rsidR="00F8245F" w:rsidRDefault="00F8245F" w:rsidP="002B75DC">
            <w:pPr>
              <w:spacing w:after="120"/>
              <w:jc w:val="center"/>
              <w:rPr>
                <w:rFonts w:ascii="Arial" w:hAnsi="Arial" w:cs="Arial"/>
                <w:sz w:val="22"/>
                <w:szCs w:val="22"/>
              </w:rPr>
            </w:pPr>
            <w:r>
              <w:rPr>
                <w:rFonts w:ascii="Arial" w:hAnsi="Arial" w:cs="Arial"/>
                <w:sz w:val="22"/>
                <w:szCs w:val="22"/>
              </w:rPr>
              <w:t>7</w:t>
            </w:r>
          </w:p>
        </w:tc>
        <w:tc>
          <w:tcPr>
            <w:tcW w:w="4395" w:type="dxa"/>
            <w:shd w:val="clear" w:color="auto" w:fill="E7BE2B"/>
            <w:vAlign w:val="center"/>
          </w:tcPr>
          <w:p w14:paraId="2D76D823"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Acute toxicity to aquatic organisms</w:t>
            </w:r>
          </w:p>
        </w:tc>
      </w:tr>
      <w:tr w:rsidR="00F8245F" w:rsidRPr="00EB6E08" w14:paraId="0994FDFD" w14:textId="77777777" w:rsidTr="00D45B6B">
        <w:trPr>
          <w:trHeight w:val="624"/>
        </w:trPr>
        <w:tc>
          <w:tcPr>
            <w:tcW w:w="2689" w:type="dxa"/>
            <w:vMerge/>
            <w:shd w:val="clear" w:color="auto" w:fill="E7BE2B"/>
            <w:vAlign w:val="center"/>
          </w:tcPr>
          <w:p w14:paraId="35BF23C5" w14:textId="77777777" w:rsidR="00F8245F" w:rsidRDefault="00F8245F" w:rsidP="002B75DC">
            <w:pPr>
              <w:spacing w:after="120"/>
              <w:jc w:val="center"/>
              <w:rPr>
                <w:rFonts w:ascii="Arial" w:hAnsi="Arial" w:cs="Arial"/>
                <w:sz w:val="22"/>
                <w:szCs w:val="22"/>
              </w:rPr>
            </w:pPr>
          </w:p>
        </w:tc>
        <w:tc>
          <w:tcPr>
            <w:tcW w:w="1275" w:type="dxa"/>
            <w:shd w:val="clear" w:color="auto" w:fill="E7BE2B"/>
            <w:vAlign w:val="center"/>
          </w:tcPr>
          <w:p w14:paraId="00CC16C9" w14:textId="77777777" w:rsidR="00F8245F" w:rsidRDefault="00F8245F" w:rsidP="002B75DC">
            <w:pPr>
              <w:spacing w:after="120"/>
              <w:jc w:val="center"/>
              <w:rPr>
                <w:rFonts w:ascii="Arial" w:hAnsi="Arial" w:cs="Arial"/>
                <w:sz w:val="22"/>
                <w:szCs w:val="22"/>
              </w:rPr>
            </w:pPr>
            <w:r>
              <w:rPr>
                <w:rFonts w:ascii="Arial" w:hAnsi="Arial" w:cs="Arial"/>
                <w:sz w:val="22"/>
                <w:szCs w:val="22"/>
              </w:rPr>
              <w:t>8</w:t>
            </w:r>
          </w:p>
        </w:tc>
        <w:tc>
          <w:tcPr>
            <w:tcW w:w="4395" w:type="dxa"/>
            <w:shd w:val="clear" w:color="auto" w:fill="E7BE2B"/>
            <w:vAlign w:val="center"/>
          </w:tcPr>
          <w:p w14:paraId="3092C4CF"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Persistence in soil or wa</w:t>
            </w:r>
            <w:r>
              <w:rPr>
                <w:rFonts w:ascii="Arial" w:hAnsi="Arial" w:cs="Arial"/>
                <w:sz w:val="22"/>
                <w:szCs w:val="22"/>
              </w:rPr>
              <w:t xml:space="preserve">ter </w:t>
            </w:r>
            <w:r w:rsidRPr="00E1003E">
              <w:rPr>
                <w:rFonts w:ascii="Arial" w:hAnsi="Arial" w:cs="Arial"/>
                <w:sz w:val="22"/>
                <w:szCs w:val="22"/>
              </w:rPr>
              <w:t>and soil sorption</w:t>
            </w:r>
            <w:r>
              <w:rPr>
                <w:rFonts w:ascii="Arial" w:hAnsi="Arial" w:cs="Arial"/>
                <w:sz w:val="22"/>
                <w:szCs w:val="22"/>
              </w:rPr>
              <w:t xml:space="preserve"> potential and b</w:t>
            </w:r>
            <w:r w:rsidRPr="007B41A6">
              <w:rPr>
                <w:rFonts w:ascii="Arial" w:hAnsi="Arial" w:cs="Arial"/>
                <w:sz w:val="22"/>
                <w:szCs w:val="22"/>
              </w:rPr>
              <w:t>io-magnification</w:t>
            </w:r>
            <w:r>
              <w:rPr>
                <w:rFonts w:ascii="Arial" w:hAnsi="Arial" w:cs="Arial"/>
                <w:sz w:val="22"/>
                <w:szCs w:val="22"/>
              </w:rPr>
              <w:t xml:space="preserve"> and</w:t>
            </w:r>
            <w:r w:rsidRPr="007B41A6">
              <w:rPr>
                <w:rFonts w:ascii="Arial" w:hAnsi="Arial" w:cs="Arial"/>
                <w:sz w:val="22"/>
                <w:szCs w:val="22"/>
              </w:rPr>
              <w:t xml:space="preserve"> bio-accumulation</w:t>
            </w:r>
          </w:p>
        </w:tc>
      </w:tr>
      <w:tr w:rsidR="00F8245F" w14:paraId="37A79056" w14:textId="77777777" w:rsidTr="00D45B6B">
        <w:trPr>
          <w:trHeight w:val="624"/>
        </w:trPr>
        <w:tc>
          <w:tcPr>
            <w:tcW w:w="2689" w:type="dxa"/>
            <w:shd w:val="clear" w:color="auto" w:fill="A9B9BC"/>
            <w:vAlign w:val="center"/>
          </w:tcPr>
          <w:p w14:paraId="33E08826" w14:textId="77777777" w:rsidR="00F8245F" w:rsidRDefault="00F8245F" w:rsidP="002B75DC">
            <w:pPr>
              <w:spacing w:after="120"/>
              <w:jc w:val="center"/>
              <w:rPr>
                <w:rFonts w:ascii="Arial" w:hAnsi="Arial" w:cs="Arial"/>
                <w:sz w:val="22"/>
                <w:szCs w:val="22"/>
              </w:rPr>
            </w:pPr>
            <w:r>
              <w:rPr>
                <w:rFonts w:ascii="Arial" w:hAnsi="Arial" w:cs="Arial"/>
                <w:sz w:val="22"/>
                <w:szCs w:val="22"/>
              </w:rPr>
              <w:t>Dioxins</w:t>
            </w:r>
          </w:p>
        </w:tc>
        <w:tc>
          <w:tcPr>
            <w:tcW w:w="1275" w:type="dxa"/>
            <w:shd w:val="clear" w:color="auto" w:fill="A9B9BC"/>
            <w:vAlign w:val="center"/>
          </w:tcPr>
          <w:p w14:paraId="47D3E299" w14:textId="77777777" w:rsidR="00F8245F" w:rsidRDefault="00F8245F" w:rsidP="002B75DC">
            <w:pPr>
              <w:spacing w:after="120"/>
              <w:jc w:val="center"/>
              <w:rPr>
                <w:rFonts w:ascii="Arial" w:hAnsi="Arial" w:cs="Arial"/>
                <w:sz w:val="22"/>
                <w:szCs w:val="22"/>
              </w:rPr>
            </w:pPr>
            <w:r>
              <w:rPr>
                <w:rFonts w:ascii="Arial" w:hAnsi="Arial" w:cs="Arial"/>
                <w:sz w:val="22"/>
                <w:szCs w:val="22"/>
              </w:rPr>
              <w:t>9</w:t>
            </w:r>
          </w:p>
        </w:tc>
        <w:tc>
          <w:tcPr>
            <w:tcW w:w="4395" w:type="dxa"/>
            <w:shd w:val="clear" w:color="auto" w:fill="A9B9BC"/>
            <w:vAlign w:val="center"/>
          </w:tcPr>
          <w:p w14:paraId="26A8E009"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Dioxins (residues or emissions)</w:t>
            </w:r>
          </w:p>
        </w:tc>
      </w:tr>
      <w:tr w:rsidR="00F8245F" w14:paraId="18948BE8" w14:textId="77777777" w:rsidTr="00D45B6B">
        <w:trPr>
          <w:trHeight w:val="624"/>
        </w:trPr>
        <w:tc>
          <w:tcPr>
            <w:tcW w:w="2689" w:type="dxa"/>
            <w:shd w:val="clear" w:color="auto" w:fill="A9B9BC"/>
            <w:vAlign w:val="center"/>
          </w:tcPr>
          <w:p w14:paraId="32590FA1" w14:textId="77777777" w:rsidR="00F8245F" w:rsidRDefault="00F8245F" w:rsidP="002B75DC">
            <w:pPr>
              <w:spacing w:after="120"/>
              <w:jc w:val="center"/>
              <w:rPr>
                <w:rFonts w:ascii="Arial" w:hAnsi="Arial" w:cs="Arial"/>
                <w:sz w:val="22"/>
                <w:szCs w:val="22"/>
              </w:rPr>
            </w:pPr>
            <w:r>
              <w:rPr>
                <w:rFonts w:ascii="Arial" w:hAnsi="Arial" w:cs="Arial"/>
                <w:sz w:val="22"/>
                <w:szCs w:val="22"/>
              </w:rPr>
              <w:t>Heavy metals</w:t>
            </w:r>
          </w:p>
        </w:tc>
        <w:tc>
          <w:tcPr>
            <w:tcW w:w="1275" w:type="dxa"/>
            <w:shd w:val="clear" w:color="auto" w:fill="A9B9BC"/>
            <w:vAlign w:val="center"/>
          </w:tcPr>
          <w:p w14:paraId="1DB96BE8" w14:textId="77777777" w:rsidR="00F8245F" w:rsidRDefault="00F8245F" w:rsidP="002B75DC">
            <w:pPr>
              <w:spacing w:after="120"/>
              <w:jc w:val="center"/>
              <w:rPr>
                <w:rFonts w:ascii="Arial" w:hAnsi="Arial" w:cs="Arial"/>
                <w:sz w:val="22"/>
                <w:szCs w:val="22"/>
              </w:rPr>
            </w:pPr>
            <w:r w:rsidRPr="007B41A6">
              <w:rPr>
                <w:rFonts w:ascii="Arial" w:hAnsi="Arial" w:cs="Arial"/>
                <w:sz w:val="22"/>
                <w:szCs w:val="22"/>
              </w:rPr>
              <w:t>1</w:t>
            </w:r>
            <w:r>
              <w:rPr>
                <w:rFonts w:ascii="Arial" w:hAnsi="Arial" w:cs="Arial"/>
                <w:sz w:val="22"/>
                <w:szCs w:val="22"/>
              </w:rPr>
              <w:t>0</w:t>
            </w:r>
          </w:p>
        </w:tc>
        <w:tc>
          <w:tcPr>
            <w:tcW w:w="4395" w:type="dxa"/>
            <w:shd w:val="clear" w:color="auto" w:fill="A9B9BC"/>
            <w:vAlign w:val="center"/>
          </w:tcPr>
          <w:p w14:paraId="6D6D63A4" w14:textId="77777777" w:rsidR="00F8245F" w:rsidRPr="007B41A6" w:rsidRDefault="00F8245F" w:rsidP="002B75DC">
            <w:pPr>
              <w:spacing w:after="120"/>
              <w:jc w:val="center"/>
              <w:rPr>
                <w:rFonts w:ascii="Arial" w:hAnsi="Arial" w:cs="Arial"/>
                <w:sz w:val="22"/>
                <w:szCs w:val="22"/>
              </w:rPr>
            </w:pPr>
            <w:r w:rsidRPr="007B41A6">
              <w:rPr>
                <w:rFonts w:ascii="Arial" w:hAnsi="Arial" w:cs="Arial"/>
                <w:sz w:val="22"/>
                <w:szCs w:val="22"/>
              </w:rPr>
              <w:t>Heavy metals</w:t>
            </w:r>
          </w:p>
        </w:tc>
      </w:tr>
    </w:tbl>
    <w:p w14:paraId="15C80A8A" w14:textId="77777777" w:rsidR="00F8245F" w:rsidRPr="00913B9D" w:rsidRDefault="00F8245F" w:rsidP="00F8245F">
      <w:pPr>
        <w:rPr>
          <w:rFonts w:ascii="Arial" w:hAnsi="Arial" w:cs="Arial"/>
          <w:b/>
          <w:bCs/>
          <w:sz w:val="22"/>
          <w:szCs w:val="22"/>
        </w:rPr>
      </w:pPr>
      <w:r w:rsidRPr="00A333D2">
        <w:rPr>
          <w:b/>
          <w:noProof/>
        </w:rPr>
        <mc:AlternateContent>
          <mc:Choice Requires="wps">
            <w:drawing>
              <wp:anchor distT="0" distB="0" distL="114300" distR="114300" simplePos="0" relativeHeight="251683840" behindDoc="0" locked="0" layoutInCell="1" allowOverlap="1" wp14:anchorId="6FDC8DA6" wp14:editId="2C3B5945">
                <wp:simplePos x="0" y="0"/>
                <wp:positionH relativeFrom="column">
                  <wp:posOffset>5080</wp:posOffset>
                </wp:positionH>
                <wp:positionV relativeFrom="paragraph">
                  <wp:posOffset>57138</wp:posOffset>
                </wp:positionV>
                <wp:extent cx="5146158" cy="381000"/>
                <wp:effectExtent l="0" t="0" r="0" b="0"/>
                <wp:wrapNone/>
                <wp:docPr id="9"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158" cy="381000"/>
                        </a:xfrm>
                        <a:prstGeom prst="rect">
                          <a:avLst/>
                        </a:prstGeom>
                        <a:noFill/>
                        <a:ln w="6350">
                          <a:noFill/>
                        </a:ln>
                      </wps:spPr>
                      <wps:txbx>
                        <w:txbxContent>
                          <w:p w14:paraId="232EF381" w14:textId="0172CD51"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Table 3. Hazard groups and criteria for the identification of highly hazardous pesticide.</w:t>
                            </w:r>
                          </w:p>
                          <w:p w14:paraId="5B406704" w14:textId="77777777" w:rsidR="00253E25" w:rsidRPr="00582E75" w:rsidRDefault="00253E25" w:rsidP="00F8245F">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C8DA6" id="_x0000_s1039" type="#_x0000_t202" style="position:absolute;margin-left:.4pt;margin-top:4.5pt;width:405.2pt;height:3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" filled="f" stroked="f" strokeweight=".5pt">
                <v:textbox>
                  <w:txbxContent>
                    <w:p w14:paraId="232EF381" w14:textId="0172CD51"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Table 3. Hazard groups and criteria for the identification of highly hazardous pesticide.</w:t>
                      </w:r>
                    </w:p>
                    <w:p w14:paraId="5B406704" w14:textId="77777777" w:rsidR="00253E25" w:rsidRPr="00582E75" w:rsidRDefault="00253E25" w:rsidP="00F8245F">
                      <w:pPr>
                        <w:jc w:val="center"/>
                        <w:rPr>
                          <w:sz w:val="20"/>
                          <w:szCs w:val="20"/>
                        </w:rPr>
                      </w:pPr>
                    </w:p>
                  </w:txbxContent>
                </v:textbox>
              </v:shape>
            </w:pict>
          </mc:Fallback>
        </mc:AlternateContent>
      </w:r>
    </w:p>
    <w:p w14:paraId="36492002" w14:textId="77777777" w:rsidR="00F8245F" w:rsidRDefault="00F8245F" w:rsidP="00F8245F">
      <w:pPr>
        <w:rPr>
          <w:rFonts w:ascii="Arial" w:hAnsi="Arial" w:cs="Arial"/>
          <w:b/>
          <w:bCs/>
          <w:sz w:val="22"/>
          <w:szCs w:val="22"/>
        </w:rPr>
      </w:pPr>
    </w:p>
    <w:p w14:paraId="2E5DB855" w14:textId="77777777" w:rsidR="00F8245F" w:rsidRDefault="00F8245F" w:rsidP="00F8245F">
      <w:pPr>
        <w:jc w:val="both"/>
        <w:rPr>
          <w:rFonts w:ascii="Arial" w:hAnsi="Arial" w:cs="Arial"/>
          <w:b/>
          <w:bCs/>
          <w:sz w:val="22"/>
          <w:szCs w:val="22"/>
        </w:rPr>
      </w:pPr>
    </w:p>
    <w:p w14:paraId="5C7552EB" w14:textId="77777777" w:rsidR="00F8245F" w:rsidRPr="00000747" w:rsidRDefault="00F8245F" w:rsidP="00F8245F">
      <w:pPr>
        <w:jc w:val="both"/>
        <w:rPr>
          <w:rFonts w:ascii="Arial" w:hAnsi="Arial" w:cs="Arial"/>
          <w:sz w:val="22"/>
        </w:rPr>
      </w:pPr>
      <w:r w:rsidRPr="00B7517A">
        <w:rPr>
          <w:rFonts w:ascii="Arial" w:hAnsi="Arial" w:cs="Arial"/>
          <w:bCs/>
          <w:sz w:val="22"/>
          <w:szCs w:val="22"/>
        </w:rPr>
        <w:t>These internationally recognized criteria, as well as the</w:t>
      </w:r>
      <w:r>
        <w:rPr>
          <w:rFonts w:ascii="Arial" w:hAnsi="Arial" w:cs="Arial"/>
          <w:b/>
          <w:bCs/>
          <w:sz w:val="22"/>
          <w:szCs w:val="22"/>
        </w:rPr>
        <w:t xml:space="preserve"> </w:t>
      </w:r>
      <w:r w:rsidRPr="00000747">
        <w:rPr>
          <w:rFonts w:ascii="Arial" w:hAnsi="Arial" w:cs="Arial"/>
          <w:sz w:val="22"/>
        </w:rPr>
        <w:t>associated indicators and thresholds</w:t>
      </w:r>
      <w:r>
        <w:rPr>
          <w:rFonts w:ascii="Arial" w:hAnsi="Arial" w:cs="Arial"/>
          <w:sz w:val="22"/>
        </w:rPr>
        <w:t xml:space="preserve"> are based on:  </w:t>
      </w:r>
    </w:p>
    <w:p w14:paraId="1BFAEA7F" w14:textId="77777777" w:rsidR="00F8245F" w:rsidRPr="00000747" w:rsidRDefault="00F8245F" w:rsidP="00F8245F">
      <w:pPr>
        <w:jc w:val="both"/>
        <w:rPr>
          <w:rFonts w:ascii="Arial" w:hAnsi="Arial" w:cs="Arial"/>
          <w:sz w:val="22"/>
        </w:rPr>
      </w:pPr>
    </w:p>
    <w:p w14:paraId="0402DDE9" w14:textId="77777777" w:rsidR="00F8245F" w:rsidRPr="00B7517A" w:rsidRDefault="00F8245F" w:rsidP="00EB6DD5">
      <w:pPr>
        <w:pStyle w:val="ListParagraph"/>
        <w:numPr>
          <w:ilvl w:val="0"/>
          <w:numId w:val="48"/>
        </w:numPr>
        <w:jc w:val="both"/>
        <w:rPr>
          <w:rFonts w:ascii="Arial" w:hAnsi="Arial" w:cs="Arial"/>
          <w:sz w:val="22"/>
        </w:rPr>
      </w:pPr>
      <w:r w:rsidRPr="00B7517A">
        <w:rPr>
          <w:rFonts w:ascii="Arial" w:hAnsi="Arial" w:cs="Arial"/>
          <w:i/>
          <w:sz w:val="22"/>
        </w:rPr>
        <w:t>Use of Chemical Pesticides in Certified Forests: clarification of FSC Criteria 6.6, 6.7 and 10.7 (S. Radosevich, M. Lapp</w:t>
      </w:r>
      <w:r w:rsidRPr="00B7517A">
        <w:rPr>
          <w:rFonts w:ascii="Arial" w:hAnsi="Arial" w:cs="Arial" w:hint="eastAsia"/>
          <w:i/>
          <w:sz w:val="22"/>
        </w:rPr>
        <w:t>é</w:t>
      </w:r>
      <w:r w:rsidRPr="00B7517A">
        <w:rPr>
          <w:rFonts w:ascii="Arial" w:hAnsi="Arial" w:cs="Arial"/>
          <w:i/>
          <w:sz w:val="22"/>
        </w:rPr>
        <w:t xml:space="preserve"> &amp; B. Addlestone (2000) FSC-US). </w:t>
      </w:r>
    </w:p>
    <w:p w14:paraId="7D07E9F7" w14:textId="3353A555" w:rsidR="00F8245F" w:rsidRPr="002A33E3" w:rsidRDefault="00F8245F" w:rsidP="00EB6DD5">
      <w:pPr>
        <w:pStyle w:val="ListParagraph"/>
        <w:numPr>
          <w:ilvl w:val="0"/>
          <w:numId w:val="49"/>
        </w:numPr>
        <w:jc w:val="both"/>
        <w:rPr>
          <w:rFonts w:ascii="Arial" w:hAnsi="Arial" w:cs="Arial"/>
          <w:sz w:val="22"/>
        </w:rPr>
      </w:pPr>
      <w:r w:rsidRPr="002A33E3">
        <w:rPr>
          <w:rFonts w:ascii="Arial" w:hAnsi="Arial" w:cs="Arial"/>
          <w:i/>
          <w:sz w:val="22"/>
        </w:rPr>
        <w:t xml:space="preserve">Review of the Forest Stewardship Council’s Pesticide Indicators and Thresholds (2005) </w:t>
      </w:r>
      <w:r w:rsidRPr="002A33E3">
        <w:rPr>
          <w:rFonts w:ascii="Arial" w:hAnsi="Arial" w:cs="Arial"/>
          <w:sz w:val="22"/>
        </w:rPr>
        <w:t>by Pesticides Action Network</w:t>
      </w:r>
      <w:r w:rsidR="006317E1">
        <w:rPr>
          <w:rFonts w:ascii="Arial" w:hAnsi="Arial" w:cs="Arial"/>
          <w:sz w:val="22"/>
        </w:rPr>
        <w:t xml:space="preserve"> (PAN) </w:t>
      </w:r>
      <w:r w:rsidRPr="002A33E3">
        <w:rPr>
          <w:rFonts w:ascii="Arial" w:hAnsi="Arial" w:cs="Arial"/>
          <w:sz w:val="22"/>
        </w:rPr>
        <w:t xml:space="preserve">UK. </w:t>
      </w:r>
    </w:p>
    <w:p w14:paraId="33A79D05" w14:textId="77777777" w:rsidR="00F8245F" w:rsidRPr="002A33E3" w:rsidRDefault="00F8245F" w:rsidP="00EB6DD5">
      <w:pPr>
        <w:pStyle w:val="ListParagraph"/>
        <w:numPr>
          <w:ilvl w:val="0"/>
          <w:numId w:val="49"/>
        </w:numPr>
        <w:jc w:val="both"/>
        <w:rPr>
          <w:rFonts w:ascii="Arial" w:hAnsi="Arial" w:cs="Arial"/>
          <w:sz w:val="22"/>
        </w:rPr>
      </w:pPr>
      <w:r w:rsidRPr="002A33E3">
        <w:rPr>
          <w:rFonts w:ascii="Arial" w:hAnsi="Arial" w:cs="Arial"/>
          <w:sz w:val="22"/>
        </w:rPr>
        <w:t>The results of the revision processes conducted by a panel of experts in 2007 and 2013.</w:t>
      </w:r>
    </w:p>
    <w:p w14:paraId="403F9F0F" w14:textId="77777777" w:rsidR="00F8245F" w:rsidRPr="00000747" w:rsidRDefault="00F8245F" w:rsidP="00F8245F">
      <w:pPr>
        <w:jc w:val="both"/>
        <w:rPr>
          <w:rFonts w:ascii="Arial" w:hAnsi="Arial" w:cs="Arial"/>
          <w:sz w:val="22"/>
        </w:rPr>
      </w:pPr>
    </w:p>
    <w:p w14:paraId="63C5DEE9" w14:textId="77777777" w:rsidR="00F8245F" w:rsidRPr="00D133AA" w:rsidRDefault="00F8245F" w:rsidP="00F8245F">
      <w:pPr>
        <w:jc w:val="both"/>
        <w:rPr>
          <w:rFonts w:ascii="Arial" w:hAnsi="Arial" w:cs="Arial"/>
          <w:color w:val="000000"/>
          <w:sz w:val="22"/>
          <w:szCs w:val="22"/>
        </w:rPr>
      </w:pPr>
      <w:r w:rsidRPr="00B11212">
        <w:rPr>
          <w:rFonts w:ascii="Arial" w:hAnsi="Arial" w:cs="Arial"/>
          <w:sz w:val="22"/>
          <w:szCs w:val="22"/>
        </w:rPr>
        <w:t xml:space="preserve">The </w:t>
      </w:r>
      <w:r>
        <w:rPr>
          <w:rFonts w:ascii="Arial" w:hAnsi="Arial" w:cs="Arial"/>
          <w:sz w:val="22"/>
          <w:szCs w:val="22"/>
        </w:rPr>
        <w:t xml:space="preserve">global </w:t>
      </w:r>
      <w:r w:rsidRPr="00B11212">
        <w:rPr>
          <w:rFonts w:ascii="Arial" w:hAnsi="Arial" w:cs="Arial"/>
          <w:sz w:val="22"/>
          <w:szCs w:val="22"/>
        </w:rPr>
        <w:t xml:space="preserve">criteria selected to </w:t>
      </w:r>
      <w:r>
        <w:rPr>
          <w:rFonts w:ascii="Arial" w:hAnsi="Arial" w:cs="Arial"/>
          <w:sz w:val="22"/>
          <w:szCs w:val="22"/>
        </w:rPr>
        <w:t xml:space="preserve">identify </w:t>
      </w:r>
      <w:r w:rsidRPr="00B11212">
        <w:rPr>
          <w:rFonts w:ascii="Arial" w:hAnsi="Arial" w:cs="Arial"/>
          <w:sz w:val="22"/>
          <w:szCs w:val="22"/>
        </w:rPr>
        <w:t xml:space="preserve">highly hazard pesticides were initially established by </w:t>
      </w:r>
      <w:r>
        <w:rPr>
          <w:rFonts w:ascii="Arial" w:hAnsi="Arial" w:cs="Arial"/>
          <w:sz w:val="22"/>
          <w:szCs w:val="22"/>
        </w:rPr>
        <w:t xml:space="preserve">the </w:t>
      </w:r>
      <w:r w:rsidRPr="002A33E3">
        <w:rPr>
          <w:rFonts w:ascii="Arial" w:hAnsi="Arial" w:cs="Arial"/>
          <w:sz w:val="22"/>
          <w:szCs w:val="22"/>
        </w:rPr>
        <w:t xml:space="preserve">World Health Organization </w:t>
      </w:r>
      <w:r>
        <w:rPr>
          <w:rFonts w:ascii="Arial" w:hAnsi="Arial" w:cs="Arial"/>
          <w:sz w:val="22"/>
          <w:szCs w:val="22"/>
        </w:rPr>
        <w:t>(</w:t>
      </w:r>
      <w:r w:rsidRPr="00B11212">
        <w:rPr>
          <w:rFonts w:ascii="Arial" w:hAnsi="Arial" w:cs="Arial"/>
          <w:sz w:val="22"/>
          <w:szCs w:val="22"/>
        </w:rPr>
        <w:t>WHO</w:t>
      </w:r>
      <w:r>
        <w:rPr>
          <w:rFonts w:ascii="Arial" w:hAnsi="Arial" w:cs="Arial"/>
          <w:sz w:val="22"/>
          <w:szCs w:val="22"/>
        </w:rPr>
        <w:t xml:space="preserve">) and </w:t>
      </w:r>
      <w:r w:rsidRPr="002A33E3">
        <w:rPr>
          <w:rFonts w:ascii="Arial" w:hAnsi="Arial" w:cs="Arial"/>
          <w:sz w:val="22"/>
          <w:szCs w:val="22"/>
        </w:rPr>
        <w:t xml:space="preserve">Food and Agriculture Organization of the United Nations </w:t>
      </w:r>
      <w:r>
        <w:rPr>
          <w:rFonts w:ascii="Arial" w:hAnsi="Arial" w:cs="Arial"/>
          <w:sz w:val="22"/>
          <w:szCs w:val="22"/>
        </w:rPr>
        <w:t>(</w:t>
      </w:r>
      <w:r w:rsidRPr="00B11212">
        <w:rPr>
          <w:rFonts w:ascii="Arial" w:hAnsi="Arial" w:cs="Arial"/>
          <w:sz w:val="22"/>
          <w:szCs w:val="22"/>
        </w:rPr>
        <w:t>FAO</w:t>
      </w:r>
      <w:r>
        <w:rPr>
          <w:rFonts w:ascii="Arial" w:hAnsi="Arial" w:cs="Arial"/>
          <w:sz w:val="22"/>
          <w:szCs w:val="22"/>
        </w:rPr>
        <w:t>)</w:t>
      </w:r>
      <w:r w:rsidRPr="00B11212">
        <w:rPr>
          <w:rFonts w:ascii="Arial" w:hAnsi="Arial" w:cs="Arial"/>
          <w:sz w:val="22"/>
          <w:szCs w:val="22"/>
        </w:rPr>
        <w:t xml:space="preserve"> in 2007 and included</w:t>
      </w:r>
      <w:r w:rsidRPr="00D133AA">
        <w:rPr>
          <w:rFonts w:ascii="Arial" w:hAnsi="Arial" w:cs="Arial"/>
          <w:color w:val="000000"/>
          <w:sz w:val="22"/>
          <w:szCs w:val="22"/>
        </w:rPr>
        <w:t xml:space="preserve">: acute toxicity, chronic health hazards (carcinogenicity according to </w:t>
      </w:r>
      <w:r>
        <w:rPr>
          <w:rFonts w:ascii="Arial" w:hAnsi="Arial" w:cs="Arial"/>
          <w:color w:val="000000"/>
          <w:sz w:val="22"/>
          <w:szCs w:val="22"/>
        </w:rPr>
        <w:t xml:space="preserve">the </w:t>
      </w:r>
      <w:r w:rsidRPr="002A33E3">
        <w:rPr>
          <w:rFonts w:ascii="Arial" w:hAnsi="Arial" w:cs="Arial"/>
          <w:spacing w:val="-1"/>
          <w:sz w:val="22"/>
          <w:szCs w:val="22"/>
        </w:rPr>
        <w:t>Global Harmonized System of Classification and Labelling of Chemical (</w:t>
      </w:r>
      <w:r w:rsidRPr="002A33E3">
        <w:rPr>
          <w:rFonts w:ascii="Arial" w:eastAsiaTheme="minorHAnsi" w:hAnsi="Arial" w:cs="Arial"/>
          <w:sz w:val="22"/>
          <w:szCs w:val="22"/>
        </w:rPr>
        <w:t xml:space="preserve">GHS) </w:t>
      </w:r>
      <w:r w:rsidRPr="002A33E3">
        <w:rPr>
          <w:rFonts w:ascii="Arial" w:hAnsi="Arial" w:cs="Arial"/>
          <w:color w:val="000000"/>
          <w:sz w:val="22"/>
          <w:szCs w:val="22"/>
        </w:rPr>
        <w:t>evalua</w:t>
      </w:r>
      <w:r w:rsidRPr="00D133AA">
        <w:rPr>
          <w:rFonts w:ascii="Arial" w:hAnsi="Arial" w:cs="Arial"/>
          <w:color w:val="000000"/>
          <w:sz w:val="22"/>
          <w:szCs w:val="22"/>
        </w:rPr>
        <w:t xml:space="preserve">tion, reproductive and mutagenic </w:t>
      </w:r>
      <w:r w:rsidRPr="00D133AA">
        <w:rPr>
          <w:rFonts w:ascii="Arial" w:hAnsi="Arial" w:cs="Arial"/>
          <w:color w:val="000000"/>
          <w:sz w:val="22"/>
          <w:szCs w:val="22"/>
        </w:rPr>
        <w:lastRenderedPageBreak/>
        <w:t xml:space="preserve">effects) as well as high incidence of severe or irreversible adverse effects on human health or the environment. </w:t>
      </w:r>
    </w:p>
    <w:p w14:paraId="39057007" w14:textId="77777777" w:rsidR="00F8245F" w:rsidRPr="00D133AA" w:rsidRDefault="00F8245F" w:rsidP="00F8245F">
      <w:pPr>
        <w:jc w:val="both"/>
        <w:rPr>
          <w:rFonts w:ascii="Arial" w:hAnsi="Arial" w:cs="Arial"/>
          <w:color w:val="000000"/>
          <w:sz w:val="22"/>
          <w:szCs w:val="22"/>
        </w:rPr>
      </w:pPr>
    </w:p>
    <w:p w14:paraId="5A448BBF" w14:textId="0B401165" w:rsidR="00976147" w:rsidRPr="000351DD" w:rsidRDefault="00976147" w:rsidP="00586FAD">
      <w:pPr>
        <w:pStyle w:val="CommentText"/>
        <w:jc w:val="both"/>
        <w:rPr>
          <w:rFonts w:ascii="Arial" w:hAnsi="Arial" w:cs="Arial"/>
          <w:sz w:val="22"/>
          <w:szCs w:val="22"/>
        </w:rPr>
      </w:pPr>
      <w:r w:rsidRPr="000351DD">
        <w:rPr>
          <w:rFonts w:ascii="Arial" w:hAnsi="Arial" w:cs="Arial"/>
          <w:sz w:val="22"/>
          <w:szCs w:val="22"/>
        </w:rPr>
        <w:t xml:space="preserve">To make them workable, PAN further developed these criteria, and added the following indicators: fatal if inhaled, carcinogenic and probably carcinogenic according to </w:t>
      </w:r>
      <w:r w:rsidR="006317E1" w:rsidRPr="006317E1">
        <w:rPr>
          <w:rFonts w:ascii="Arial" w:hAnsi="Arial" w:cs="Arial"/>
          <w:sz w:val="22"/>
          <w:szCs w:val="22"/>
        </w:rPr>
        <w:t xml:space="preserve">International Agency for Research on Cancer </w:t>
      </w:r>
      <w:r w:rsidR="006317E1">
        <w:rPr>
          <w:rFonts w:ascii="Arial" w:hAnsi="Arial" w:cs="Arial"/>
          <w:sz w:val="22"/>
          <w:szCs w:val="22"/>
        </w:rPr>
        <w:t>(</w:t>
      </w:r>
      <w:r w:rsidRPr="000351DD">
        <w:rPr>
          <w:rFonts w:ascii="Arial" w:hAnsi="Arial" w:cs="Arial"/>
          <w:sz w:val="22"/>
          <w:szCs w:val="22"/>
        </w:rPr>
        <w:t>IARC</w:t>
      </w:r>
      <w:r w:rsidR="006317E1">
        <w:rPr>
          <w:rFonts w:ascii="Arial" w:hAnsi="Arial" w:cs="Arial"/>
          <w:sz w:val="22"/>
          <w:szCs w:val="22"/>
        </w:rPr>
        <w:t xml:space="preserve">) </w:t>
      </w:r>
      <w:r w:rsidRPr="000351DD">
        <w:rPr>
          <w:rFonts w:ascii="Arial" w:hAnsi="Arial" w:cs="Arial"/>
          <w:sz w:val="22"/>
          <w:szCs w:val="22"/>
        </w:rPr>
        <w:t>/</w:t>
      </w:r>
      <w:r w:rsidR="006317E1" w:rsidRPr="006317E1">
        <w:t xml:space="preserve"> </w:t>
      </w:r>
      <w:r w:rsidR="006317E1" w:rsidRPr="006317E1">
        <w:rPr>
          <w:rFonts w:ascii="Arial" w:hAnsi="Arial" w:cs="Arial"/>
          <w:sz w:val="22"/>
          <w:szCs w:val="22"/>
        </w:rPr>
        <w:t xml:space="preserve">US Environmental Protection Agency </w:t>
      </w:r>
      <w:r w:rsidR="006317E1">
        <w:rPr>
          <w:rFonts w:ascii="Arial" w:hAnsi="Arial" w:cs="Arial"/>
          <w:sz w:val="22"/>
          <w:szCs w:val="22"/>
        </w:rPr>
        <w:t>(</w:t>
      </w:r>
      <w:r w:rsidRPr="000351DD">
        <w:rPr>
          <w:rFonts w:ascii="Arial" w:hAnsi="Arial" w:cs="Arial"/>
          <w:sz w:val="22"/>
          <w:szCs w:val="22"/>
        </w:rPr>
        <w:t>EPA</w:t>
      </w:r>
      <w:r w:rsidR="006317E1">
        <w:rPr>
          <w:rFonts w:ascii="Arial" w:hAnsi="Arial" w:cs="Arial"/>
          <w:sz w:val="22"/>
          <w:szCs w:val="22"/>
        </w:rPr>
        <w:t>)</w:t>
      </w:r>
      <w:r w:rsidRPr="000351DD">
        <w:rPr>
          <w:rFonts w:ascii="Arial" w:hAnsi="Arial" w:cs="Arial"/>
          <w:sz w:val="22"/>
          <w:szCs w:val="22"/>
        </w:rPr>
        <w:t xml:space="preserve"> and endocrine disrupting chemicals. </w:t>
      </w:r>
    </w:p>
    <w:p w14:paraId="59915024" w14:textId="77777777" w:rsidR="00F8245F" w:rsidRPr="00D133AA" w:rsidRDefault="00F8245F" w:rsidP="00F8245F">
      <w:pPr>
        <w:pStyle w:val="CommentText"/>
        <w:rPr>
          <w:rFonts w:ascii="Arial" w:hAnsi="Arial" w:cs="Arial"/>
          <w:sz w:val="22"/>
          <w:szCs w:val="22"/>
        </w:rPr>
      </w:pPr>
    </w:p>
    <w:p w14:paraId="36BC5F07" w14:textId="68D18B5C" w:rsidR="00F8245F" w:rsidRPr="000351DD" w:rsidRDefault="00F8245F" w:rsidP="00F8245F">
      <w:pPr>
        <w:jc w:val="both"/>
        <w:rPr>
          <w:rFonts w:ascii="Arial" w:hAnsi="Arial" w:cs="Arial"/>
          <w:sz w:val="22"/>
          <w:szCs w:val="22"/>
        </w:rPr>
      </w:pPr>
      <w:r w:rsidRPr="00D133AA">
        <w:rPr>
          <w:rFonts w:ascii="Arial" w:hAnsi="Arial" w:cs="Arial"/>
          <w:sz w:val="22"/>
          <w:szCs w:val="22"/>
        </w:rPr>
        <w:t xml:space="preserve">FSC has </w:t>
      </w:r>
      <w:r w:rsidRPr="000351DD">
        <w:rPr>
          <w:rFonts w:ascii="Arial" w:hAnsi="Arial" w:cs="Arial"/>
          <w:sz w:val="22"/>
          <w:szCs w:val="22"/>
        </w:rPr>
        <w:t xml:space="preserve">added </w:t>
      </w:r>
      <w:r w:rsidR="0097191E">
        <w:rPr>
          <w:rFonts w:ascii="Arial" w:hAnsi="Arial" w:cs="Arial"/>
          <w:sz w:val="22"/>
          <w:szCs w:val="22"/>
        </w:rPr>
        <w:t xml:space="preserve">firstly </w:t>
      </w:r>
      <w:r w:rsidR="00586FAD" w:rsidRPr="000351DD">
        <w:rPr>
          <w:rFonts w:ascii="Arial" w:hAnsi="Arial" w:cs="Arial"/>
          <w:sz w:val="22"/>
          <w:szCs w:val="22"/>
        </w:rPr>
        <w:t xml:space="preserve">two </w:t>
      </w:r>
      <w:r w:rsidRPr="000351DD">
        <w:rPr>
          <w:rFonts w:ascii="Arial" w:hAnsi="Arial" w:cs="Arial"/>
          <w:sz w:val="22"/>
          <w:szCs w:val="22"/>
        </w:rPr>
        <w:t>additional criteria: dioxins and heavy metals</w:t>
      </w:r>
      <w:r w:rsidR="00586FAD" w:rsidRPr="000351DD">
        <w:rPr>
          <w:rFonts w:ascii="Arial" w:hAnsi="Arial" w:cs="Arial"/>
          <w:sz w:val="22"/>
          <w:szCs w:val="22"/>
        </w:rPr>
        <w:t xml:space="preserve"> and </w:t>
      </w:r>
      <w:r w:rsidR="0097191E">
        <w:rPr>
          <w:rFonts w:ascii="Arial" w:hAnsi="Arial" w:cs="Arial"/>
          <w:sz w:val="22"/>
          <w:szCs w:val="22"/>
        </w:rPr>
        <w:t xml:space="preserve">secondly, </w:t>
      </w:r>
      <w:r w:rsidR="00586FAD" w:rsidRPr="000351DD">
        <w:rPr>
          <w:rFonts w:ascii="Arial" w:hAnsi="Arial" w:cs="Arial"/>
          <w:sz w:val="22"/>
          <w:szCs w:val="22"/>
        </w:rPr>
        <w:t>the indicator: ac</w:t>
      </w:r>
      <w:r w:rsidR="000351DD" w:rsidRPr="000351DD">
        <w:rPr>
          <w:rFonts w:ascii="Arial" w:hAnsi="Arial" w:cs="Arial"/>
          <w:sz w:val="22"/>
          <w:szCs w:val="22"/>
        </w:rPr>
        <w:t xml:space="preserve">ute toxicity for rats and birds. </w:t>
      </w:r>
    </w:p>
    <w:p w14:paraId="7396633C" w14:textId="77777777" w:rsidR="00F8245F" w:rsidRPr="000351DD" w:rsidRDefault="00F8245F" w:rsidP="00F8245F">
      <w:pPr>
        <w:jc w:val="both"/>
        <w:rPr>
          <w:rFonts w:ascii="Arial" w:hAnsi="Arial" w:cs="Arial"/>
          <w:sz w:val="22"/>
          <w:szCs w:val="22"/>
        </w:rPr>
      </w:pPr>
    </w:p>
    <w:p w14:paraId="6B69F0E0" w14:textId="6267728F" w:rsidR="00F8245F" w:rsidRPr="00120D5A" w:rsidRDefault="00F8245F" w:rsidP="00F8245F">
      <w:pPr>
        <w:jc w:val="both"/>
        <w:rPr>
          <w:rFonts w:ascii="Arial" w:hAnsi="Arial" w:cs="Arial"/>
          <w:sz w:val="22"/>
          <w:szCs w:val="22"/>
        </w:rPr>
      </w:pPr>
      <w:r w:rsidRPr="000351DD">
        <w:rPr>
          <w:rFonts w:ascii="Arial" w:hAnsi="Arial" w:cs="Arial"/>
          <w:sz w:val="22"/>
          <w:szCs w:val="22"/>
        </w:rPr>
        <w:t xml:space="preserve">The indicators and thresholds selected by FSC are benchmarked by the best science available and by international authorities, including the World Health Organization (WHO), US Environmental Protection Agency (EPA) and the Globally Harmonized System (GHS) followed by extensive </w:t>
      </w:r>
      <w:r w:rsidRPr="00D133AA">
        <w:rPr>
          <w:rFonts w:ascii="Arial" w:hAnsi="Arial" w:cs="Arial"/>
          <w:sz w:val="22"/>
          <w:szCs w:val="22"/>
        </w:rPr>
        <w:t xml:space="preserve">consultation with social, environmental and economic stakeholders. </w:t>
      </w:r>
    </w:p>
    <w:p w14:paraId="5A4AB9C9" w14:textId="77777777" w:rsidR="00F8245F" w:rsidRDefault="00F8245F" w:rsidP="00F8245F">
      <w:pPr>
        <w:rPr>
          <w:rFonts w:ascii="Arial" w:hAnsi="Arial" w:cs="Arial"/>
          <w:b/>
          <w:bCs/>
          <w:sz w:val="22"/>
          <w:szCs w:val="22"/>
        </w:rPr>
        <w:sectPr w:rsidR="00F8245F" w:rsidSect="00A85C0B">
          <w:pgSz w:w="11900" w:h="16840"/>
          <w:pgMar w:top="1440" w:right="1800" w:bottom="1440" w:left="1800" w:header="708" w:footer="179" w:gutter="0"/>
          <w:cols w:space="708"/>
          <w:docGrid w:linePitch="360"/>
        </w:sectPr>
      </w:pPr>
      <w:r>
        <w:rPr>
          <w:rFonts w:ascii="Arial" w:hAnsi="Arial" w:cs="Arial"/>
          <w:b/>
          <w:bCs/>
          <w:sz w:val="22"/>
          <w:szCs w:val="22"/>
        </w:rPr>
        <w:br w:type="page"/>
      </w:r>
    </w:p>
    <w:p w14:paraId="7FC629F5" w14:textId="15DE580A" w:rsidR="00F8245F" w:rsidRDefault="00F8245F" w:rsidP="00F8245F">
      <w:pPr>
        <w:spacing w:after="120"/>
        <w:rPr>
          <w:rFonts w:ascii="Arial" w:hAnsi="Arial" w:cs="Arial"/>
          <w:b/>
          <w:sz w:val="22"/>
          <w:szCs w:val="22"/>
        </w:rPr>
      </w:pPr>
      <w:r>
        <w:rPr>
          <w:rFonts w:ascii="Arial" w:hAnsi="Arial" w:cs="Arial"/>
          <w:b/>
          <w:sz w:val="22"/>
          <w:szCs w:val="22"/>
        </w:rPr>
        <w:lastRenderedPageBreak/>
        <w:t>Criteria, indicators and thresholds for the identification of FSC highly hazardous pesticides (HHPs)</w:t>
      </w:r>
    </w:p>
    <w:tbl>
      <w:tblPr>
        <w:tblW w:w="47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537"/>
        <w:gridCol w:w="5158"/>
        <w:gridCol w:w="5644"/>
      </w:tblGrid>
      <w:tr w:rsidR="00F8245F" w:rsidRPr="005E1A4A" w14:paraId="79236CD6" w14:textId="77777777" w:rsidTr="00D45B6B">
        <w:trPr>
          <w:trHeight w:val="747"/>
          <w:tblHeader/>
        </w:trPr>
        <w:tc>
          <w:tcPr>
            <w:tcW w:w="357" w:type="pct"/>
            <w:tcBorders>
              <w:top w:val="single" w:sz="4" w:space="0" w:color="auto"/>
              <w:left w:val="single" w:sz="4" w:space="0" w:color="auto"/>
              <w:bottom w:val="single" w:sz="4" w:space="0" w:color="auto"/>
              <w:right w:val="single" w:sz="4" w:space="0" w:color="auto"/>
            </w:tcBorders>
            <w:shd w:val="clear" w:color="auto" w:fill="E0E0E0"/>
            <w:vAlign w:val="center"/>
          </w:tcPr>
          <w:p w14:paraId="7044A951" w14:textId="77777777" w:rsidR="00F8245F" w:rsidRPr="005E1A4A" w:rsidRDefault="00F8245F" w:rsidP="002B75DC">
            <w:pPr>
              <w:jc w:val="center"/>
              <w:rPr>
                <w:rFonts w:ascii="Arial" w:hAnsi="Arial" w:cs="Arial"/>
                <w:b/>
                <w:sz w:val="22"/>
                <w:szCs w:val="22"/>
              </w:rPr>
            </w:pPr>
            <w:r>
              <w:rPr>
                <w:rFonts w:ascii="Arial" w:hAnsi="Arial" w:cs="Arial"/>
                <w:b/>
                <w:sz w:val="22"/>
                <w:szCs w:val="22"/>
              </w:rPr>
              <w:t>Hazard Group</w:t>
            </w:r>
          </w:p>
        </w:tc>
        <w:tc>
          <w:tcPr>
            <w:tcW w:w="578"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15207872" w14:textId="77777777" w:rsidR="00F8245F" w:rsidRPr="005E1A4A" w:rsidRDefault="00F8245F" w:rsidP="002B75DC">
            <w:pPr>
              <w:jc w:val="center"/>
              <w:rPr>
                <w:rFonts w:ascii="Arial" w:hAnsi="Arial" w:cs="Arial"/>
                <w:b/>
                <w:sz w:val="22"/>
                <w:szCs w:val="22"/>
              </w:rPr>
            </w:pPr>
            <w:r w:rsidRPr="005E1A4A">
              <w:rPr>
                <w:rFonts w:ascii="Arial" w:hAnsi="Arial" w:cs="Arial"/>
                <w:b/>
                <w:sz w:val="22"/>
                <w:szCs w:val="22"/>
              </w:rPr>
              <w:br w:type="page"/>
              <w:t>Criteria</w:t>
            </w:r>
          </w:p>
        </w:tc>
        <w:tc>
          <w:tcPr>
            <w:tcW w:w="1941"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19B9762C" w14:textId="77777777" w:rsidR="00F8245F" w:rsidRPr="005E1A4A" w:rsidRDefault="00F8245F" w:rsidP="002B75DC">
            <w:pPr>
              <w:spacing w:after="120"/>
              <w:jc w:val="center"/>
              <w:rPr>
                <w:rFonts w:ascii="Arial" w:hAnsi="Arial" w:cs="Arial"/>
                <w:b/>
                <w:sz w:val="22"/>
                <w:szCs w:val="22"/>
              </w:rPr>
            </w:pPr>
            <w:r w:rsidRPr="005E1A4A">
              <w:rPr>
                <w:rFonts w:ascii="Arial" w:hAnsi="Arial" w:cs="Arial"/>
                <w:b/>
                <w:sz w:val="22"/>
                <w:szCs w:val="22"/>
              </w:rPr>
              <w:t>Indicator</w:t>
            </w:r>
            <w:r>
              <w:rPr>
                <w:rFonts w:ascii="Arial" w:hAnsi="Arial" w:cs="Arial"/>
                <w:b/>
                <w:sz w:val="22"/>
                <w:szCs w:val="22"/>
              </w:rPr>
              <w:t>s</w:t>
            </w:r>
            <w:r w:rsidRPr="005E1A4A">
              <w:rPr>
                <w:rFonts w:ascii="Arial" w:hAnsi="Arial" w:cs="Arial"/>
                <w:b/>
                <w:sz w:val="22"/>
                <w:szCs w:val="22"/>
              </w:rPr>
              <w:t xml:space="preserve"> and threshold</w:t>
            </w:r>
            <w:r>
              <w:rPr>
                <w:rFonts w:ascii="Arial" w:hAnsi="Arial" w:cs="Arial"/>
                <w:b/>
                <w:sz w:val="22"/>
                <w:szCs w:val="22"/>
              </w:rPr>
              <w:t>s</w:t>
            </w:r>
            <w:r w:rsidRPr="005E1A4A">
              <w:rPr>
                <w:rFonts w:ascii="Arial" w:hAnsi="Arial" w:cs="Arial"/>
                <w:b/>
                <w:sz w:val="22"/>
                <w:szCs w:val="22"/>
              </w:rPr>
              <w:t xml:space="preserve"> for </w:t>
            </w:r>
            <w:r>
              <w:rPr>
                <w:rFonts w:ascii="Arial" w:hAnsi="Arial" w:cs="Arial"/>
                <w:b/>
                <w:sz w:val="22"/>
                <w:szCs w:val="22"/>
              </w:rPr>
              <w:t>the identification of FSC highly hazardous pesticides (HHPs)</w:t>
            </w:r>
          </w:p>
        </w:tc>
        <w:tc>
          <w:tcPr>
            <w:tcW w:w="2124" w:type="pct"/>
            <w:tcBorders>
              <w:top w:val="single" w:sz="4" w:space="0" w:color="auto"/>
              <w:left w:val="single" w:sz="4" w:space="0" w:color="auto"/>
              <w:bottom w:val="single" w:sz="4" w:space="0" w:color="auto"/>
              <w:right w:val="single" w:sz="4" w:space="0" w:color="auto"/>
            </w:tcBorders>
            <w:shd w:val="clear" w:color="auto" w:fill="E0E0E0"/>
            <w:vAlign w:val="center"/>
          </w:tcPr>
          <w:p w14:paraId="7AF737C5" w14:textId="77777777" w:rsidR="00F8245F" w:rsidRPr="005E1A4A" w:rsidRDefault="00F8245F" w:rsidP="002B75DC">
            <w:pPr>
              <w:jc w:val="center"/>
              <w:rPr>
                <w:rFonts w:ascii="Arial" w:hAnsi="Arial" w:cs="Arial"/>
                <w:b/>
                <w:sz w:val="22"/>
                <w:szCs w:val="22"/>
              </w:rPr>
            </w:pPr>
            <w:r w:rsidRPr="005E1A4A">
              <w:rPr>
                <w:rFonts w:ascii="Arial" w:hAnsi="Arial" w:cs="Arial"/>
                <w:b/>
                <w:sz w:val="22"/>
                <w:szCs w:val="22"/>
              </w:rPr>
              <w:t>Sources of information</w:t>
            </w:r>
          </w:p>
        </w:tc>
      </w:tr>
      <w:tr w:rsidR="00F8245F" w:rsidRPr="00EB6E08" w14:paraId="1012C7B5" w14:textId="77777777" w:rsidTr="00D45B6B">
        <w:trPr>
          <w:cantSplit/>
          <w:trHeight w:val="5631"/>
        </w:trPr>
        <w:tc>
          <w:tcPr>
            <w:tcW w:w="357" w:type="pct"/>
            <w:tcBorders>
              <w:top w:val="single" w:sz="4" w:space="0" w:color="auto"/>
              <w:left w:val="single" w:sz="4" w:space="0" w:color="auto"/>
              <w:bottom w:val="single" w:sz="4" w:space="0" w:color="auto"/>
              <w:right w:val="single" w:sz="4" w:space="0" w:color="auto"/>
            </w:tcBorders>
            <w:shd w:val="clear" w:color="auto" w:fill="E2804F"/>
            <w:textDirection w:val="btLr"/>
            <w:vAlign w:val="center"/>
          </w:tcPr>
          <w:p w14:paraId="5F1339B6" w14:textId="77777777" w:rsidR="00F8245F" w:rsidRDefault="00F8245F" w:rsidP="002B75DC">
            <w:pPr>
              <w:ind w:left="113" w:right="113"/>
              <w:jc w:val="center"/>
              <w:rPr>
                <w:rFonts w:ascii="Arial" w:eastAsiaTheme="minorHAnsi" w:hAnsi="Arial" w:cs="Arial"/>
                <w:b/>
                <w:sz w:val="22"/>
                <w:szCs w:val="22"/>
              </w:rPr>
            </w:pPr>
            <w:r>
              <w:rPr>
                <w:rFonts w:ascii="Arial" w:eastAsiaTheme="minorHAnsi" w:hAnsi="Arial" w:cs="Arial"/>
                <w:b/>
                <w:sz w:val="22"/>
                <w:szCs w:val="22"/>
              </w:rPr>
              <w:t xml:space="preserve">RELEVANT INTERNATIONAL </w:t>
            </w:r>
          </w:p>
          <w:p w14:paraId="7F99F193" w14:textId="77777777" w:rsidR="00F8245F" w:rsidRDefault="00F8245F" w:rsidP="002B75DC">
            <w:pPr>
              <w:ind w:left="113" w:right="113"/>
              <w:jc w:val="center"/>
              <w:rPr>
                <w:rFonts w:ascii="Arial" w:eastAsiaTheme="minorHAnsi" w:hAnsi="Arial" w:cs="Arial"/>
                <w:b/>
                <w:color w:val="000000"/>
                <w:sz w:val="22"/>
                <w:szCs w:val="22"/>
              </w:rPr>
            </w:pPr>
            <w:r>
              <w:rPr>
                <w:rFonts w:ascii="Arial" w:eastAsiaTheme="minorHAnsi" w:hAnsi="Arial" w:cs="Arial"/>
                <w:b/>
                <w:sz w:val="22"/>
                <w:szCs w:val="22"/>
              </w:rPr>
              <w:t>AGREEMENTS OR CONVENTIONS</w:t>
            </w:r>
          </w:p>
        </w:tc>
        <w:tc>
          <w:tcPr>
            <w:tcW w:w="578" w:type="pct"/>
            <w:tcBorders>
              <w:top w:val="single" w:sz="4" w:space="0" w:color="auto"/>
              <w:left w:val="single" w:sz="4" w:space="0" w:color="auto"/>
              <w:bottom w:val="single" w:sz="4" w:space="0" w:color="auto"/>
              <w:right w:val="single" w:sz="4" w:space="0" w:color="auto"/>
            </w:tcBorders>
            <w:shd w:val="clear" w:color="auto" w:fill="E2804F"/>
          </w:tcPr>
          <w:p w14:paraId="4FD59B46" w14:textId="77777777" w:rsidR="00F8245F" w:rsidRPr="005E1A4A" w:rsidRDefault="00F8245F" w:rsidP="002B75DC">
            <w:pPr>
              <w:rPr>
                <w:rFonts w:ascii="Arial" w:eastAsiaTheme="minorHAnsi" w:hAnsi="Arial" w:cs="Arial"/>
                <w:b/>
                <w:color w:val="000000"/>
                <w:sz w:val="22"/>
                <w:szCs w:val="22"/>
              </w:rPr>
            </w:pPr>
            <w:r w:rsidRPr="005E1A4A">
              <w:rPr>
                <w:rFonts w:ascii="Arial" w:eastAsiaTheme="minorHAnsi" w:hAnsi="Arial" w:cs="Arial"/>
                <w:b/>
                <w:sz w:val="22"/>
                <w:szCs w:val="22"/>
              </w:rPr>
              <w:t xml:space="preserve">Criterion </w:t>
            </w:r>
            <w:r>
              <w:rPr>
                <w:rFonts w:ascii="Arial" w:eastAsiaTheme="minorHAnsi" w:hAnsi="Arial" w:cs="Arial"/>
                <w:b/>
                <w:sz w:val="22"/>
                <w:szCs w:val="22"/>
              </w:rPr>
              <w:t>1</w:t>
            </w:r>
            <w:r w:rsidRPr="005E1A4A">
              <w:rPr>
                <w:rFonts w:ascii="Arial" w:eastAsiaTheme="minorHAnsi" w:hAnsi="Arial" w:cs="Arial"/>
                <w:b/>
                <w:sz w:val="22"/>
                <w:szCs w:val="22"/>
              </w:rPr>
              <w:t xml:space="preserve">. </w:t>
            </w:r>
            <w:r w:rsidRPr="00337B37">
              <w:rPr>
                <w:rFonts w:ascii="Arial" w:eastAsiaTheme="minorHAnsi" w:hAnsi="Arial" w:cs="Arial"/>
                <w:b/>
                <w:sz w:val="22"/>
                <w:szCs w:val="22"/>
              </w:rPr>
              <w:t>Relevant International Agreements or conventions</w:t>
            </w:r>
          </w:p>
        </w:tc>
        <w:tc>
          <w:tcPr>
            <w:tcW w:w="1941" w:type="pct"/>
            <w:tcBorders>
              <w:top w:val="single" w:sz="4" w:space="0" w:color="auto"/>
              <w:left w:val="single" w:sz="4" w:space="0" w:color="auto"/>
              <w:bottom w:val="single" w:sz="4" w:space="0" w:color="auto"/>
              <w:right w:val="single" w:sz="4" w:space="0" w:color="auto"/>
            </w:tcBorders>
          </w:tcPr>
          <w:p w14:paraId="50B2A478" w14:textId="76F4CCB3" w:rsidR="00F8245F" w:rsidRDefault="00F8245F" w:rsidP="00EB6DD5">
            <w:pPr>
              <w:pStyle w:val="ListParagraph"/>
              <w:numPr>
                <w:ilvl w:val="1"/>
                <w:numId w:val="36"/>
              </w:numPr>
              <w:autoSpaceDE w:val="0"/>
              <w:autoSpaceDN w:val="0"/>
              <w:adjustRightInd w:val="0"/>
              <w:spacing w:after="120"/>
              <w:rPr>
                <w:rFonts w:ascii="Arial" w:eastAsiaTheme="minorHAnsi" w:hAnsi="Arial" w:cs="Arial"/>
                <w:sz w:val="22"/>
                <w:szCs w:val="22"/>
              </w:rPr>
            </w:pPr>
            <w:r w:rsidRPr="003306DF">
              <w:rPr>
                <w:rFonts w:ascii="Arial" w:eastAsiaTheme="minorHAnsi" w:hAnsi="Arial" w:cs="Arial"/>
                <w:sz w:val="22"/>
                <w:szCs w:val="22"/>
              </w:rPr>
              <w:t>A pesticide is considered ‘highly hazardous’ if</w:t>
            </w:r>
            <w:r>
              <w:rPr>
                <w:rFonts w:ascii="Arial" w:eastAsiaTheme="minorHAnsi" w:hAnsi="Arial" w:cs="Arial"/>
                <w:sz w:val="22"/>
                <w:szCs w:val="22"/>
              </w:rPr>
              <w:t xml:space="preserve"> </w:t>
            </w:r>
            <w:r w:rsidR="0097191E">
              <w:rPr>
                <w:rFonts w:ascii="Arial" w:eastAsiaTheme="minorHAnsi" w:hAnsi="Arial" w:cs="Arial"/>
                <w:sz w:val="22"/>
                <w:szCs w:val="22"/>
              </w:rPr>
              <w:t xml:space="preserve">it </w:t>
            </w:r>
            <w:r>
              <w:rPr>
                <w:rFonts w:ascii="Arial" w:eastAsiaTheme="minorHAnsi" w:hAnsi="Arial" w:cs="Arial"/>
                <w:sz w:val="22"/>
                <w:szCs w:val="22"/>
              </w:rPr>
              <w:t>is</w:t>
            </w:r>
            <w:r w:rsidRPr="003306DF">
              <w:rPr>
                <w:rFonts w:ascii="Arial" w:eastAsiaTheme="minorHAnsi" w:hAnsi="Arial" w:cs="Arial"/>
                <w:sz w:val="22"/>
                <w:szCs w:val="22"/>
              </w:rPr>
              <w:t>:</w:t>
            </w:r>
          </w:p>
          <w:p w14:paraId="705C79D7" w14:textId="77777777" w:rsidR="00F8245F" w:rsidRPr="003306DF" w:rsidRDefault="00F8245F" w:rsidP="002B75DC">
            <w:pPr>
              <w:pStyle w:val="ListParagraph"/>
              <w:autoSpaceDE w:val="0"/>
              <w:autoSpaceDN w:val="0"/>
              <w:adjustRightInd w:val="0"/>
              <w:spacing w:after="120"/>
              <w:ind w:left="360"/>
              <w:rPr>
                <w:rFonts w:ascii="Arial" w:eastAsiaTheme="minorHAnsi" w:hAnsi="Arial" w:cs="Arial"/>
                <w:sz w:val="22"/>
                <w:szCs w:val="22"/>
              </w:rPr>
            </w:pPr>
          </w:p>
          <w:p w14:paraId="26BB1CAD" w14:textId="55505F67" w:rsidR="00F8245F" w:rsidRDefault="00F8245F" w:rsidP="00F8245F">
            <w:pPr>
              <w:pStyle w:val="ListParagraph"/>
              <w:numPr>
                <w:ilvl w:val="0"/>
                <w:numId w:val="10"/>
              </w:numPr>
              <w:jc w:val="both"/>
              <w:rPr>
                <w:rFonts w:ascii="Arial" w:eastAsiaTheme="minorHAnsi" w:hAnsi="Arial" w:cs="Arial"/>
                <w:sz w:val="22"/>
                <w:szCs w:val="22"/>
              </w:rPr>
            </w:pPr>
            <w:r w:rsidRPr="000351DD">
              <w:rPr>
                <w:rFonts w:ascii="Arial" w:eastAsiaTheme="minorHAnsi" w:hAnsi="Arial" w:cs="Arial"/>
                <w:sz w:val="22"/>
                <w:szCs w:val="22"/>
              </w:rPr>
              <w:t>Banned</w:t>
            </w:r>
            <w:r w:rsidRPr="005E1A4A">
              <w:rPr>
                <w:rFonts w:ascii="Arial" w:eastAsiaTheme="minorHAnsi" w:hAnsi="Arial" w:cs="Arial"/>
                <w:sz w:val="22"/>
                <w:szCs w:val="22"/>
              </w:rPr>
              <w:t xml:space="preserve"> by international agreement under the Persistent Organic Pollutants </w:t>
            </w:r>
            <w:r w:rsidR="006317E1">
              <w:rPr>
                <w:rFonts w:ascii="Arial" w:eastAsiaTheme="minorHAnsi" w:hAnsi="Arial" w:cs="Arial"/>
                <w:sz w:val="22"/>
                <w:szCs w:val="22"/>
              </w:rPr>
              <w:t>(</w:t>
            </w:r>
            <w:r w:rsidRPr="005E1A4A">
              <w:rPr>
                <w:rFonts w:ascii="Arial" w:eastAsiaTheme="minorHAnsi" w:hAnsi="Arial" w:cs="Arial"/>
                <w:sz w:val="22"/>
                <w:szCs w:val="22"/>
              </w:rPr>
              <w:t>POP</w:t>
            </w:r>
            <w:r w:rsidR="006317E1">
              <w:rPr>
                <w:rFonts w:ascii="Arial" w:eastAsiaTheme="minorHAnsi" w:hAnsi="Arial" w:cs="Arial"/>
                <w:sz w:val="22"/>
                <w:szCs w:val="22"/>
              </w:rPr>
              <w:t>)</w:t>
            </w:r>
            <w:r w:rsidRPr="005E1A4A">
              <w:rPr>
                <w:rFonts w:ascii="Arial" w:eastAsiaTheme="minorHAnsi" w:hAnsi="Arial" w:cs="Arial"/>
                <w:sz w:val="22"/>
                <w:szCs w:val="22"/>
              </w:rPr>
              <w:t xml:space="preserve"> conve</w:t>
            </w:r>
            <w:r>
              <w:rPr>
                <w:rFonts w:ascii="Arial" w:eastAsiaTheme="minorHAnsi" w:hAnsi="Arial" w:cs="Arial"/>
                <w:sz w:val="22"/>
                <w:szCs w:val="22"/>
              </w:rPr>
              <w:t>ntion (Stockholm Convention), or</w:t>
            </w:r>
          </w:p>
          <w:p w14:paraId="7347DE27" w14:textId="77777777" w:rsidR="00F8245F" w:rsidRPr="00D96D72" w:rsidRDefault="00F8245F" w:rsidP="002B75DC">
            <w:pPr>
              <w:rPr>
                <w:rFonts w:ascii="Arial" w:eastAsiaTheme="minorHAnsi" w:hAnsi="Arial" w:cs="Arial"/>
                <w:sz w:val="22"/>
                <w:szCs w:val="22"/>
              </w:rPr>
            </w:pPr>
          </w:p>
          <w:p w14:paraId="27227F0C" w14:textId="77777777" w:rsidR="00F8245F" w:rsidRDefault="00F8245F" w:rsidP="00F8245F">
            <w:pPr>
              <w:pStyle w:val="ListParagraph"/>
              <w:numPr>
                <w:ilvl w:val="0"/>
                <w:numId w:val="10"/>
              </w:numPr>
              <w:jc w:val="both"/>
              <w:rPr>
                <w:rFonts w:ascii="Arial" w:eastAsiaTheme="minorHAnsi" w:hAnsi="Arial" w:cs="Arial"/>
                <w:sz w:val="22"/>
                <w:szCs w:val="22"/>
              </w:rPr>
            </w:pPr>
            <w:r>
              <w:rPr>
                <w:rFonts w:ascii="Arial" w:eastAsiaTheme="minorHAnsi" w:hAnsi="Arial" w:cs="Arial"/>
                <w:sz w:val="22"/>
                <w:szCs w:val="22"/>
              </w:rPr>
              <w:t>L</w:t>
            </w:r>
            <w:r w:rsidRPr="005E1A4A">
              <w:rPr>
                <w:rFonts w:ascii="Arial" w:eastAsiaTheme="minorHAnsi" w:hAnsi="Arial" w:cs="Arial"/>
                <w:sz w:val="22"/>
                <w:szCs w:val="22"/>
              </w:rPr>
              <w:t>isted in Annex III of the Rotterdam Convention on the Prior Informed Consent (PIC) Procedure for Certain Hazardous Chemicals and Pesti</w:t>
            </w:r>
            <w:r>
              <w:rPr>
                <w:rFonts w:ascii="Arial" w:eastAsiaTheme="minorHAnsi" w:hAnsi="Arial" w:cs="Arial"/>
                <w:sz w:val="22"/>
                <w:szCs w:val="22"/>
              </w:rPr>
              <w:t>cides in International Trade, or</w:t>
            </w:r>
          </w:p>
          <w:p w14:paraId="7170B304" w14:textId="77777777" w:rsidR="00F8245F" w:rsidRPr="0045060B" w:rsidRDefault="00F8245F" w:rsidP="002B75DC">
            <w:pPr>
              <w:jc w:val="both"/>
              <w:rPr>
                <w:rFonts w:ascii="Arial" w:eastAsiaTheme="minorHAnsi" w:hAnsi="Arial" w:cs="Arial"/>
                <w:sz w:val="22"/>
                <w:szCs w:val="22"/>
              </w:rPr>
            </w:pPr>
          </w:p>
          <w:p w14:paraId="0B90A17C" w14:textId="77777777" w:rsidR="00F8245F" w:rsidRDefault="00F8245F" w:rsidP="00F8245F">
            <w:pPr>
              <w:pStyle w:val="ListParagraph"/>
              <w:numPr>
                <w:ilvl w:val="0"/>
                <w:numId w:val="10"/>
              </w:numPr>
              <w:jc w:val="both"/>
              <w:rPr>
                <w:rFonts w:ascii="Arial" w:eastAsiaTheme="minorHAnsi" w:hAnsi="Arial" w:cs="Arial"/>
                <w:sz w:val="22"/>
                <w:szCs w:val="22"/>
              </w:rPr>
            </w:pPr>
            <w:r>
              <w:rPr>
                <w:rFonts w:ascii="Arial" w:eastAsiaTheme="minorHAnsi" w:hAnsi="Arial" w:cs="Arial"/>
                <w:sz w:val="22"/>
                <w:szCs w:val="22"/>
              </w:rPr>
              <w:t>L</w:t>
            </w:r>
            <w:r w:rsidRPr="005E1A4A">
              <w:rPr>
                <w:rFonts w:ascii="Arial" w:eastAsiaTheme="minorHAnsi" w:hAnsi="Arial" w:cs="Arial"/>
                <w:sz w:val="22"/>
                <w:szCs w:val="22"/>
              </w:rPr>
              <w:t>isted as ozone depleting substance under the Montreal Protocol on Substances that Deplete the Ozone Layer.</w:t>
            </w:r>
          </w:p>
          <w:p w14:paraId="468FBD6E" w14:textId="77777777" w:rsidR="00F8245F" w:rsidRPr="00670D46" w:rsidRDefault="00F8245F" w:rsidP="002B75DC">
            <w:pPr>
              <w:autoSpaceDE w:val="0"/>
              <w:autoSpaceDN w:val="0"/>
              <w:adjustRightInd w:val="0"/>
              <w:rPr>
                <w:rFonts w:ascii="Arial" w:eastAsiaTheme="minorHAnsi" w:hAnsi="Arial" w:cs="Arial"/>
                <w:color w:val="000000"/>
                <w:sz w:val="22"/>
                <w:szCs w:val="22"/>
              </w:rPr>
            </w:pPr>
          </w:p>
        </w:tc>
        <w:tc>
          <w:tcPr>
            <w:tcW w:w="2124" w:type="pct"/>
            <w:tcBorders>
              <w:top w:val="single" w:sz="4" w:space="0" w:color="auto"/>
              <w:left w:val="single" w:sz="4" w:space="0" w:color="auto"/>
              <w:bottom w:val="single" w:sz="4" w:space="0" w:color="auto"/>
              <w:right w:val="single" w:sz="4" w:space="0" w:color="auto"/>
            </w:tcBorders>
          </w:tcPr>
          <w:p w14:paraId="13630552" w14:textId="77777777" w:rsidR="00F8245F" w:rsidRPr="00876537" w:rsidRDefault="00F8245F" w:rsidP="00EB6DD5">
            <w:pPr>
              <w:pStyle w:val="ListParagraph"/>
              <w:numPr>
                <w:ilvl w:val="0"/>
                <w:numId w:val="46"/>
              </w:numPr>
              <w:autoSpaceDE w:val="0"/>
              <w:autoSpaceDN w:val="0"/>
              <w:adjustRightInd w:val="0"/>
              <w:jc w:val="both"/>
              <w:rPr>
                <w:rStyle w:val="Hyperlink"/>
                <w:rFonts w:ascii="Arial" w:eastAsiaTheme="minorHAnsi" w:hAnsi="Arial" w:cs="Arial"/>
                <w:sz w:val="22"/>
                <w:szCs w:val="22"/>
              </w:rPr>
            </w:pPr>
            <w:r w:rsidRPr="00876537">
              <w:rPr>
                <w:rFonts w:ascii="Arial" w:eastAsiaTheme="minorHAnsi" w:hAnsi="Arial" w:cs="Arial"/>
                <w:color w:val="000000"/>
                <w:sz w:val="22"/>
                <w:szCs w:val="22"/>
              </w:rPr>
              <w:t xml:space="preserve">Stockholm Convention on Persistent Organic Pollutants (POPs) at </w:t>
            </w:r>
            <w:hyperlink r:id="rId28" w:history="1">
              <w:r w:rsidRPr="00876537">
                <w:rPr>
                  <w:rStyle w:val="Hyperlink"/>
                  <w:rFonts w:ascii="Arial" w:eastAsiaTheme="minorHAnsi" w:hAnsi="Arial" w:cs="Arial"/>
                  <w:sz w:val="22"/>
                  <w:szCs w:val="22"/>
                </w:rPr>
                <w:t>http://www.pops.int</w:t>
              </w:r>
            </w:hyperlink>
          </w:p>
          <w:p w14:paraId="58CFE4E4" w14:textId="77777777" w:rsidR="00F8245F" w:rsidRPr="005E1A4A" w:rsidRDefault="00F8245F" w:rsidP="002B75DC">
            <w:pPr>
              <w:autoSpaceDE w:val="0"/>
              <w:autoSpaceDN w:val="0"/>
              <w:adjustRightInd w:val="0"/>
              <w:jc w:val="both"/>
              <w:rPr>
                <w:rFonts w:ascii="Arial" w:eastAsiaTheme="minorHAnsi" w:hAnsi="Arial" w:cs="Arial"/>
                <w:color w:val="000000"/>
                <w:sz w:val="22"/>
                <w:szCs w:val="22"/>
              </w:rPr>
            </w:pPr>
          </w:p>
          <w:p w14:paraId="3A8CF152" w14:textId="77777777" w:rsidR="00F8245F" w:rsidRPr="00876537" w:rsidRDefault="00F8245F" w:rsidP="00EB6DD5">
            <w:pPr>
              <w:pStyle w:val="ListParagraph"/>
              <w:numPr>
                <w:ilvl w:val="0"/>
                <w:numId w:val="46"/>
              </w:numPr>
              <w:autoSpaceDE w:val="0"/>
              <w:autoSpaceDN w:val="0"/>
              <w:adjustRightInd w:val="0"/>
              <w:rPr>
                <w:rFonts w:ascii="Arial" w:eastAsiaTheme="minorHAnsi" w:hAnsi="Arial" w:cs="Arial"/>
                <w:color w:val="FF0000"/>
                <w:sz w:val="22"/>
                <w:szCs w:val="22"/>
              </w:rPr>
            </w:pPr>
            <w:r w:rsidRPr="00876537">
              <w:rPr>
                <w:rFonts w:ascii="Arial" w:eastAsiaTheme="minorHAnsi" w:hAnsi="Arial" w:cs="Arial"/>
                <w:color w:val="000000"/>
                <w:sz w:val="22"/>
                <w:szCs w:val="22"/>
              </w:rPr>
              <w:t xml:space="preserve">Rotterdam </w:t>
            </w:r>
            <w:r w:rsidRPr="00876537">
              <w:rPr>
                <w:rFonts w:ascii="Arial" w:eastAsiaTheme="minorHAnsi" w:hAnsi="Arial" w:cs="Arial"/>
                <w:sz w:val="22"/>
                <w:szCs w:val="22"/>
              </w:rPr>
              <w:t>Convention on the Prior Informed Consent (PIC) Procedure for Certain Hazardous Chemicals and Pesticides in International Trade</w:t>
            </w:r>
          </w:p>
          <w:p w14:paraId="4C129F3F" w14:textId="77777777" w:rsidR="00F8245F" w:rsidRDefault="00F8245F" w:rsidP="002B75DC">
            <w:pPr>
              <w:autoSpaceDE w:val="0"/>
              <w:autoSpaceDN w:val="0"/>
              <w:adjustRightInd w:val="0"/>
              <w:jc w:val="both"/>
              <w:rPr>
                <w:rFonts w:ascii="Arial" w:eastAsiaTheme="minorHAnsi" w:hAnsi="Arial" w:cs="Arial"/>
                <w:color w:val="0000FF"/>
                <w:sz w:val="22"/>
                <w:szCs w:val="22"/>
              </w:rPr>
            </w:pPr>
            <w:r w:rsidRPr="005E1A4A">
              <w:rPr>
                <w:rFonts w:ascii="Arial" w:eastAsiaTheme="minorHAnsi" w:hAnsi="Arial" w:cs="Arial"/>
                <w:color w:val="000000"/>
                <w:sz w:val="22"/>
                <w:szCs w:val="22"/>
              </w:rPr>
              <w:t xml:space="preserve"> </w:t>
            </w:r>
            <w:r>
              <w:rPr>
                <w:rFonts w:ascii="Arial" w:eastAsiaTheme="minorHAnsi" w:hAnsi="Arial" w:cs="Arial"/>
                <w:color w:val="000000"/>
                <w:sz w:val="22"/>
                <w:szCs w:val="22"/>
              </w:rPr>
              <w:t xml:space="preserve">           </w:t>
            </w:r>
            <w:r w:rsidRPr="005E1A4A">
              <w:rPr>
                <w:rFonts w:ascii="Arial" w:eastAsiaTheme="minorHAnsi" w:hAnsi="Arial" w:cs="Arial"/>
                <w:color w:val="000000"/>
                <w:sz w:val="22"/>
                <w:szCs w:val="22"/>
              </w:rPr>
              <w:t xml:space="preserve">at </w:t>
            </w:r>
            <w:hyperlink r:id="rId29" w:history="1">
              <w:r w:rsidRPr="00482CE4">
                <w:rPr>
                  <w:rStyle w:val="Hyperlink"/>
                  <w:rFonts w:ascii="Arial" w:eastAsiaTheme="minorHAnsi" w:hAnsi="Arial" w:cs="Arial"/>
                  <w:sz w:val="22"/>
                  <w:szCs w:val="22"/>
                </w:rPr>
                <w:t>http://www.pic.int</w:t>
              </w:r>
            </w:hyperlink>
            <w:r w:rsidRPr="005E1A4A">
              <w:rPr>
                <w:rFonts w:ascii="Arial" w:eastAsiaTheme="minorHAnsi" w:hAnsi="Arial" w:cs="Arial"/>
                <w:color w:val="0000FF"/>
                <w:sz w:val="22"/>
                <w:szCs w:val="22"/>
              </w:rPr>
              <w:t xml:space="preserve"> </w:t>
            </w:r>
          </w:p>
          <w:p w14:paraId="0174002B" w14:textId="77777777" w:rsidR="00F8245F" w:rsidRPr="005E1A4A" w:rsidRDefault="00F8245F" w:rsidP="002B75DC">
            <w:pPr>
              <w:autoSpaceDE w:val="0"/>
              <w:autoSpaceDN w:val="0"/>
              <w:adjustRightInd w:val="0"/>
              <w:jc w:val="both"/>
              <w:rPr>
                <w:rFonts w:ascii="Arial" w:eastAsiaTheme="minorHAnsi" w:hAnsi="Arial" w:cs="Arial"/>
                <w:color w:val="0000FF"/>
                <w:sz w:val="22"/>
                <w:szCs w:val="22"/>
              </w:rPr>
            </w:pPr>
          </w:p>
          <w:p w14:paraId="5A3721A6" w14:textId="77777777" w:rsidR="00F8245F" w:rsidRPr="00876537" w:rsidRDefault="00F8245F" w:rsidP="00EB6DD5">
            <w:pPr>
              <w:pStyle w:val="ListParagraph"/>
              <w:numPr>
                <w:ilvl w:val="0"/>
                <w:numId w:val="46"/>
              </w:numPr>
              <w:tabs>
                <w:tab w:val="left" w:pos="892"/>
                <w:tab w:val="left" w:pos="1814"/>
                <w:tab w:val="right" w:pos="3187"/>
              </w:tabs>
              <w:spacing w:before="60"/>
              <w:jc w:val="both"/>
              <w:rPr>
                <w:rFonts w:ascii="Arial" w:hAnsi="Arial" w:cs="Arial"/>
                <w:sz w:val="22"/>
                <w:szCs w:val="22"/>
              </w:rPr>
            </w:pPr>
            <w:r w:rsidRPr="00876537">
              <w:rPr>
                <w:rFonts w:ascii="Arial" w:eastAsiaTheme="minorHAnsi" w:hAnsi="Arial" w:cs="Arial"/>
                <w:color w:val="000000"/>
                <w:sz w:val="22"/>
                <w:szCs w:val="22"/>
              </w:rPr>
              <w:t>Montreal P</w:t>
            </w:r>
            <w:r w:rsidRPr="00876537">
              <w:rPr>
                <w:rFonts w:ascii="Arial" w:eastAsiaTheme="minorHAnsi" w:hAnsi="Arial" w:cs="Arial"/>
                <w:sz w:val="22"/>
                <w:szCs w:val="22"/>
              </w:rPr>
              <w:t xml:space="preserve">rotocol on Substances that Deplete the Ozone Layer </w:t>
            </w:r>
            <w:r w:rsidRPr="00876537">
              <w:rPr>
                <w:rFonts w:ascii="Arial" w:eastAsiaTheme="minorHAnsi" w:hAnsi="Arial" w:cs="Arial"/>
                <w:color w:val="000000"/>
                <w:sz w:val="22"/>
                <w:szCs w:val="22"/>
              </w:rPr>
              <w:t xml:space="preserve">at </w:t>
            </w:r>
            <w:hyperlink r:id="rId30" w:history="1">
              <w:r w:rsidRPr="00876537">
                <w:rPr>
                  <w:rStyle w:val="Hyperlink"/>
                  <w:rFonts w:ascii="Arial" w:eastAsiaTheme="minorHAnsi" w:hAnsi="Arial" w:cs="Arial"/>
                  <w:sz w:val="22"/>
                  <w:szCs w:val="22"/>
                </w:rPr>
                <w:t>http://ozone.unep.org/</w:t>
              </w:r>
            </w:hyperlink>
            <w:r w:rsidRPr="00876537">
              <w:rPr>
                <w:rFonts w:ascii="Arial" w:eastAsiaTheme="minorHAnsi" w:hAnsi="Arial" w:cs="Arial"/>
                <w:color w:val="000000"/>
                <w:sz w:val="22"/>
                <w:szCs w:val="22"/>
              </w:rPr>
              <w:t xml:space="preserve"> </w:t>
            </w:r>
          </w:p>
        </w:tc>
      </w:tr>
      <w:tr w:rsidR="00F8245F" w:rsidRPr="00EB6E08" w14:paraId="20C9FEF6" w14:textId="77777777" w:rsidTr="00D45B6B">
        <w:trPr>
          <w:cantSplit/>
          <w:trHeight w:val="5631"/>
        </w:trPr>
        <w:tc>
          <w:tcPr>
            <w:tcW w:w="357" w:type="pct"/>
            <w:tcBorders>
              <w:top w:val="single" w:sz="4" w:space="0" w:color="auto"/>
              <w:left w:val="single" w:sz="4" w:space="0" w:color="auto"/>
              <w:bottom w:val="single" w:sz="4" w:space="0" w:color="auto"/>
              <w:right w:val="single" w:sz="4" w:space="0" w:color="auto"/>
            </w:tcBorders>
            <w:shd w:val="clear" w:color="auto" w:fill="D5CFB4"/>
            <w:textDirection w:val="btLr"/>
            <w:vAlign w:val="center"/>
          </w:tcPr>
          <w:p w14:paraId="3B8426FF" w14:textId="77777777" w:rsidR="00F8245F" w:rsidRPr="005E1A4A" w:rsidRDefault="00F8245F" w:rsidP="002B75DC">
            <w:pPr>
              <w:ind w:left="113" w:right="113"/>
              <w:jc w:val="center"/>
              <w:rPr>
                <w:rFonts w:ascii="Arial" w:eastAsiaTheme="minorHAnsi" w:hAnsi="Arial" w:cs="Arial"/>
                <w:b/>
                <w:color w:val="000000"/>
                <w:sz w:val="22"/>
                <w:szCs w:val="22"/>
              </w:rPr>
            </w:pPr>
            <w:r>
              <w:rPr>
                <w:rFonts w:ascii="Arial" w:eastAsiaTheme="minorHAnsi" w:hAnsi="Arial" w:cs="Arial"/>
                <w:b/>
                <w:color w:val="000000"/>
                <w:sz w:val="22"/>
                <w:szCs w:val="22"/>
              </w:rPr>
              <w:lastRenderedPageBreak/>
              <w:t>ACUTE TOXICITY</w:t>
            </w:r>
          </w:p>
        </w:tc>
        <w:tc>
          <w:tcPr>
            <w:tcW w:w="578" w:type="pct"/>
            <w:tcBorders>
              <w:top w:val="single" w:sz="4" w:space="0" w:color="auto"/>
              <w:left w:val="single" w:sz="4" w:space="0" w:color="auto"/>
              <w:bottom w:val="single" w:sz="4" w:space="0" w:color="auto"/>
              <w:right w:val="single" w:sz="4" w:space="0" w:color="auto"/>
            </w:tcBorders>
            <w:shd w:val="clear" w:color="auto" w:fill="D5CFB4"/>
          </w:tcPr>
          <w:p w14:paraId="57D8DFF9" w14:textId="77777777" w:rsidR="00F8245F" w:rsidRPr="005E1A4A" w:rsidRDefault="00F8245F" w:rsidP="002B75DC">
            <w:pPr>
              <w:rPr>
                <w:rFonts w:ascii="Arial" w:eastAsiaTheme="minorHAnsi" w:hAnsi="Arial" w:cs="Arial"/>
                <w:color w:val="000000"/>
                <w:sz w:val="22"/>
                <w:szCs w:val="22"/>
              </w:rPr>
            </w:pPr>
            <w:r>
              <w:rPr>
                <w:rFonts w:ascii="Arial" w:eastAsiaTheme="minorHAnsi" w:hAnsi="Arial" w:cs="Arial"/>
                <w:b/>
                <w:color w:val="000000"/>
                <w:sz w:val="22"/>
                <w:szCs w:val="22"/>
              </w:rPr>
              <w:t>Criterion 2</w:t>
            </w:r>
            <w:r w:rsidRPr="005E1A4A">
              <w:rPr>
                <w:rFonts w:ascii="Arial" w:eastAsiaTheme="minorHAnsi" w:hAnsi="Arial" w:cs="Arial"/>
                <w:b/>
                <w:color w:val="000000"/>
                <w:sz w:val="22"/>
                <w:szCs w:val="22"/>
              </w:rPr>
              <w:t>. Acute toxicity to mammals and birds</w:t>
            </w:r>
          </w:p>
          <w:p w14:paraId="36153D68" w14:textId="77777777" w:rsidR="00F8245F" w:rsidRPr="005E1A4A" w:rsidRDefault="00F8245F" w:rsidP="002B75DC">
            <w:pPr>
              <w:jc w:val="both"/>
              <w:rPr>
                <w:rFonts w:ascii="Arial" w:eastAsiaTheme="minorHAnsi" w:hAnsi="Arial" w:cs="Arial"/>
                <w:color w:val="000000"/>
                <w:sz w:val="22"/>
                <w:szCs w:val="22"/>
              </w:rPr>
            </w:pPr>
          </w:p>
        </w:tc>
        <w:tc>
          <w:tcPr>
            <w:tcW w:w="1941" w:type="pct"/>
            <w:tcBorders>
              <w:top w:val="single" w:sz="4" w:space="0" w:color="auto"/>
              <w:left w:val="single" w:sz="4" w:space="0" w:color="auto"/>
              <w:bottom w:val="single" w:sz="4" w:space="0" w:color="auto"/>
              <w:right w:val="single" w:sz="4" w:space="0" w:color="auto"/>
            </w:tcBorders>
          </w:tcPr>
          <w:p w14:paraId="67E19279" w14:textId="77777777" w:rsidR="00F8245F" w:rsidRPr="00337B37" w:rsidRDefault="00F8245F" w:rsidP="00F8245F">
            <w:pPr>
              <w:pStyle w:val="ListParagraph"/>
              <w:numPr>
                <w:ilvl w:val="0"/>
                <w:numId w:val="11"/>
              </w:numPr>
              <w:autoSpaceDE w:val="0"/>
              <w:autoSpaceDN w:val="0"/>
              <w:adjustRightInd w:val="0"/>
              <w:contextualSpacing w:val="0"/>
              <w:rPr>
                <w:rFonts w:ascii="Arial" w:eastAsiaTheme="minorHAnsi" w:hAnsi="Arial" w:cs="Arial"/>
                <w:vanish/>
                <w:color w:val="000000"/>
                <w:sz w:val="22"/>
                <w:szCs w:val="22"/>
              </w:rPr>
            </w:pPr>
          </w:p>
          <w:p w14:paraId="53BD280A" w14:textId="77777777" w:rsidR="00F8245F" w:rsidRPr="00337B37" w:rsidRDefault="00F8245F" w:rsidP="00F8245F">
            <w:pPr>
              <w:pStyle w:val="ListParagraph"/>
              <w:numPr>
                <w:ilvl w:val="0"/>
                <w:numId w:val="11"/>
              </w:numPr>
              <w:autoSpaceDE w:val="0"/>
              <w:autoSpaceDN w:val="0"/>
              <w:adjustRightInd w:val="0"/>
              <w:contextualSpacing w:val="0"/>
              <w:rPr>
                <w:rFonts w:ascii="Arial" w:eastAsiaTheme="minorHAnsi" w:hAnsi="Arial" w:cs="Arial"/>
                <w:vanish/>
                <w:color w:val="000000"/>
                <w:sz w:val="22"/>
                <w:szCs w:val="22"/>
              </w:rPr>
            </w:pPr>
          </w:p>
          <w:p w14:paraId="1AB5D9AF" w14:textId="77777777" w:rsidR="00F8245F" w:rsidRPr="005E1A4A" w:rsidRDefault="00F8245F" w:rsidP="00F8245F">
            <w:pPr>
              <w:pStyle w:val="ListParagraph"/>
              <w:numPr>
                <w:ilvl w:val="1"/>
                <w:numId w:val="11"/>
              </w:numPr>
              <w:autoSpaceDE w:val="0"/>
              <w:autoSpaceDN w:val="0"/>
              <w:adjustRightInd w:val="0"/>
              <w:contextualSpacing w:val="0"/>
              <w:rPr>
                <w:rFonts w:ascii="Arial" w:eastAsiaTheme="minorHAnsi" w:hAnsi="Arial" w:cs="Arial"/>
                <w:color w:val="000000"/>
                <w:sz w:val="22"/>
                <w:szCs w:val="22"/>
              </w:rPr>
            </w:pPr>
            <w:r w:rsidRPr="005E1A4A">
              <w:rPr>
                <w:rFonts w:ascii="Arial" w:eastAsiaTheme="minorHAnsi" w:hAnsi="Arial" w:cs="Arial"/>
                <w:color w:val="000000"/>
                <w:sz w:val="22"/>
                <w:szCs w:val="22"/>
              </w:rPr>
              <w:t>A pesticide is considered ‘highly hazardous’ if it contains any active ingredient that is:</w:t>
            </w:r>
          </w:p>
          <w:p w14:paraId="4D6CBE14" w14:textId="77777777" w:rsidR="00F8245F" w:rsidRPr="005E1A4A" w:rsidRDefault="00F8245F" w:rsidP="002B75DC">
            <w:pPr>
              <w:pStyle w:val="ListParagraph"/>
              <w:autoSpaceDE w:val="0"/>
              <w:autoSpaceDN w:val="0"/>
              <w:adjustRightInd w:val="0"/>
              <w:rPr>
                <w:rFonts w:ascii="Arial" w:eastAsiaTheme="minorHAnsi" w:hAnsi="Arial" w:cs="Arial"/>
                <w:color w:val="000000"/>
                <w:sz w:val="22"/>
                <w:szCs w:val="22"/>
              </w:rPr>
            </w:pPr>
          </w:p>
          <w:p w14:paraId="5FC4E53F" w14:textId="77777777" w:rsidR="00F8245F" w:rsidRPr="005E1A4A" w:rsidRDefault="00F8245F" w:rsidP="00F8245F">
            <w:pPr>
              <w:pStyle w:val="ListParagraph"/>
              <w:numPr>
                <w:ilvl w:val="0"/>
                <w:numId w:val="12"/>
              </w:numPr>
              <w:autoSpaceDE w:val="0"/>
              <w:autoSpaceDN w:val="0"/>
              <w:adjustRightInd w:val="0"/>
              <w:rPr>
                <w:rFonts w:ascii="Arial" w:eastAsiaTheme="minorHAnsi" w:hAnsi="Arial" w:cs="Arial"/>
                <w:color w:val="000000"/>
                <w:sz w:val="22"/>
                <w:szCs w:val="22"/>
              </w:rPr>
            </w:pPr>
            <w:r w:rsidRPr="005E1A4A">
              <w:rPr>
                <w:rFonts w:ascii="Arial" w:eastAsiaTheme="minorHAnsi" w:hAnsi="Arial" w:cs="Arial"/>
                <w:color w:val="000000"/>
                <w:sz w:val="22"/>
                <w:szCs w:val="22"/>
              </w:rPr>
              <w:t>‘Extremely hazardous’ (Class Ia) or ‘Highly hazardous’ (Class Ib),</w:t>
            </w:r>
            <w:r>
              <w:rPr>
                <w:rFonts w:ascii="Arial" w:eastAsiaTheme="minorHAnsi" w:hAnsi="Arial" w:cs="Arial"/>
                <w:color w:val="000000"/>
                <w:sz w:val="22"/>
                <w:szCs w:val="22"/>
              </w:rPr>
              <w:t xml:space="preserve"> </w:t>
            </w:r>
            <w:r w:rsidRPr="005E1A4A">
              <w:rPr>
                <w:rFonts w:ascii="Arial" w:eastAsiaTheme="minorHAnsi" w:hAnsi="Arial" w:cs="Arial"/>
                <w:color w:val="000000"/>
                <w:sz w:val="22"/>
                <w:szCs w:val="22"/>
              </w:rPr>
              <w:t xml:space="preserve">according to </w:t>
            </w:r>
            <w:r w:rsidRPr="00E33516">
              <w:rPr>
                <w:rFonts w:ascii="Arial" w:eastAsiaTheme="minorHAnsi" w:hAnsi="Arial" w:cs="Arial"/>
                <w:color w:val="000000"/>
                <w:sz w:val="22"/>
                <w:szCs w:val="22"/>
              </w:rPr>
              <w:t>World Health Organization (WHO</w:t>
            </w:r>
            <w:r w:rsidRPr="00E33516">
              <w:t>)</w:t>
            </w:r>
            <w:r w:rsidRPr="005E1A4A">
              <w:rPr>
                <w:rFonts w:ascii="Arial" w:eastAsiaTheme="minorHAnsi" w:hAnsi="Arial" w:cs="Arial"/>
                <w:color w:val="000000"/>
                <w:sz w:val="22"/>
                <w:szCs w:val="22"/>
                <w:u w:val="single"/>
              </w:rPr>
              <w:t xml:space="preserve"> Recommended Classification of Pesticides by Hazard</w:t>
            </w:r>
            <w:r>
              <w:rPr>
                <w:rFonts w:ascii="Arial" w:eastAsiaTheme="minorHAnsi" w:hAnsi="Arial" w:cs="Arial"/>
                <w:color w:val="000000"/>
                <w:sz w:val="22"/>
                <w:szCs w:val="22"/>
              </w:rPr>
              <w:t>, or</w:t>
            </w:r>
          </w:p>
          <w:p w14:paraId="1F9B95E1" w14:textId="77777777" w:rsidR="00F8245F" w:rsidRPr="005E1A4A" w:rsidRDefault="00F8245F" w:rsidP="002B75DC">
            <w:pPr>
              <w:pStyle w:val="ListParagraph"/>
              <w:autoSpaceDE w:val="0"/>
              <w:autoSpaceDN w:val="0"/>
              <w:adjustRightInd w:val="0"/>
              <w:rPr>
                <w:rFonts w:ascii="Arial" w:eastAsiaTheme="minorHAnsi" w:hAnsi="Arial" w:cs="Arial"/>
                <w:color w:val="000000"/>
                <w:sz w:val="22"/>
                <w:szCs w:val="22"/>
              </w:rPr>
            </w:pPr>
          </w:p>
          <w:p w14:paraId="2ED1931C" w14:textId="77777777" w:rsidR="00F8245F" w:rsidRPr="005E1A4A" w:rsidRDefault="00F8245F" w:rsidP="00F8245F">
            <w:pPr>
              <w:pStyle w:val="ListParagraph"/>
              <w:numPr>
                <w:ilvl w:val="0"/>
                <w:numId w:val="12"/>
              </w:numPr>
              <w:rPr>
                <w:rFonts w:ascii="Arial" w:eastAsiaTheme="minorHAnsi" w:hAnsi="Arial" w:cs="Arial"/>
                <w:color w:val="000000"/>
                <w:sz w:val="22"/>
                <w:szCs w:val="22"/>
              </w:rPr>
            </w:pPr>
            <w:r w:rsidRPr="005E1A4A">
              <w:rPr>
                <w:rFonts w:ascii="Arial" w:eastAsiaTheme="minorHAnsi" w:hAnsi="Arial" w:cs="Arial"/>
                <w:color w:val="000000"/>
                <w:sz w:val="22"/>
                <w:szCs w:val="22"/>
              </w:rPr>
              <w:t>Acutely toxic for rats and birds: acute oral LD50 for rats/birds ≤ 200 mg/kg body weight (or most sensitive mammal/bir</w:t>
            </w:r>
            <w:r w:rsidRPr="005E1A4A">
              <w:rPr>
                <w:rFonts w:ascii="Arial" w:eastAsiaTheme="minorHAnsi" w:hAnsi="Arial" w:cs="Arial"/>
                <w:sz w:val="22"/>
                <w:szCs w:val="22"/>
              </w:rPr>
              <w:t xml:space="preserve">d), </w:t>
            </w:r>
            <w:r>
              <w:rPr>
                <w:rFonts w:ascii="Arial" w:eastAsiaTheme="minorHAnsi" w:hAnsi="Arial" w:cs="Arial"/>
                <w:sz w:val="22"/>
                <w:szCs w:val="22"/>
              </w:rPr>
              <w:t>or</w:t>
            </w:r>
          </w:p>
          <w:p w14:paraId="39055FC1" w14:textId="77777777" w:rsidR="00F8245F" w:rsidRPr="005E1A4A" w:rsidRDefault="00F8245F" w:rsidP="002B75DC">
            <w:pPr>
              <w:pStyle w:val="ListParagraph"/>
              <w:rPr>
                <w:rFonts w:ascii="Arial" w:eastAsiaTheme="minorHAnsi" w:hAnsi="Arial" w:cs="Arial"/>
                <w:color w:val="000000"/>
                <w:sz w:val="22"/>
                <w:szCs w:val="22"/>
              </w:rPr>
            </w:pPr>
          </w:p>
          <w:p w14:paraId="1E374D00" w14:textId="77777777" w:rsidR="00F8245F" w:rsidRPr="005E1A4A" w:rsidRDefault="00F8245F" w:rsidP="00F8245F">
            <w:pPr>
              <w:pStyle w:val="ListParagraph"/>
              <w:numPr>
                <w:ilvl w:val="0"/>
                <w:numId w:val="12"/>
              </w:numPr>
              <w:jc w:val="both"/>
              <w:rPr>
                <w:rFonts w:ascii="Arial" w:eastAsiaTheme="minorHAnsi" w:hAnsi="Arial" w:cs="Arial"/>
                <w:color w:val="000000"/>
                <w:sz w:val="22"/>
                <w:szCs w:val="22"/>
              </w:rPr>
            </w:pPr>
            <w:r w:rsidRPr="005E1A4A">
              <w:rPr>
                <w:rFonts w:ascii="Arial" w:eastAsiaTheme="minorHAnsi" w:hAnsi="Arial" w:cs="Arial"/>
                <w:sz w:val="22"/>
                <w:szCs w:val="22"/>
              </w:rPr>
              <w:t xml:space="preserve">‘Fatal if inhaled’ (H330) according to the </w:t>
            </w:r>
            <w:r w:rsidRPr="00E33516">
              <w:rPr>
                <w:rFonts w:ascii="Arial" w:eastAsiaTheme="minorHAnsi" w:hAnsi="Arial" w:cs="Arial"/>
                <w:sz w:val="22"/>
                <w:szCs w:val="22"/>
                <w:u w:val="single"/>
              </w:rPr>
              <w:t>Globally Harmonized System of Classification and Labelling of Chemicals</w:t>
            </w:r>
            <w:r w:rsidRPr="005E1A4A">
              <w:rPr>
                <w:rFonts w:ascii="Arial" w:eastAsiaTheme="minorHAnsi" w:hAnsi="Arial" w:cs="Arial"/>
                <w:sz w:val="22"/>
                <w:szCs w:val="22"/>
              </w:rPr>
              <w:t xml:space="preserve"> </w:t>
            </w:r>
            <w:r w:rsidRPr="005E1A4A">
              <w:rPr>
                <w:rFonts w:ascii="Arial" w:hAnsi="Arial" w:cs="Arial"/>
                <w:spacing w:val="-1"/>
                <w:sz w:val="22"/>
                <w:szCs w:val="22"/>
              </w:rPr>
              <w:t>as classified by national/ international authorities</w:t>
            </w:r>
            <w:r w:rsidRPr="005E1A4A">
              <w:rPr>
                <w:rFonts w:ascii="Arial" w:eastAsiaTheme="minorHAnsi" w:hAnsi="Arial" w:cs="Arial"/>
                <w:sz w:val="22"/>
                <w:szCs w:val="22"/>
              </w:rPr>
              <w:t>.</w:t>
            </w:r>
          </w:p>
        </w:tc>
        <w:tc>
          <w:tcPr>
            <w:tcW w:w="2124" w:type="pct"/>
            <w:tcBorders>
              <w:top w:val="single" w:sz="4" w:space="0" w:color="auto"/>
              <w:left w:val="single" w:sz="4" w:space="0" w:color="auto"/>
              <w:bottom w:val="single" w:sz="4" w:space="0" w:color="auto"/>
              <w:right w:val="single" w:sz="4" w:space="0" w:color="auto"/>
            </w:tcBorders>
          </w:tcPr>
          <w:p w14:paraId="4A91C354" w14:textId="77777777" w:rsidR="00F8245F" w:rsidRPr="003306DF" w:rsidRDefault="00F8245F" w:rsidP="00EB6DD5">
            <w:pPr>
              <w:pStyle w:val="ListParagraph"/>
              <w:numPr>
                <w:ilvl w:val="0"/>
                <w:numId w:val="37"/>
              </w:numPr>
              <w:tabs>
                <w:tab w:val="left" w:pos="892"/>
                <w:tab w:val="left" w:pos="1814"/>
                <w:tab w:val="right" w:pos="3187"/>
              </w:tabs>
              <w:spacing w:before="60"/>
              <w:jc w:val="both"/>
              <w:rPr>
                <w:rFonts w:ascii="Arial" w:hAnsi="Arial" w:cs="Arial"/>
                <w:sz w:val="22"/>
                <w:szCs w:val="22"/>
              </w:rPr>
            </w:pPr>
            <w:r w:rsidRPr="003306DF">
              <w:rPr>
                <w:rFonts w:ascii="Arial" w:hAnsi="Arial" w:cs="Arial"/>
                <w:sz w:val="22"/>
                <w:szCs w:val="22"/>
              </w:rPr>
              <w:t>WHO &amp; IPCS: The WHO recommended classification of pesticides by hazard and guidelines to classification. International Programme on Chemical Safety (IPCS) &amp; World Health Organization (WHO). Geneva.</w:t>
            </w:r>
          </w:p>
          <w:p w14:paraId="54FF4E8C" w14:textId="77777777" w:rsidR="00F8245F" w:rsidRPr="003306DF" w:rsidRDefault="00F8245F" w:rsidP="002B75DC">
            <w:pPr>
              <w:tabs>
                <w:tab w:val="left" w:pos="892"/>
                <w:tab w:val="left" w:pos="1814"/>
                <w:tab w:val="right" w:pos="3187"/>
              </w:tabs>
              <w:spacing w:before="60"/>
              <w:jc w:val="both"/>
              <w:rPr>
                <w:rFonts w:ascii="Arial" w:hAnsi="Arial" w:cs="Arial"/>
                <w:sz w:val="22"/>
                <w:szCs w:val="22"/>
              </w:rPr>
            </w:pPr>
          </w:p>
          <w:p w14:paraId="61753350" w14:textId="77777777" w:rsidR="00F8245F" w:rsidRPr="003306DF" w:rsidRDefault="00F8245F" w:rsidP="00EB6DD5">
            <w:pPr>
              <w:pStyle w:val="ListParagraph"/>
              <w:numPr>
                <w:ilvl w:val="0"/>
                <w:numId w:val="37"/>
              </w:numPr>
              <w:autoSpaceDE w:val="0"/>
              <w:autoSpaceDN w:val="0"/>
              <w:adjustRightInd w:val="0"/>
              <w:jc w:val="both"/>
              <w:rPr>
                <w:rStyle w:val="Hyperlink"/>
                <w:rFonts w:ascii="Arial" w:eastAsiaTheme="minorHAnsi" w:hAnsi="Arial" w:cs="Arial"/>
                <w:sz w:val="22"/>
                <w:szCs w:val="22"/>
              </w:rPr>
            </w:pPr>
            <w:r w:rsidRPr="003306DF">
              <w:rPr>
                <w:rFonts w:ascii="Arial" w:eastAsiaTheme="minorHAnsi" w:hAnsi="Arial" w:cs="Arial"/>
                <w:sz w:val="22"/>
                <w:szCs w:val="22"/>
              </w:rPr>
              <w:t xml:space="preserve">The FOOTPRINT Pesticide Properties DataBase: </w:t>
            </w:r>
            <w:hyperlink r:id="rId31" w:history="1">
              <w:r w:rsidRPr="003306DF">
                <w:rPr>
                  <w:rStyle w:val="Hyperlink"/>
                  <w:rFonts w:ascii="Arial" w:eastAsiaTheme="minorHAnsi" w:hAnsi="Arial" w:cs="Arial"/>
                  <w:sz w:val="22"/>
                  <w:szCs w:val="22"/>
                </w:rPr>
                <w:t>http://sitem.herts.ac.uk/aeru/footprint/index2.htm</w:t>
              </w:r>
            </w:hyperlink>
          </w:p>
          <w:p w14:paraId="683E77D3" w14:textId="77777777" w:rsidR="00F8245F" w:rsidRPr="005E1A4A" w:rsidRDefault="00F8245F" w:rsidP="002B75DC">
            <w:pPr>
              <w:autoSpaceDE w:val="0"/>
              <w:autoSpaceDN w:val="0"/>
              <w:adjustRightInd w:val="0"/>
              <w:jc w:val="both"/>
              <w:rPr>
                <w:rFonts w:ascii="Arial" w:eastAsiaTheme="minorHAnsi" w:hAnsi="Arial" w:cs="Arial"/>
                <w:sz w:val="22"/>
                <w:szCs w:val="22"/>
              </w:rPr>
            </w:pPr>
          </w:p>
          <w:p w14:paraId="3F87CBD8" w14:textId="77777777" w:rsidR="00F8245F" w:rsidRPr="003306DF" w:rsidRDefault="00F8245F" w:rsidP="00EB6DD5">
            <w:pPr>
              <w:pStyle w:val="ListParagraph"/>
              <w:numPr>
                <w:ilvl w:val="0"/>
                <w:numId w:val="37"/>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 xml:space="preserve">The Pesticide Manual British Crop Protection Council (BCPC): </w:t>
            </w:r>
            <w:hyperlink r:id="rId32" w:history="1">
              <w:r w:rsidRPr="003306DF">
                <w:rPr>
                  <w:rStyle w:val="Hyperlink"/>
                  <w:rFonts w:ascii="Arial" w:eastAsiaTheme="minorHAnsi" w:hAnsi="Arial" w:cs="Arial"/>
                  <w:sz w:val="22"/>
                  <w:szCs w:val="22"/>
                </w:rPr>
                <w:t>https://www.bcpc.org/</w:t>
              </w:r>
            </w:hyperlink>
          </w:p>
          <w:p w14:paraId="57A3F06A" w14:textId="77777777" w:rsidR="00F8245F" w:rsidRPr="005E1A4A" w:rsidRDefault="00F8245F" w:rsidP="002B75DC">
            <w:pPr>
              <w:tabs>
                <w:tab w:val="left" w:pos="892"/>
                <w:tab w:val="left" w:pos="1814"/>
                <w:tab w:val="right" w:pos="3187"/>
              </w:tabs>
              <w:spacing w:before="60"/>
              <w:jc w:val="both"/>
              <w:rPr>
                <w:rFonts w:ascii="Arial" w:hAnsi="Arial" w:cs="Arial"/>
                <w:sz w:val="22"/>
                <w:szCs w:val="22"/>
              </w:rPr>
            </w:pPr>
          </w:p>
          <w:p w14:paraId="474AEF45" w14:textId="77777777" w:rsidR="00F8245F" w:rsidRPr="003306DF" w:rsidRDefault="00F8245F" w:rsidP="00EB6DD5">
            <w:pPr>
              <w:pStyle w:val="ListParagraph"/>
              <w:numPr>
                <w:ilvl w:val="0"/>
                <w:numId w:val="37"/>
              </w:numPr>
              <w:tabs>
                <w:tab w:val="left" w:pos="892"/>
                <w:tab w:val="left" w:pos="1814"/>
                <w:tab w:val="right" w:pos="3187"/>
              </w:tabs>
              <w:spacing w:before="60"/>
              <w:jc w:val="both"/>
              <w:rPr>
                <w:rFonts w:ascii="Arial" w:eastAsiaTheme="minorHAnsi" w:hAnsi="Arial" w:cs="Arial"/>
                <w:sz w:val="22"/>
                <w:szCs w:val="22"/>
              </w:rPr>
            </w:pPr>
            <w:r w:rsidRPr="003306DF">
              <w:rPr>
                <w:rFonts w:ascii="Arial" w:eastAsiaTheme="minorHAnsi" w:hAnsi="Arial" w:cs="Arial"/>
                <w:sz w:val="22"/>
                <w:szCs w:val="22"/>
              </w:rPr>
              <w:t>Regulation (EC) No 1272/2008 of The European Parliament and of the Council of 16 December 2008 on classification, labelling and packaging of substances and mixtures, amending and repealing Directives 67/548/EEC and 1999/45/EC, and amending Regulation (EC) No 1907/2006 and its amendments and other national legislation implementing the GHS</w:t>
            </w:r>
          </w:p>
        </w:tc>
      </w:tr>
    </w:tbl>
    <w:p w14:paraId="0046F57E" w14:textId="77777777" w:rsidR="00F8245F" w:rsidRDefault="00F8245F" w:rsidP="00F8245F">
      <w:pPr>
        <w:rPr>
          <w:rFonts w:ascii="Arial" w:hAnsi="Arial" w:cs="Arial"/>
          <w:b/>
          <w:bCs/>
          <w:sz w:val="22"/>
          <w:szCs w:val="22"/>
        </w:rPr>
      </w:pP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867"/>
        <w:gridCol w:w="5728"/>
        <w:gridCol w:w="5399"/>
      </w:tblGrid>
      <w:tr w:rsidR="00F8245F" w:rsidRPr="005E1A4A" w14:paraId="63B7CAB7" w14:textId="77777777" w:rsidTr="002B75DC">
        <w:trPr>
          <w:tblHeader/>
        </w:trPr>
        <w:tc>
          <w:tcPr>
            <w:tcW w:w="341" w:type="pct"/>
            <w:tcBorders>
              <w:top w:val="single" w:sz="4" w:space="0" w:color="auto"/>
              <w:left w:val="single" w:sz="4" w:space="0" w:color="auto"/>
              <w:bottom w:val="single" w:sz="4" w:space="0" w:color="auto"/>
              <w:right w:val="single" w:sz="4" w:space="0" w:color="auto"/>
            </w:tcBorders>
            <w:shd w:val="clear" w:color="auto" w:fill="E0E0E0"/>
            <w:vAlign w:val="center"/>
          </w:tcPr>
          <w:p w14:paraId="3D44993F" w14:textId="77777777" w:rsidR="00F8245F" w:rsidRPr="00D07864" w:rsidRDefault="00F8245F" w:rsidP="002B75DC">
            <w:pPr>
              <w:jc w:val="center"/>
              <w:rPr>
                <w:rFonts w:ascii="Arial" w:eastAsiaTheme="minorHAnsi" w:hAnsi="Arial" w:cs="Arial"/>
                <w:b/>
                <w:sz w:val="22"/>
                <w:szCs w:val="22"/>
              </w:rPr>
            </w:pPr>
            <w:r>
              <w:rPr>
                <w:rFonts w:ascii="Arial" w:eastAsiaTheme="minorHAnsi" w:hAnsi="Arial" w:cs="Arial"/>
                <w:b/>
                <w:sz w:val="22"/>
                <w:szCs w:val="22"/>
              </w:rPr>
              <w:lastRenderedPageBreak/>
              <w:t>Hazard Group</w:t>
            </w:r>
          </w:p>
        </w:tc>
        <w:tc>
          <w:tcPr>
            <w:tcW w:w="669" w:type="pct"/>
            <w:tcBorders>
              <w:top w:val="single" w:sz="4" w:space="0" w:color="auto"/>
              <w:left w:val="single" w:sz="4" w:space="0" w:color="auto"/>
              <w:bottom w:val="single" w:sz="4" w:space="0" w:color="auto"/>
              <w:right w:val="single" w:sz="4" w:space="0" w:color="auto"/>
            </w:tcBorders>
            <w:shd w:val="clear" w:color="auto" w:fill="E0E0E0"/>
            <w:vAlign w:val="center"/>
          </w:tcPr>
          <w:p w14:paraId="0BB7E1C1" w14:textId="77777777" w:rsidR="00F8245F" w:rsidRPr="003721A8" w:rsidRDefault="00F8245F" w:rsidP="002B75DC">
            <w:pPr>
              <w:jc w:val="center"/>
              <w:rPr>
                <w:rFonts w:ascii="Arial" w:eastAsiaTheme="minorHAnsi" w:hAnsi="Arial" w:cs="Arial"/>
                <w:b/>
                <w:sz w:val="22"/>
                <w:szCs w:val="22"/>
              </w:rPr>
            </w:pPr>
            <w:r w:rsidRPr="00D07864">
              <w:rPr>
                <w:rFonts w:ascii="Arial" w:eastAsiaTheme="minorHAnsi" w:hAnsi="Arial" w:cs="Arial"/>
                <w:b/>
                <w:sz w:val="22"/>
                <w:szCs w:val="22"/>
              </w:rPr>
              <w:br w:type="page"/>
            </w:r>
            <w:r w:rsidRPr="003721A8">
              <w:rPr>
                <w:rFonts w:ascii="Arial" w:eastAsiaTheme="minorHAnsi" w:hAnsi="Arial" w:cs="Arial"/>
                <w:b/>
                <w:sz w:val="22"/>
                <w:szCs w:val="22"/>
              </w:rPr>
              <w:t>Criteria</w:t>
            </w:r>
          </w:p>
        </w:tc>
        <w:tc>
          <w:tcPr>
            <w:tcW w:w="2054" w:type="pct"/>
            <w:tcBorders>
              <w:top w:val="single" w:sz="4" w:space="0" w:color="auto"/>
              <w:left w:val="single" w:sz="4" w:space="0" w:color="auto"/>
              <w:bottom w:val="single" w:sz="4" w:space="0" w:color="auto"/>
              <w:right w:val="single" w:sz="4" w:space="0" w:color="auto"/>
            </w:tcBorders>
            <w:shd w:val="clear" w:color="auto" w:fill="E0E0E0"/>
            <w:vAlign w:val="center"/>
          </w:tcPr>
          <w:p w14:paraId="285C5F23" w14:textId="77777777" w:rsidR="00F8245F" w:rsidRPr="003721A8" w:rsidRDefault="00F8245F" w:rsidP="002B75DC">
            <w:pPr>
              <w:pStyle w:val="ListParagraph"/>
              <w:autoSpaceDE w:val="0"/>
              <w:autoSpaceDN w:val="0"/>
              <w:adjustRightInd w:val="0"/>
              <w:ind w:left="360" w:hanging="360"/>
              <w:jc w:val="center"/>
              <w:rPr>
                <w:rFonts w:ascii="Arial" w:eastAsiaTheme="minorHAnsi" w:hAnsi="Arial" w:cs="Arial"/>
                <w:b/>
                <w:sz w:val="22"/>
                <w:szCs w:val="22"/>
              </w:rPr>
            </w:pPr>
            <w:r w:rsidRPr="00F25FD5">
              <w:rPr>
                <w:rFonts w:ascii="Arial" w:eastAsiaTheme="minorHAnsi" w:hAnsi="Arial" w:cs="Arial"/>
                <w:b/>
                <w:sz w:val="22"/>
                <w:szCs w:val="22"/>
              </w:rPr>
              <w:t>Indicator</w:t>
            </w:r>
            <w:r>
              <w:rPr>
                <w:rFonts w:ascii="Arial" w:eastAsiaTheme="minorHAnsi" w:hAnsi="Arial" w:cs="Arial"/>
                <w:b/>
                <w:sz w:val="22"/>
                <w:szCs w:val="22"/>
              </w:rPr>
              <w:t>s</w:t>
            </w:r>
            <w:r w:rsidRPr="00F25FD5">
              <w:rPr>
                <w:rFonts w:ascii="Arial" w:eastAsiaTheme="minorHAnsi" w:hAnsi="Arial" w:cs="Arial"/>
                <w:b/>
                <w:sz w:val="22"/>
                <w:szCs w:val="22"/>
              </w:rPr>
              <w:t xml:space="preserve"> and threshold</w:t>
            </w:r>
            <w:r>
              <w:rPr>
                <w:rFonts w:ascii="Arial" w:eastAsiaTheme="minorHAnsi" w:hAnsi="Arial" w:cs="Arial"/>
                <w:b/>
                <w:sz w:val="22"/>
                <w:szCs w:val="22"/>
              </w:rPr>
              <w:t>s</w:t>
            </w:r>
            <w:r w:rsidRPr="00F25FD5">
              <w:rPr>
                <w:rFonts w:ascii="Arial" w:eastAsiaTheme="minorHAnsi" w:hAnsi="Arial" w:cs="Arial"/>
                <w:b/>
                <w:sz w:val="22"/>
                <w:szCs w:val="22"/>
              </w:rPr>
              <w:t xml:space="preserve"> for the identification of FSC highly hazardous pesticides (HHPs)</w:t>
            </w:r>
          </w:p>
        </w:tc>
        <w:tc>
          <w:tcPr>
            <w:tcW w:w="1936" w:type="pct"/>
            <w:tcBorders>
              <w:top w:val="single" w:sz="4" w:space="0" w:color="auto"/>
              <w:left w:val="single" w:sz="4" w:space="0" w:color="auto"/>
              <w:bottom w:val="single" w:sz="4" w:space="0" w:color="auto"/>
              <w:right w:val="single" w:sz="4" w:space="0" w:color="auto"/>
            </w:tcBorders>
            <w:shd w:val="clear" w:color="auto" w:fill="E0E0E0"/>
            <w:vAlign w:val="center"/>
          </w:tcPr>
          <w:p w14:paraId="7ABA9A21" w14:textId="77777777" w:rsidR="00F8245F" w:rsidRPr="003721A8" w:rsidRDefault="00F8245F" w:rsidP="002B75DC">
            <w:pPr>
              <w:autoSpaceDE w:val="0"/>
              <w:autoSpaceDN w:val="0"/>
              <w:adjustRightInd w:val="0"/>
              <w:jc w:val="center"/>
              <w:rPr>
                <w:rFonts w:ascii="Arial" w:eastAsiaTheme="minorHAnsi" w:hAnsi="Arial" w:cs="Arial"/>
                <w:b/>
                <w:sz w:val="22"/>
                <w:szCs w:val="22"/>
              </w:rPr>
            </w:pPr>
            <w:r w:rsidRPr="003721A8">
              <w:rPr>
                <w:rFonts w:ascii="Arial" w:eastAsiaTheme="minorHAnsi" w:hAnsi="Arial" w:cs="Arial"/>
                <w:b/>
                <w:sz w:val="22"/>
                <w:szCs w:val="22"/>
              </w:rPr>
              <w:t>Sources of information</w:t>
            </w:r>
          </w:p>
        </w:tc>
      </w:tr>
      <w:tr w:rsidR="00F8245F" w:rsidRPr="00EB6E08" w14:paraId="5EDAB8F7" w14:textId="77777777" w:rsidTr="00D45B6B">
        <w:trPr>
          <w:cantSplit/>
          <w:trHeight w:val="1134"/>
        </w:trPr>
        <w:tc>
          <w:tcPr>
            <w:tcW w:w="341" w:type="pct"/>
            <w:tcBorders>
              <w:top w:val="single" w:sz="4" w:space="0" w:color="auto"/>
              <w:left w:val="single" w:sz="4" w:space="0" w:color="auto"/>
              <w:bottom w:val="single" w:sz="4" w:space="0" w:color="auto"/>
              <w:right w:val="single" w:sz="4" w:space="0" w:color="auto"/>
            </w:tcBorders>
            <w:shd w:val="clear" w:color="auto" w:fill="488FB4"/>
            <w:textDirection w:val="btLr"/>
            <w:vAlign w:val="center"/>
          </w:tcPr>
          <w:p w14:paraId="1CE8A985" w14:textId="77777777" w:rsidR="00F8245F" w:rsidRPr="005E1A4A" w:rsidRDefault="00F8245F" w:rsidP="002B75DC">
            <w:pPr>
              <w:ind w:left="113" w:right="113"/>
              <w:jc w:val="center"/>
              <w:rPr>
                <w:rFonts w:ascii="Arial" w:eastAsiaTheme="minorHAnsi" w:hAnsi="Arial" w:cs="Arial"/>
                <w:b/>
                <w:sz w:val="22"/>
                <w:szCs w:val="22"/>
              </w:rPr>
            </w:pPr>
            <w:r>
              <w:rPr>
                <w:rFonts w:ascii="Arial" w:eastAsiaTheme="minorHAnsi" w:hAnsi="Arial" w:cs="Arial"/>
                <w:b/>
                <w:sz w:val="22"/>
                <w:szCs w:val="22"/>
              </w:rPr>
              <w:t>CHRONIC TOXICITY</w:t>
            </w:r>
          </w:p>
        </w:tc>
        <w:tc>
          <w:tcPr>
            <w:tcW w:w="669" w:type="pct"/>
            <w:tcBorders>
              <w:top w:val="single" w:sz="4" w:space="0" w:color="auto"/>
              <w:left w:val="single" w:sz="4" w:space="0" w:color="auto"/>
              <w:bottom w:val="single" w:sz="4" w:space="0" w:color="auto"/>
              <w:right w:val="single" w:sz="4" w:space="0" w:color="auto"/>
            </w:tcBorders>
            <w:shd w:val="clear" w:color="auto" w:fill="A95260"/>
          </w:tcPr>
          <w:p w14:paraId="24BC2165" w14:textId="77777777" w:rsidR="00F8245F" w:rsidRPr="005E1A4A" w:rsidRDefault="00F8245F" w:rsidP="002B75DC">
            <w:pPr>
              <w:rPr>
                <w:rFonts w:ascii="Arial" w:hAnsi="Arial" w:cs="Arial"/>
                <w:b/>
                <w:sz w:val="22"/>
                <w:szCs w:val="22"/>
              </w:rPr>
            </w:pPr>
            <w:r>
              <w:rPr>
                <w:rFonts w:ascii="Arial" w:eastAsiaTheme="minorHAnsi" w:hAnsi="Arial" w:cs="Arial"/>
                <w:b/>
                <w:sz w:val="22"/>
                <w:szCs w:val="22"/>
              </w:rPr>
              <w:t>Criterion 3</w:t>
            </w:r>
            <w:r w:rsidRPr="005E1A4A">
              <w:rPr>
                <w:rFonts w:ascii="Arial" w:eastAsiaTheme="minorHAnsi" w:hAnsi="Arial" w:cs="Arial"/>
                <w:b/>
                <w:sz w:val="22"/>
                <w:szCs w:val="22"/>
              </w:rPr>
              <w:t>. Carcinogenicity</w:t>
            </w:r>
          </w:p>
        </w:tc>
        <w:tc>
          <w:tcPr>
            <w:tcW w:w="2054" w:type="pct"/>
            <w:tcBorders>
              <w:top w:val="single" w:sz="4" w:space="0" w:color="auto"/>
              <w:left w:val="single" w:sz="4" w:space="0" w:color="auto"/>
              <w:bottom w:val="single" w:sz="4" w:space="0" w:color="auto"/>
              <w:right w:val="single" w:sz="4" w:space="0" w:color="auto"/>
            </w:tcBorders>
          </w:tcPr>
          <w:p w14:paraId="6059DD81" w14:textId="77777777" w:rsidR="00F8245F" w:rsidRPr="00337B37" w:rsidRDefault="00F8245F" w:rsidP="00F8245F">
            <w:pPr>
              <w:pStyle w:val="ListParagraph"/>
              <w:numPr>
                <w:ilvl w:val="0"/>
                <w:numId w:val="14"/>
              </w:numPr>
              <w:autoSpaceDE w:val="0"/>
              <w:autoSpaceDN w:val="0"/>
              <w:adjustRightInd w:val="0"/>
              <w:contextualSpacing w:val="0"/>
              <w:rPr>
                <w:rFonts w:ascii="Arial" w:eastAsiaTheme="minorHAnsi" w:hAnsi="Arial" w:cs="Arial"/>
                <w:vanish/>
                <w:sz w:val="22"/>
                <w:szCs w:val="22"/>
              </w:rPr>
            </w:pPr>
          </w:p>
          <w:p w14:paraId="72939871" w14:textId="77777777" w:rsidR="00F8245F" w:rsidRPr="00337B37" w:rsidRDefault="00F8245F" w:rsidP="00F8245F">
            <w:pPr>
              <w:pStyle w:val="ListParagraph"/>
              <w:numPr>
                <w:ilvl w:val="0"/>
                <w:numId w:val="14"/>
              </w:numPr>
              <w:autoSpaceDE w:val="0"/>
              <w:autoSpaceDN w:val="0"/>
              <w:adjustRightInd w:val="0"/>
              <w:contextualSpacing w:val="0"/>
              <w:rPr>
                <w:rFonts w:ascii="Arial" w:eastAsiaTheme="minorHAnsi" w:hAnsi="Arial" w:cs="Arial"/>
                <w:vanish/>
                <w:sz w:val="22"/>
                <w:szCs w:val="22"/>
              </w:rPr>
            </w:pPr>
          </w:p>
          <w:p w14:paraId="234C2D8D" w14:textId="77777777" w:rsidR="00F8245F" w:rsidRPr="005E1A4A" w:rsidRDefault="00F8245F" w:rsidP="00F8245F">
            <w:pPr>
              <w:pStyle w:val="ListParagraph"/>
              <w:numPr>
                <w:ilvl w:val="1"/>
                <w:numId w:val="14"/>
              </w:numPr>
              <w:autoSpaceDE w:val="0"/>
              <w:autoSpaceDN w:val="0"/>
              <w:adjustRightInd w:val="0"/>
              <w:contextualSpacing w:val="0"/>
              <w:rPr>
                <w:rFonts w:ascii="Arial" w:eastAsiaTheme="minorHAnsi" w:hAnsi="Arial" w:cs="Arial"/>
                <w:sz w:val="22"/>
                <w:szCs w:val="22"/>
              </w:rPr>
            </w:pPr>
            <w:r w:rsidRPr="005E1A4A">
              <w:rPr>
                <w:rFonts w:ascii="Arial" w:eastAsiaTheme="minorHAnsi" w:hAnsi="Arial" w:cs="Arial"/>
                <w:sz w:val="22"/>
                <w:szCs w:val="22"/>
              </w:rPr>
              <w:t>A pesticide is considered ‘highly hazardous’ if it contains any active ingredient that is in any of the following categories by classification systems:</w:t>
            </w:r>
          </w:p>
          <w:p w14:paraId="3C7C2F7F" w14:textId="77777777" w:rsidR="00F8245F" w:rsidRPr="005E1A4A" w:rsidRDefault="00F8245F" w:rsidP="002B75DC">
            <w:pPr>
              <w:autoSpaceDE w:val="0"/>
              <w:autoSpaceDN w:val="0"/>
              <w:adjustRightInd w:val="0"/>
              <w:rPr>
                <w:rFonts w:ascii="Arial" w:eastAsiaTheme="minorHAnsi" w:hAnsi="Arial" w:cs="Arial"/>
                <w:sz w:val="22"/>
                <w:szCs w:val="22"/>
              </w:rPr>
            </w:pPr>
          </w:p>
          <w:p w14:paraId="0336FA99" w14:textId="77777777" w:rsidR="00F8245F" w:rsidRPr="005E1A4A" w:rsidRDefault="00F8245F" w:rsidP="00F8245F">
            <w:pPr>
              <w:pStyle w:val="ListParagraph"/>
              <w:numPr>
                <w:ilvl w:val="0"/>
                <w:numId w:val="13"/>
              </w:numPr>
              <w:autoSpaceDE w:val="0"/>
              <w:autoSpaceDN w:val="0"/>
              <w:adjustRightInd w:val="0"/>
              <w:rPr>
                <w:rFonts w:ascii="Arial" w:eastAsiaTheme="minorHAnsi" w:hAnsi="Arial" w:cs="Arial"/>
                <w:sz w:val="22"/>
                <w:szCs w:val="22"/>
              </w:rPr>
            </w:pPr>
            <w:r w:rsidRPr="005E1A4A">
              <w:rPr>
                <w:rFonts w:ascii="Arial" w:eastAsiaTheme="minorHAnsi" w:hAnsi="Arial" w:cs="Arial"/>
                <w:sz w:val="22"/>
                <w:szCs w:val="22"/>
              </w:rPr>
              <w:t xml:space="preserve">Group 1: ‘The agent (mixture) is carcinogenic to humans’ or Group 2A: ‘The agent (mixture) is probably carcinogenic to humans’, according to the </w:t>
            </w:r>
            <w:r w:rsidRPr="003306DF">
              <w:rPr>
                <w:rFonts w:ascii="Arial" w:eastAsiaTheme="minorHAnsi" w:hAnsi="Arial" w:cs="Arial"/>
                <w:sz w:val="22"/>
                <w:szCs w:val="22"/>
                <w:u w:val="single"/>
              </w:rPr>
              <w:t>International Agency for Research on Cancer</w:t>
            </w:r>
            <w:r>
              <w:rPr>
                <w:rFonts w:ascii="Arial" w:eastAsiaTheme="minorHAnsi" w:hAnsi="Arial" w:cs="Arial"/>
                <w:sz w:val="22"/>
                <w:szCs w:val="22"/>
                <w:u w:val="single"/>
              </w:rPr>
              <w:t xml:space="preserve"> (I</w:t>
            </w:r>
            <w:r w:rsidRPr="005E1A4A">
              <w:rPr>
                <w:rFonts w:ascii="Arial" w:eastAsiaTheme="minorHAnsi" w:hAnsi="Arial" w:cs="Arial"/>
                <w:sz w:val="22"/>
                <w:szCs w:val="22"/>
                <w:u w:val="single"/>
              </w:rPr>
              <w:t>ARC</w:t>
            </w:r>
            <w:r>
              <w:t>)</w:t>
            </w:r>
            <w:r>
              <w:rPr>
                <w:rFonts w:ascii="Arial" w:eastAsiaTheme="minorHAnsi" w:hAnsi="Arial" w:cs="Arial"/>
                <w:sz w:val="22"/>
                <w:szCs w:val="22"/>
              </w:rPr>
              <w:t>, or</w:t>
            </w:r>
          </w:p>
          <w:p w14:paraId="6F3882CA" w14:textId="77777777" w:rsidR="00F8245F" w:rsidRPr="005E1A4A" w:rsidRDefault="00F8245F" w:rsidP="002B75DC">
            <w:pPr>
              <w:pStyle w:val="ListParagraph"/>
              <w:autoSpaceDE w:val="0"/>
              <w:autoSpaceDN w:val="0"/>
              <w:adjustRightInd w:val="0"/>
              <w:rPr>
                <w:rFonts w:ascii="Arial" w:eastAsiaTheme="minorHAnsi" w:hAnsi="Arial" w:cs="Arial"/>
                <w:sz w:val="22"/>
                <w:szCs w:val="22"/>
              </w:rPr>
            </w:pPr>
          </w:p>
          <w:p w14:paraId="65FE7CF7" w14:textId="77777777" w:rsidR="00F8245F" w:rsidRPr="005E1A4A" w:rsidRDefault="00F8245F" w:rsidP="00F8245F">
            <w:pPr>
              <w:pStyle w:val="ListParagraph"/>
              <w:numPr>
                <w:ilvl w:val="0"/>
                <w:numId w:val="13"/>
              </w:numPr>
              <w:autoSpaceDE w:val="0"/>
              <w:autoSpaceDN w:val="0"/>
              <w:adjustRightInd w:val="0"/>
              <w:rPr>
                <w:rFonts w:ascii="Arial" w:eastAsiaTheme="minorHAnsi" w:hAnsi="Arial" w:cs="Arial"/>
                <w:sz w:val="22"/>
                <w:szCs w:val="22"/>
              </w:rPr>
            </w:pPr>
            <w:r w:rsidRPr="005E1A4A">
              <w:rPr>
                <w:rFonts w:ascii="Arial" w:eastAsiaTheme="minorHAnsi" w:hAnsi="Arial" w:cs="Arial"/>
                <w:sz w:val="22"/>
                <w:szCs w:val="22"/>
              </w:rPr>
              <w:t xml:space="preserve">Group A (Carcinogenic to Humans) (1986 Guidelines) or Group B (Probably Carcinogenic to Humans) (1986 Guidelines) or Known/Likely human carcinogen (1996 Guidelines) or Carcinogenic to humans (1999 and 2005 Guidelines-current) or Likely to be carcinogenic to humans (1999 and 2005 Guidelines - current), according </w:t>
            </w:r>
            <w:r>
              <w:rPr>
                <w:rFonts w:ascii="Arial" w:eastAsiaTheme="minorHAnsi" w:hAnsi="Arial" w:cs="Arial"/>
                <w:sz w:val="22"/>
                <w:szCs w:val="22"/>
              </w:rPr>
              <w:t>to the</w:t>
            </w:r>
            <w:r w:rsidRPr="003306DF">
              <w:rPr>
                <w:rFonts w:ascii="Arial" w:eastAsiaTheme="minorHAnsi" w:hAnsi="Arial" w:cs="Arial"/>
                <w:sz w:val="22"/>
                <w:szCs w:val="22"/>
              </w:rPr>
              <w:t xml:space="preserve"> </w:t>
            </w:r>
            <w:r w:rsidRPr="002A33E3">
              <w:rPr>
                <w:rFonts w:ascii="Arial" w:eastAsiaTheme="minorHAnsi" w:hAnsi="Arial" w:cs="Arial"/>
                <w:sz w:val="22"/>
                <w:szCs w:val="22"/>
                <w:u w:val="single"/>
              </w:rPr>
              <w:t xml:space="preserve">US Environmental Protection Agency (EPA) </w:t>
            </w:r>
            <w:r w:rsidRPr="003306DF">
              <w:rPr>
                <w:rFonts w:ascii="Arial" w:eastAsiaTheme="minorHAnsi" w:hAnsi="Arial" w:cs="Arial"/>
                <w:sz w:val="22"/>
                <w:szCs w:val="22"/>
              </w:rPr>
              <w:t>Carcinogenicity Classification</w:t>
            </w:r>
            <w:r w:rsidRPr="005E1A4A">
              <w:rPr>
                <w:rFonts w:ascii="Arial" w:eastAsiaTheme="minorHAnsi" w:hAnsi="Arial" w:cs="Arial"/>
                <w:sz w:val="22"/>
                <w:szCs w:val="22"/>
              </w:rPr>
              <w:t xml:space="preserve">, </w:t>
            </w:r>
            <w:r>
              <w:rPr>
                <w:rFonts w:ascii="Arial" w:eastAsiaTheme="minorHAnsi" w:hAnsi="Arial" w:cs="Arial"/>
                <w:sz w:val="22"/>
                <w:szCs w:val="22"/>
              </w:rPr>
              <w:t>or</w:t>
            </w:r>
          </w:p>
          <w:p w14:paraId="6F0CEAC4" w14:textId="77777777" w:rsidR="00F8245F" w:rsidRPr="005E1A4A" w:rsidRDefault="00F8245F" w:rsidP="002B75DC">
            <w:pPr>
              <w:pStyle w:val="ListParagraph"/>
              <w:autoSpaceDE w:val="0"/>
              <w:autoSpaceDN w:val="0"/>
              <w:adjustRightInd w:val="0"/>
              <w:rPr>
                <w:rFonts w:ascii="Arial" w:eastAsiaTheme="minorHAnsi" w:hAnsi="Arial" w:cs="Arial"/>
                <w:sz w:val="22"/>
                <w:szCs w:val="22"/>
              </w:rPr>
            </w:pPr>
          </w:p>
          <w:p w14:paraId="5D9755A4" w14:textId="77777777" w:rsidR="00F8245F" w:rsidRPr="00E4030B" w:rsidRDefault="00F8245F" w:rsidP="00F8245F">
            <w:pPr>
              <w:pStyle w:val="ListParagraph"/>
              <w:numPr>
                <w:ilvl w:val="0"/>
                <w:numId w:val="13"/>
              </w:numPr>
              <w:autoSpaceDE w:val="0"/>
              <w:autoSpaceDN w:val="0"/>
              <w:adjustRightInd w:val="0"/>
              <w:rPr>
                <w:rFonts w:ascii="Arial" w:hAnsi="Arial" w:cs="Arial"/>
                <w:sz w:val="22"/>
                <w:szCs w:val="22"/>
              </w:rPr>
            </w:pPr>
            <w:r w:rsidRPr="005E1A4A">
              <w:rPr>
                <w:rFonts w:ascii="Arial" w:hAnsi="Arial" w:cs="Arial"/>
                <w:spacing w:val="-1"/>
                <w:sz w:val="22"/>
                <w:szCs w:val="22"/>
              </w:rPr>
              <w:t xml:space="preserve">Category IA (Known to have carcinogenic potential for humans) or category IB (Presumed to have carcinogenic potential for humans), as classified by national/ international authorities according to </w:t>
            </w:r>
            <w:r w:rsidRPr="005E1A4A">
              <w:rPr>
                <w:rFonts w:ascii="Arial" w:hAnsi="Arial" w:cs="Arial"/>
                <w:spacing w:val="-1"/>
                <w:sz w:val="22"/>
                <w:szCs w:val="22"/>
                <w:u w:val="single"/>
              </w:rPr>
              <w:t xml:space="preserve">classification for carcinogens of the </w:t>
            </w:r>
            <w:r w:rsidRPr="003306DF">
              <w:rPr>
                <w:rFonts w:ascii="Arial" w:hAnsi="Arial" w:cs="Arial"/>
                <w:spacing w:val="-1"/>
                <w:sz w:val="22"/>
                <w:szCs w:val="22"/>
                <w:u w:val="single"/>
              </w:rPr>
              <w:t>Global Harmonized System of Classification and Labelling of Chemicals</w:t>
            </w:r>
            <w:r>
              <w:rPr>
                <w:rFonts w:ascii="Arial" w:hAnsi="Arial" w:cs="Arial"/>
                <w:spacing w:val="-1"/>
                <w:sz w:val="22"/>
                <w:szCs w:val="22"/>
                <w:u w:val="single"/>
              </w:rPr>
              <w:t xml:space="preserve"> (</w:t>
            </w:r>
            <w:r w:rsidRPr="005E1A4A">
              <w:rPr>
                <w:rFonts w:ascii="Arial" w:eastAsiaTheme="minorHAnsi" w:hAnsi="Arial" w:cs="Arial"/>
                <w:sz w:val="22"/>
                <w:szCs w:val="22"/>
                <w:u w:val="single"/>
              </w:rPr>
              <w:t>GHS</w:t>
            </w:r>
            <w:r>
              <w:rPr>
                <w:rFonts w:ascii="Arial" w:eastAsiaTheme="minorHAnsi" w:hAnsi="Arial" w:cs="Arial"/>
                <w:sz w:val="22"/>
                <w:szCs w:val="22"/>
                <w:u w:val="single"/>
              </w:rPr>
              <w:t>)</w:t>
            </w:r>
            <w:r w:rsidRPr="003306DF">
              <w:rPr>
                <w:rFonts w:ascii="Arial" w:hAnsi="Arial" w:cs="Arial"/>
                <w:spacing w:val="-1"/>
                <w:sz w:val="22"/>
                <w:szCs w:val="22"/>
                <w:u w:val="single"/>
              </w:rPr>
              <w:t>.</w:t>
            </w:r>
          </w:p>
        </w:tc>
        <w:tc>
          <w:tcPr>
            <w:tcW w:w="1936" w:type="pct"/>
            <w:tcBorders>
              <w:top w:val="single" w:sz="4" w:space="0" w:color="auto"/>
              <w:left w:val="single" w:sz="4" w:space="0" w:color="auto"/>
              <w:bottom w:val="single" w:sz="4" w:space="0" w:color="auto"/>
              <w:right w:val="single" w:sz="4" w:space="0" w:color="auto"/>
            </w:tcBorders>
          </w:tcPr>
          <w:p w14:paraId="11BD58E9" w14:textId="77777777" w:rsidR="00F8245F" w:rsidRPr="003306DF" w:rsidRDefault="00F8245F" w:rsidP="00EB6DD5">
            <w:pPr>
              <w:pStyle w:val="ListParagraph"/>
              <w:numPr>
                <w:ilvl w:val="0"/>
                <w:numId w:val="38"/>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US EPA: Chemicals Evaluated for Carcinogenic Potential. Office of Pesticide Programs, U.S. Environmental Protection Agency (US EPA).</w:t>
            </w:r>
          </w:p>
          <w:p w14:paraId="28089E70" w14:textId="77777777" w:rsidR="00F8245F" w:rsidRPr="005E1A4A" w:rsidRDefault="00F8245F" w:rsidP="002B75DC">
            <w:pPr>
              <w:autoSpaceDE w:val="0"/>
              <w:autoSpaceDN w:val="0"/>
              <w:adjustRightInd w:val="0"/>
              <w:jc w:val="both"/>
              <w:rPr>
                <w:rFonts w:ascii="Arial" w:eastAsiaTheme="minorHAnsi" w:hAnsi="Arial" w:cs="Arial"/>
                <w:sz w:val="22"/>
                <w:szCs w:val="22"/>
              </w:rPr>
            </w:pPr>
          </w:p>
          <w:p w14:paraId="6DB30693" w14:textId="77777777" w:rsidR="00F8245F" w:rsidRPr="003306DF" w:rsidRDefault="00F8245F" w:rsidP="00EB6DD5">
            <w:pPr>
              <w:pStyle w:val="ListParagraph"/>
              <w:numPr>
                <w:ilvl w:val="0"/>
                <w:numId w:val="38"/>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IARC: Agents reviews by the IARC Monographs. Volumes 1-102 International Agency for Research on Cancer (IARC), Lyon, France</w:t>
            </w:r>
          </w:p>
          <w:p w14:paraId="08103815" w14:textId="77777777" w:rsidR="00F8245F" w:rsidRDefault="00F8245F" w:rsidP="002B75DC">
            <w:pPr>
              <w:autoSpaceDE w:val="0"/>
              <w:autoSpaceDN w:val="0"/>
              <w:adjustRightInd w:val="0"/>
              <w:jc w:val="both"/>
              <w:rPr>
                <w:rFonts w:ascii="Arial" w:eastAsiaTheme="minorHAnsi" w:hAnsi="Arial" w:cs="Arial"/>
                <w:sz w:val="22"/>
                <w:szCs w:val="22"/>
              </w:rPr>
            </w:pPr>
          </w:p>
          <w:p w14:paraId="714428B6" w14:textId="77777777" w:rsidR="00F8245F" w:rsidRPr="003306DF" w:rsidRDefault="00F8245F" w:rsidP="00EB6DD5">
            <w:pPr>
              <w:pStyle w:val="ListParagraph"/>
              <w:numPr>
                <w:ilvl w:val="0"/>
                <w:numId w:val="38"/>
              </w:numPr>
              <w:autoSpaceDE w:val="0"/>
              <w:autoSpaceDN w:val="0"/>
              <w:adjustRightInd w:val="0"/>
              <w:jc w:val="both"/>
              <w:rPr>
                <w:rFonts w:ascii="Arial" w:eastAsiaTheme="minorHAnsi" w:hAnsi="Arial" w:cs="Arial"/>
                <w:color w:val="000000"/>
                <w:sz w:val="22"/>
                <w:szCs w:val="22"/>
              </w:rPr>
            </w:pPr>
            <w:r w:rsidRPr="003306DF">
              <w:rPr>
                <w:rFonts w:ascii="Arial" w:eastAsiaTheme="minorHAnsi" w:hAnsi="Arial" w:cs="Arial"/>
                <w:sz w:val="22"/>
                <w:szCs w:val="22"/>
              </w:rPr>
              <w:t>Regulation (EC) No 1272/2008 of The European Parliament and of the Council of 16 December 2008 on classification, labelling and packaging of substances and mixtures, amending and repealing Directives 67/548/EEC and 1999/45/EC, and amending Regulation (EC) No 1907/2006 and its amendments and other national legislation implementing the GHS.</w:t>
            </w:r>
          </w:p>
        </w:tc>
      </w:tr>
      <w:tr w:rsidR="00F8245F" w:rsidRPr="00EB6E08" w14:paraId="60D53FA9" w14:textId="77777777" w:rsidTr="00D45B6B">
        <w:trPr>
          <w:trHeight w:val="3515"/>
        </w:trPr>
        <w:tc>
          <w:tcPr>
            <w:tcW w:w="341" w:type="pct"/>
            <w:vMerge w:val="restart"/>
            <w:tcBorders>
              <w:top w:val="single" w:sz="4" w:space="0" w:color="auto"/>
              <w:left w:val="single" w:sz="4" w:space="0" w:color="auto"/>
              <w:bottom w:val="single" w:sz="4" w:space="0" w:color="auto"/>
              <w:right w:val="single" w:sz="4" w:space="0" w:color="auto"/>
            </w:tcBorders>
            <w:shd w:val="clear" w:color="auto" w:fill="488FB4"/>
            <w:textDirection w:val="btLr"/>
            <w:vAlign w:val="center"/>
          </w:tcPr>
          <w:p w14:paraId="07F6B679" w14:textId="77777777" w:rsidR="00F8245F" w:rsidRPr="005E1A4A" w:rsidRDefault="00F8245F" w:rsidP="002B75DC">
            <w:pPr>
              <w:ind w:left="113" w:right="113"/>
              <w:jc w:val="center"/>
              <w:rPr>
                <w:rFonts w:ascii="Arial" w:eastAsiaTheme="minorHAnsi" w:hAnsi="Arial" w:cs="Arial"/>
                <w:b/>
                <w:sz w:val="22"/>
                <w:szCs w:val="22"/>
              </w:rPr>
            </w:pPr>
            <w:r>
              <w:rPr>
                <w:rFonts w:ascii="Arial" w:eastAsiaTheme="minorHAnsi" w:hAnsi="Arial" w:cs="Arial"/>
                <w:b/>
                <w:sz w:val="22"/>
                <w:szCs w:val="22"/>
              </w:rPr>
              <w:lastRenderedPageBreak/>
              <w:t>CHRONIC TOXICITY</w:t>
            </w:r>
          </w:p>
        </w:tc>
        <w:tc>
          <w:tcPr>
            <w:tcW w:w="669" w:type="pct"/>
            <w:tcBorders>
              <w:top w:val="single" w:sz="4" w:space="0" w:color="auto"/>
              <w:left w:val="single" w:sz="4" w:space="0" w:color="auto"/>
              <w:bottom w:val="single" w:sz="4" w:space="0" w:color="auto"/>
              <w:right w:val="single" w:sz="4" w:space="0" w:color="auto"/>
            </w:tcBorders>
            <w:shd w:val="clear" w:color="auto" w:fill="488FB4"/>
          </w:tcPr>
          <w:p w14:paraId="1EC2F229" w14:textId="77777777" w:rsidR="00F8245F" w:rsidRPr="005E1A4A" w:rsidRDefault="00F8245F" w:rsidP="002B75DC">
            <w:pPr>
              <w:rPr>
                <w:rFonts w:ascii="Arial" w:eastAsiaTheme="minorHAnsi" w:hAnsi="Arial" w:cs="Arial"/>
                <w:b/>
                <w:sz w:val="22"/>
                <w:szCs w:val="22"/>
              </w:rPr>
            </w:pPr>
            <w:r>
              <w:rPr>
                <w:rFonts w:ascii="Arial" w:eastAsiaTheme="minorHAnsi" w:hAnsi="Arial" w:cs="Arial"/>
                <w:b/>
                <w:sz w:val="22"/>
                <w:szCs w:val="22"/>
              </w:rPr>
              <w:t>Criterion 4</w:t>
            </w:r>
            <w:r w:rsidRPr="005E1A4A">
              <w:rPr>
                <w:rFonts w:ascii="Arial" w:eastAsiaTheme="minorHAnsi" w:hAnsi="Arial" w:cs="Arial"/>
                <w:b/>
                <w:sz w:val="22"/>
                <w:szCs w:val="22"/>
              </w:rPr>
              <w:t>. Mutagenicity to mammals</w:t>
            </w:r>
          </w:p>
        </w:tc>
        <w:tc>
          <w:tcPr>
            <w:tcW w:w="2054" w:type="pct"/>
            <w:tcBorders>
              <w:top w:val="single" w:sz="4" w:space="0" w:color="auto"/>
              <w:left w:val="single" w:sz="4" w:space="0" w:color="auto"/>
              <w:bottom w:val="single" w:sz="4" w:space="0" w:color="auto"/>
              <w:right w:val="single" w:sz="4" w:space="0" w:color="auto"/>
            </w:tcBorders>
          </w:tcPr>
          <w:p w14:paraId="37D0DD32" w14:textId="77777777" w:rsidR="00F8245F" w:rsidRPr="00337B37" w:rsidRDefault="00F8245F" w:rsidP="00F8245F">
            <w:pPr>
              <w:pStyle w:val="ListParagraph"/>
              <w:numPr>
                <w:ilvl w:val="0"/>
                <w:numId w:val="17"/>
              </w:numPr>
              <w:autoSpaceDE w:val="0"/>
              <w:autoSpaceDN w:val="0"/>
              <w:adjustRightInd w:val="0"/>
              <w:contextualSpacing w:val="0"/>
              <w:rPr>
                <w:rFonts w:ascii="Arial" w:eastAsiaTheme="minorHAnsi" w:hAnsi="Arial" w:cs="Arial"/>
                <w:vanish/>
                <w:color w:val="000000" w:themeColor="text1"/>
                <w:sz w:val="22"/>
                <w:szCs w:val="22"/>
              </w:rPr>
            </w:pPr>
          </w:p>
          <w:p w14:paraId="62C299E2" w14:textId="77777777" w:rsidR="00F8245F" w:rsidRPr="00337B37" w:rsidRDefault="00F8245F" w:rsidP="00F8245F">
            <w:pPr>
              <w:pStyle w:val="ListParagraph"/>
              <w:numPr>
                <w:ilvl w:val="0"/>
                <w:numId w:val="17"/>
              </w:numPr>
              <w:autoSpaceDE w:val="0"/>
              <w:autoSpaceDN w:val="0"/>
              <w:adjustRightInd w:val="0"/>
              <w:contextualSpacing w:val="0"/>
              <w:rPr>
                <w:rFonts w:ascii="Arial" w:eastAsiaTheme="minorHAnsi" w:hAnsi="Arial" w:cs="Arial"/>
                <w:vanish/>
                <w:color w:val="000000" w:themeColor="text1"/>
                <w:sz w:val="22"/>
                <w:szCs w:val="22"/>
              </w:rPr>
            </w:pPr>
          </w:p>
          <w:p w14:paraId="5E966152" w14:textId="77777777" w:rsidR="00F8245F" w:rsidRPr="00DC0682" w:rsidRDefault="00F8245F" w:rsidP="00F8245F">
            <w:pPr>
              <w:pStyle w:val="ListParagraph"/>
              <w:numPr>
                <w:ilvl w:val="1"/>
                <w:numId w:val="17"/>
              </w:numPr>
              <w:autoSpaceDE w:val="0"/>
              <w:autoSpaceDN w:val="0"/>
              <w:adjustRightInd w:val="0"/>
              <w:contextualSpacing w:val="0"/>
              <w:rPr>
                <w:rFonts w:ascii="Arial" w:eastAsiaTheme="minorHAnsi" w:hAnsi="Arial" w:cs="Arial"/>
                <w:sz w:val="22"/>
                <w:szCs w:val="22"/>
              </w:rPr>
            </w:pPr>
            <w:r w:rsidRPr="005E1A4A">
              <w:rPr>
                <w:rFonts w:ascii="Arial" w:eastAsiaTheme="minorHAnsi" w:hAnsi="Arial" w:cs="Arial"/>
                <w:color w:val="000000" w:themeColor="text1"/>
                <w:sz w:val="22"/>
                <w:szCs w:val="22"/>
              </w:rPr>
              <w:t xml:space="preserve">A pesticide is considered ‘highly hazardous’ if it contains any </w:t>
            </w:r>
            <w:r w:rsidRPr="00DC0682">
              <w:rPr>
                <w:rFonts w:ascii="Arial" w:eastAsiaTheme="minorHAnsi" w:hAnsi="Arial" w:cs="Arial"/>
                <w:sz w:val="22"/>
                <w:szCs w:val="22"/>
              </w:rPr>
              <w:t>active ingredient that is in any of the following categories:</w:t>
            </w:r>
          </w:p>
          <w:p w14:paraId="4A20680C" w14:textId="77777777" w:rsidR="00F8245F" w:rsidRPr="00DC0682" w:rsidRDefault="00F8245F" w:rsidP="002B75DC">
            <w:pPr>
              <w:autoSpaceDE w:val="0"/>
              <w:autoSpaceDN w:val="0"/>
              <w:adjustRightInd w:val="0"/>
              <w:rPr>
                <w:rFonts w:ascii="Arial" w:eastAsiaTheme="minorHAnsi" w:hAnsi="Arial" w:cs="Arial"/>
                <w:sz w:val="22"/>
                <w:szCs w:val="22"/>
              </w:rPr>
            </w:pPr>
          </w:p>
          <w:p w14:paraId="5844655B" w14:textId="77777777" w:rsidR="00F8245F" w:rsidRPr="005E1A4A" w:rsidRDefault="00F8245F" w:rsidP="00F8245F">
            <w:pPr>
              <w:pStyle w:val="ListParagraph"/>
              <w:numPr>
                <w:ilvl w:val="0"/>
                <w:numId w:val="15"/>
              </w:numPr>
              <w:autoSpaceDE w:val="0"/>
              <w:autoSpaceDN w:val="0"/>
              <w:adjustRightInd w:val="0"/>
              <w:rPr>
                <w:rFonts w:ascii="Arial" w:eastAsiaTheme="minorHAnsi" w:hAnsi="Arial" w:cs="Arial"/>
                <w:color w:val="000000"/>
                <w:sz w:val="22"/>
                <w:szCs w:val="22"/>
              </w:rPr>
            </w:pPr>
            <w:r w:rsidRPr="00DC0682">
              <w:rPr>
                <w:rFonts w:ascii="Arial" w:eastAsiaTheme="minorHAnsi" w:hAnsi="Arial" w:cs="Arial"/>
                <w:sz w:val="22"/>
                <w:szCs w:val="22"/>
              </w:rPr>
              <w:t xml:space="preserve">Category </w:t>
            </w:r>
            <w:r w:rsidRPr="005E1A4A">
              <w:rPr>
                <w:rFonts w:ascii="Arial" w:eastAsiaTheme="minorHAnsi" w:hAnsi="Arial" w:cs="Arial"/>
                <w:sz w:val="22"/>
                <w:szCs w:val="22"/>
              </w:rPr>
              <w:t>IA (Substances known to induce heritable mutations in germ cells of humans) or Category IB (Substances which should be regarded as if they induce heritable mutations in the germ cells of humans),</w:t>
            </w:r>
            <w:r w:rsidRPr="005E1A4A">
              <w:rPr>
                <w:rFonts w:ascii="Arial" w:hAnsi="Arial" w:cs="Arial"/>
                <w:spacing w:val="-1"/>
                <w:sz w:val="22"/>
                <w:szCs w:val="22"/>
              </w:rPr>
              <w:t xml:space="preserve"> as classified by national/ international authorities according to the </w:t>
            </w:r>
            <w:r w:rsidRPr="005E1A4A">
              <w:rPr>
                <w:rFonts w:ascii="Arial" w:hAnsi="Arial" w:cs="Arial"/>
                <w:spacing w:val="-1"/>
                <w:sz w:val="22"/>
                <w:szCs w:val="22"/>
                <w:u w:val="single"/>
              </w:rPr>
              <w:t xml:space="preserve">classification for </w:t>
            </w:r>
            <w:r w:rsidRPr="005E1A4A">
              <w:rPr>
                <w:rFonts w:ascii="Arial" w:eastAsiaTheme="minorHAnsi" w:hAnsi="Arial" w:cs="Arial"/>
                <w:sz w:val="22"/>
                <w:szCs w:val="22"/>
                <w:u w:val="single"/>
              </w:rPr>
              <w:t>m</w:t>
            </w:r>
            <w:r w:rsidRPr="005E1A4A">
              <w:rPr>
                <w:rFonts w:ascii="Arial" w:hAnsi="Arial" w:cs="Arial"/>
                <w:spacing w:val="-1"/>
                <w:sz w:val="22"/>
                <w:szCs w:val="22"/>
                <w:u w:val="single"/>
              </w:rPr>
              <w:t xml:space="preserve">utagenicity of the </w:t>
            </w:r>
            <w:r w:rsidRPr="003306DF">
              <w:rPr>
                <w:rFonts w:ascii="Arial" w:hAnsi="Arial" w:cs="Arial"/>
                <w:spacing w:val="-1"/>
                <w:sz w:val="22"/>
                <w:szCs w:val="22"/>
                <w:u w:val="single"/>
              </w:rPr>
              <w:t>Global Harmonized System of Classifica</w:t>
            </w:r>
            <w:r>
              <w:rPr>
                <w:rFonts w:ascii="Arial" w:hAnsi="Arial" w:cs="Arial"/>
                <w:spacing w:val="-1"/>
                <w:sz w:val="22"/>
                <w:szCs w:val="22"/>
                <w:u w:val="single"/>
              </w:rPr>
              <w:t>tion and Labelling of Chemical (</w:t>
            </w:r>
            <w:r w:rsidRPr="005E1A4A">
              <w:rPr>
                <w:rFonts w:ascii="Arial" w:eastAsiaTheme="minorHAnsi" w:hAnsi="Arial" w:cs="Arial"/>
                <w:sz w:val="22"/>
                <w:szCs w:val="22"/>
                <w:u w:val="single"/>
              </w:rPr>
              <w:t>GHS</w:t>
            </w:r>
            <w:r>
              <w:rPr>
                <w:rFonts w:ascii="Arial" w:eastAsiaTheme="minorHAnsi" w:hAnsi="Arial" w:cs="Arial"/>
                <w:sz w:val="22"/>
                <w:szCs w:val="22"/>
                <w:u w:val="single"/>
              </w:rPr>
              <w:t>)</w:t>
            </w:r>
            <w:r w:rsidRPr="005E1A4A">
              <w:rPr>
                <w:rFonts w:ascii="Arial" w:eastAsiaTheme="minorHAnsi" w:hAnsi="Arial" w:cs="Arial"/>
                <w:sz w:val="22"/>
                <w:szCs w:val="22"/>
              </w:rPr>
              <w:t>.</w:t>
            </w:r>
          </w:p>
        </w:tc>
        <w:tc>
          <w:tcPr>
            <w:tcW w:w="1936" w:type="pct"/>
            <w:tcBorders>
              <w:top w:val="single" w:sz="4" w:space="0" w:color="auto"/>
              <w:left w:val="single" w:sz="4" w:space="0" w:color="auto"/>
              <w:bottom w:val="single" w:sz="4" w:space="0" w:color="auto"/>
              <w:right w:val="single" w:sz="4" w:space="0" w:color="auto"/>
            </w:tcBorders>
          </w:tcPr>
          <w:p w14:paraId="52F13B75" w14:textId="77777777" w:rsidR="00F8245F" w:rsidRPr="003306DF" w:rsidRDefault="00F8245F" w:rsidP="00EB6DD5">
            <w:pPr>
              <w:pStyle w:val="ListParagraph"/>
              <w:numPr>
                <w:ilvl w:val="0"/>
                <w:numId w:val="39"/>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Regulation (EC) No 1272/2008 of the European Parliament and of the Council of 16 December 2008 on classification, labelling and packaging of substances and mixtures, amending and repealing Directives 67/548/EEC and 1999/45/EC, and amending Regulation (EC) No 1907/2006 and its amendments and other national legislation implementing the GHS.</w:t>
            </w:r>
          </w:p>
          <w:p w14:paraId="0B82EAD2" w14:textId="77777777" w:rsidR="00F8245F" w:rsidRPr="001D6F52" w:rsidRDefault="00F8245F" w:rsidP="002B75DC">
            <w:pPr>
              <w:rPr>
                <w:rFonts w:ascii="Arial" w:eastAsiaTheme="minorHAnsi" w:hAnsi="Arial" w:cs="Arial"/>
                <w:sz w:val="22"/>
                <w:szCs w:val="22"/>
              </w:rPr>
            </w:pPr>
          </w:p>
          <w:p w14:paraId="387742AC" w14:textId="77777777" w:rsidR="00F8245F" w:rsidRPr="001D6F52" w:rsidRDefault="00F8245F" w:rsidP="002B75DC">
            <w:pPr>
              <w:rPr>
                <w:rFonts w:ascii="Arial" w:eastAsiaTheme="minorHAnsi" w:hAnsi="Arial" w:cs="Arial"/>
                <w:sz w:val="22"/>
                <w:szCs w:val="22"/>
              </w:rPr>
            </w:pPr>
          </w:p>
          <w:p w14:paraId="524585CB" w14:textId="77777777" w:rsidR="00F8245F" w:rsidRPr="001D6F52" w:rsidRDefault="00F8245F" w:rsidP="002B75DC">
            <w:pPr>
              <w:rPr>
                <w:rFonts w:ascii="Arial" w:eastAsiaTheme="minorHAnsi" w:hAnsi="Arial" w:cs="Arial"/>
                <w:sz w:val="22"/>
                <w:szCs w:val="22"/>
              </w:rPr>
            </w:pPr>
          </w:p>
          <w:p w14:paraId="502A9742" w14:textId="77777777" w:rsidR="00F8245F" w:rsidRPr="001D6F52" w:rsidRDefault="00F8245F" w:rsidP="002B75DC">
            <w:pPr>
              <w:rPr>
                <w:rFonts w:ascii="Arial" w:eastAsiaTheme="minorHAnsi" w:hAnsi="Arial" w:cs="Arial"/>
                <w:sz w:val="22"/>
                <w:szCs w:val="22"/>
              </w:rPr>
            </w:pPr>
          </w:p>
          <w:p w14:paraId="0CF9A901" w14:textId="77777777" w:rsidR="00F8245F" w:rsidRPr="001D6F52" w:rsidRDefault="00F8245F" w:rsidP="002B75DC">
            <w:pPr>
              <w:rPr>
                <w:rFonts w:ascii="Arial" w:eastAsiaTheme="minorHAnsi" w:hAnsi="Arial" w:cs="Arial"/>
                <w:sz w:val="22"/>
                <w:szCs w:val="22"/>
              </w:rPr>
            </w:pPr>
          </w:p>
        </w:tc>
      </w:tr>
      <w:tr w:rsidR="00F8245F" w:rsidRPr="00EB6E08" w14:paraId="2DFF1C33" w14:textId="77777777" w:rsidTr="00D45B6B">
        <w:trPr>
          <w:trHeight w:val="3402"/>
        </w:trPr>
        <w:tc>
          <w:tcPr>
            <w:tcW w:w="341" w:type="pct"/>
            <w:vMerge/>
            <w:tcBorders>
              <w:top w:val="single" w:sz="4" w:space="0" w:color="auto"/>
              <w:left w:val="single" w:sz="4" w:space="0" w:color="auto"/>
              <w:bottom w:val="single" w:sz="4" w:space="0" w:color="auto"/>
              <w:right w:val="single" w:sz="4" w:space="0" w:color="auto"/>
            </w:tcBorders>
            <w:shd w:val="clear" w:color="auto" w:fill="488FB4"/>
          </w:tcPr>
          <w:p w14:paraId="6FF82E5A" w14:textId="77777777" w:rsidR="00F8245F" w:rsidRPr="005E1A4A" w:rsidRDefault="00F8245F" w:rsidP="002B75DC">
            <w:pPr>
              <w:rPr>
                <w:rFonts w:ascii="Arial" w:eastAsiaTheme="minorHAnsi" w:hAnsi="Arial" w:cs="Arial"/>
                <w:b/>
                <w:sz w:val="22"/>
                <w:szCs w:val="22"/>
              </w:rPr>
            </w:pPr>
          </w:p>
        </w:tc>
        <w:tc>
          <w:tcPr>
            <w:tcW w:w="669" w:type="pct"/>
            <w:tcBorders>
              <w:top w:val="single" w:sz="4" w:space="0" w:color="auto"/>
              <w:left w:val="single" w:sz="4" w:space="0" w:color="auto"/>
              <w:bottom w:val="single" w:sz="4" w:space="0" w:color="auto"/>
              <w:right w:val="single" w:sz="4" w:space="0" w:color="auto"/>
            </w:tcBorders>
            <w:shd w:val="clear" w:color="auto" w:fill="488FB4"/>
          </w:tcPr>
          <w:p w14:paraId="1F172B7B" w14:textId="77777777" w:rsidR="00F8245F" w:rsidRPr="005E1A4A" w:rsidRDefault="00F8245F" w:rsidP="002B75DC">
            <w:pPr>
              <w:rPr>
                <w:rFonts w:ascii="Arial" w:eastAsiaTheme="minorHAnsi" w:hAnsi="Arial" w:cs="Arial"/>
                <w:b/>
                <w:sz w:val="22"/>
                <w:szCs w:val="22"/>
              </w:rPr>
            </w:pPr>
            <w:r>
              <w:rPr>
                <w:rFonts w:ascii="Arial" w:eastAsiaTheme="minorHAnsi" w:hAnsi="Arial" w:cs="Arial"/>
                <w:b/>
                <w:sz w:val="22"/>
                <w:szCs w:val="22"/>
              </w:rPr>
              <w:t>Criterion 5</w:t>
            </w:r>
            <w:r w:rsidRPr="005E1A4A">
              <w:rPr>
                <w:rFonts w:ascii="Arial" w:eastAsiaTheme="minorHAnsi" w:hAnsi="Arial" w:cs="Arial"/>
                <w:b/>
                <w:sz w:val="22"/>
                <w:szCs w:val="22"/>
              </w:rPr>
              <w:t>. Devel</w:t>
            </w:r>
            <w:r>
              <w:rPr>
                <w:rFonts w:ascii="Arial" w:eastAsiaTheme="minorHAnsi" w:hAnsi="Arial" w:cs="Arial"/>
                <w:b/>
                <w:sz w:val="22"/>
                <w:szCs w:val="22"/>
              </w:rPr>
              <w:t>opmental and reproductive toxicity</w:t>
            </w:r>
          </w:p>
        </w:tc>
        <w:tc>
          <w:tcPr>
            <w:tcW w:w="2054" w:type="pct"/>
            <w:tcBorders>
              <w:top w:val="single" w:sz="4" w:space="0" w:color="auto"/>
              <w:left w:val="single" w:sz="4" w:space="0" w:color="auto"/>
              <w:bottom w:val="single" w:sz="4" w:space="0" w:color="auto"/>
              <w:right w:val="single" w:sz="4" w:space="0" w:color="auto"/>
            </w:tcBorders>
          </w:tcPr>
          <w:p w14:paraId="56EBE007" w14:textId="77777777" w:rsidR="00F8245F" w:rsidRPr="005E1A4A" w:rsidRDefault="00F8245F" w:rsidP="002B75DC">
            <w:pPr>
              <w:autoSpaceDE w:val="0"/>
              <w:autoSpaceDN w:val="0"/>
              <w:adjustRightInd w:val="0"/>
              <w:rPr>
                <w:rFonts w:ascii="Arial" w:eastAsiaTheme="minorHAnsi" w:hAnsi="Arial" w:cs="Arial"/>
                <w:sz w:val="22"/>
                <w:szCs w:val="22"/>
              </w:rPr>
            </w:pPr>
            <w:r>
              <w:rPr>
                <w:rFonts w:ascii="Arial" w:eastAsiaTheme="minorHAnsi" w:hAnsi="Arial" w:cs="Arial"/>
                <w:color w:val="000000"/>
                <w:sz w:val="22"/>
                <w:szCs w:val="22"/>
              </w:rPr>
              <w:t>5</w:t>
            </w:r>
            <w:r w:rsidRPr="005E1A4A">
              <w:rPr>
                <w:rFonts w:ascii="Arial" w:eastAsiaTheme="minorHAnsi" w:hAnsi="Arial" w:cs="Arial"/>
                <w:color w:val="000000"/>
                <w:sz w:val="22"/>
                <w:szCs w:val="22"/>
              </w:rPr>
              <w:t xml:space="preserve">.1 A pesticide is considered ‘highly hazardous’ if it contains any active </w:t>
            </w:r>
            <w:r w:rsidRPr="005E1A4A">
              <w:rPr>
                <w:rFonts w:ascii="Arial" w:eastAsiaTheme="minorHAnsi" w:hAnsi="Arial" w:cs="Arial"/>
                <w:sz w:val="22"/>
                <w:szCs w:val="22"/>
              </w:rPr>
              <w:t>ingredient that is in any of the following categories:</w:t>
            </w:r>
          </w:p>
          <w:p w14:paraId="31FE5E49" w14:textId="77777777" w:rsidR="00F8245F" w:rsidRPr="005E1A4A" w:rsidRDefault="00F8245F" w:rsidP="002B75DC">
            <w:pPr>
              <w:pStyle w:val="ListParagraph"/>
              <w:autoSpaceDE w:val="0"/>
              <w:autoSpaceDN w:val="0"/>
              <w:adjustRightInd w:val="0"/>
              <w:rPr>
                <w:rFonts w:ascii="Arial" w:eastAsiaTheme="minorHAnsi" w:hAnsi="Arial" w:cs="Arial"/>
                <w:sz w:val="22"/>
                <w:szCs w:val="22"/>
              </w:rPr>
            </w:pPr>
          </w:p>
          <w:p w14:paraId="0673E606" w14:textId="77777777" w:rsidR="00F8245F" w:rsidRPr="005E1A4A" w:rsidRDefault="00F8245F" w:rsidP="00F8245F">
            <w:pPr>
              <w:pStyle w:val="ListParagraph"/>
              <w:numPr>
                <w:ilvl w:val="0"/>
                <w:numId w:val="16"/>
              </w:numPr>
              <w:autoSpaceDE w:val="0"/>
              <w:autoSpaceDN w:val="0"/>
              <w:adjustRightInd w:val="0"/>
              <w:rPr>
                <w:rFonts w:ascii="Arial" w:eastAsiaTheme="minorHAnsi" w:hAnsi="Arial" w:cs="Arial"/>
                <w:color w:val="000000"/>
                <w:sz w:val="22"/>
                <w:szCs w:val="22"/>
              </w:rPr>
            </w:pPr>
            <w:r w:rsidRPr="005E1A4A">
              <w:rPr>
                <w:rFonts w:ascii="Arial" w:eastAsiaTheme="minorHAnsi" w:hAnsi="Arial" w:cs="Arial"/>
                <w:sz w:val="22"/>
                <w:szCs w:val="22"/>
              </w:rPr>
              <w:t xml:space="preserve">Category IA (Known human reproductive toxicant) or Category IB (Presumed human reproductive toxicant), </w:t>
            </w:r>
            <w:r w:rsidRPr="005E1A4A">
              <w:rPr>
                <w:rFonts w:ascii="Arial" w:hAnsi="Arial" w:cs="Arial"/>
                <w:spacing w:val="-1"/>
                <w:sz w:val="22"/>
                <w:szCs w:val="22"/>
              </w:rPr>
              <w:t xml:space="preserve">as classified by national/ international authorities according to the </w:t>
            </w:r>
            <w:r w:rsidRPr="005E1A4A">
              <w:rPr>
                <w:rFonts w:ascii="Arial" w:hAnsi="Arial" w:cs="Arial"/>
                <w:spacing w:val="-1"/>
                <w:sz w:val="22"/>
                <w:szCs w:val="22"/>
                <w:u w:val="single"/>
              </w:rPr>
              <w:t xml:space="preserve">classification for reproductive toxicants of the </w:t>
            </w:r>
            <w:r w:rsidRPr="003306DF">
              <w:rPr>
                <w:rFonts w:ascii="Arial" w:hAnsi="Arial" w:cs="Arial"/>
                <w:spacing w:val="-1"/>
                <w:sz w:val="22"/>
                <w:szCs w:val="22"/>
                <w:u w:val="single"/>
              </w:rPr>
              <w:t>Global Harmonized System of Classifica</w:t>
            </w:r>
            <w:r>
              <w:rPr>
                <w:rFonts w:ascii="Arial" w:hAnsi="Arial" w:cs="Arial"/>
                <w:spacing w:val="-1"/>
                <w:sz w:val="22"/>
                <w:szCs w:val="22"/>
                <w:u w:val="single"/>
              </w:rPr>
              <w:t>tion and Labelling of Chemical (</w:t>
            </w:r>
            <w:r w:rsidRPr="005E1A4A">
              <w:rPr>
                <w:rFonts w:ascii="Arial" w:eastAsiaTheme="minorHAnsi" w:hAnsi="Arial" w:cs="Arial"/>
                <w:sz w:val="22"/>
                <w:szCs w:val="22"/>
                <w:u w:val="single"/>
              </w:rPr>
              <w:t>GHS</w:t>
            </w:r>
            <w:r>
              <w:rPr>
                <w:rFonts w:ascii="Arial" w:eastAsiaTheme="minorHAnsi" w:hAnsi="Arial" w:cs="Arial"/>
                <w:sz w:val="22"/>
                <w:szCs w:val="22"/>
                <w:u w:val="single"/>
              </w:rPr>
              <w:t>)</w:t>
            </w:r>
            <w:r w:rsidRPr="005E1A4A">
              <w:rPr>
                <w:rFonts w:ascii="Arial" w:eastAsiaTheme="minorHAnsi" w:hAnsi="Arial" w:cs="Arial"/>
                <w:sz w:val="22"/>
                <w:szCs w:val="22"/>
              </w:rPr>
              <w:t>.</w:t>
            </w:r>
          </w:p>
        </w:tc>
        <w:tc>
          <w:tcPr>
            <w:tcW w:w="1936" w:type="pct"/>
            <w:tcBorders>
              <w:top w:val="single" w:sz="4" w:space="0" w:color="auto"/>
              <w:left w:val="single" w:sz="4" w:space="0" w:color="auto"/>
              <w:bottom w:val="single" w:sz="4" w:space="0" w:color="auto"/>
              <w:right w:val="single" w:sz="4" w:space="0" w:color="auto"/>
            </w:tcBorders>
          </w:tcPr>
          <w:p w14:paraId="274C1CF1" w14:textId="77777777" w:rsidR="00F8245F" w:rsidRPr="003306DF" w:rsidRDefault="00F8245F" w:rsidP="00EB6DD5">
            <w:pPr>
              <w:pStyle w:val="ListParagraph"/>
              <w:numPr>
                <w:ilvl w:val="0"/>
                <w:numId w:val="40"/>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Regulation (EC) No 1272/2008 of the European Parliament and of the Council of 16 December 2008 on classification, labelling substances and mixtures, amending and repealing Directives 67/548/EEC and 1999/45/EC, and amending Regulation (EC) No 1907/2006 and its amendments and other national legislation implementing the GHS.</w:t>
            </w:r>
          </w:p>
        </w:tc>
      </w:tr>
      <w:tr w:rsidR="00F8245F" w:rsidRPr="00EB6E08" w14:paraId="65260DE0" w14:textId="77777777" w:rsidTr="00D45B6B">
        <w:trPr>
          <w:cantSplit/>
          <w:trHeight w:val="1134"/>
        </w:trPr>
        <w:tc>
          <w:tcPr>
            <w:tcW w:w="341" w:type="pct"/>
            <w:tcBorders>
              <w:top w:val="single" w:sz="4" w:space="0" w:color="auto"/>
              <w:left w:val="single" w:sz="4" w:space="0" w:color="auto"/>
              <w:bottom w:val="single" w:sz="4" w:space="0" w:color="auto"/>
              <w:right w:val="single" w:sz="4" w:space="0" w:color="auto"/>
            </w:tcBorders>
            <w:shd w:val="clear" w:color="auto" w:fill="488FB4"/>
            <w:textDirection w:val="btLr"/>
            <w:vAlign w:val="center"/>
          </w:tcPr>
          <w:p w14:paraId="2EE9916B" w14:textId="77777777" w:rsidR="00F8245F" w:rsidRPr="005E1A4A" w:rsidRDefault="00F8245F" w:rsidP="002B75DC">
            <w:pPr>
              <w:ind w:left="113" w:right="113"/>
              <w:jc w:val="center"/>
              <w:rPr>
                <w:rFonts w:ascii="Arial" w:eastAsiaTheme="minorHAnsi" w:hAnsi="Arial" w:cs="Arial"/>
                <w:b/>
                <w:sz w:val="22"/>
                <w:szCs w:val="22"/>
              </w:rPr>
            </w:pPr>
            <w:r>
              <w:rPr>
                <w:rFonts w:ascii="Arial" w:eastAsiaTheme="minorHAnsi" w:hAnsi="Arial" w:cs="Arial"/>
                <w:b/>
                <w:sz w:val="22"/>
                <w:szCs w:val="22"/>
              </w:rPr>
              <w:lastRenderedPageBreak/>
              <w:t>CHRONIC TOXICITY</w:t>
            </w:r>
          </w:p>
        </w:tc>
        <w:tc>
          <w:tcPr>
            <w:tcW w:w="669" w:type="pct"/>
            <w:tcBorders>
              <w:top w:val="single" w:sz="4" w:space="0" w:color="auto"/>
              <w:left w:val="single" w:sz="4" w:space="0" w:color="auto"/>
              <w:bottom w:val="single" w:sz="4" w:space="0" w:color="auto"/>
              <w:right w:val="single" w:sz="4" w:space="0" w:color="auto"/>
            </w:tcBorders>
            <w:shd w:val="clear" w:color="auto" w:fill="488FB4"/>
          </w:tcPr>
          <w:p w14:paraId="517C74E3" w14:textId="77777777" w:rsidR="00F8245F" w:rsidRPr="005E1A4A" w:rsidRDefault="00F8245F" w:rsidP="002B75DC">
            <w:pPr>
              <w:rPr>
                <w:rFonts w:ascii="Arial" w:eastAsiaTheme="minorHAnsi" w:hAnsi="Arial" w:cs="Arial"/>
                <w:b/>
                <w:sz w:val="22"/>
                <w:szCs w:val="22"/>
              </w:rPr>
            </w:pPr>
            <w:r w:rsidRPr="005E1A4A">
              <w:rPr>
                <w:rFonts w:ascii="Arial" w:eastAsiaTheme="minorHAnsi" w:hAnsi="Arial" w:cs="Arial"/>
                <w:b/>
                <w:sz w:val="22"/>
                <w:szCs w:val="22"/>
              </w:rPr>
              <w:t xml:space="preserve">Criterion </w:t>
            </w:r>
            <w:r>
              <w:rPr>
                <w:rFonts w:ascii="Arial" w:eastAsiaTheme="minorHAnsi" w:hAnsi="Arial" w:cs="Arial"/>
                <w:b/>
                <w:sz w:val="22"/>
                <w:szCs w:val="22"/>
              </w:rPr>
              <w:t>6</w:t>
            </w:r>
            <w:r w:rsidRPr="005E1A4A">
              <w:rPr>
                <w:rFonts w:ascii="Arial" w:eastAsiaTheme="minorHAnsi" w:hAnsi="Arial" w:cs="Arial"/>
                <w:b/>
                <w:sz w:val="22"/>
                <w:szCs w:val="22"/>
              </w:rPr>
              <w:t>. Endocrine disrupting</w:t>
            </w:r>
            <w:r>
              <w:rPr>
                <w:rFonts w:ascii="Arial" w:eastAsiaTheme="minorHAnsi" w:hAnsi="Arial" w:cs="Arial"/>
                <w:b/>
                <w:sz w:val="22"/>
                <w:szCs w:val="22"/>
              </w:rPr>
              <w:t xml:space="preserve"> </w:t>
            </w:r>
            <w:r w:rsidRPr="005E1A4A">
              <w:rPr>
                <w:rFonts w:ascii="Arial" w:eastAsiaTheme="minorHAnsi" w:hAnsi="Arial" w:cs="Arial"/>
                <w:b/>
                <w:sz w:val="22"/>
                <w:szCs w:val="22"/>
              </w:rPr>
              <w:t>chemical (EDC)</w:t>
            </w:r>
          </w:p>
        </w:tc>
        <w:tc>
          <w:tcPr>
            <w:tcW w:w="2054" w:type="pct"/>
            <w:tcBorders>
              <w:top w:val="single" w:sz="4" w:space="0" w:color="auto"/>
              <w:left w:val="single" w:sz="4" w:space="0" w:color="auto"/>
              <w:bottom w:val="single" w:sz="4" w:space="0" w:color="auto"/>
              <w:right w:val="single" w:sz="4" w:space="0" w:color="auto"/>
            </w:tcBorders>
          </w:tcPr>
          <w:p w14:paraId="2E9CF917" w14:textId="77777777" w:rsidR="00F8245F" w:rsidRPr="005E1A4A" w:rsidRDefault="00F8245F" w:rsidP="002B75DC">
            <w:pPr>
              <w:autoSpaceDE w:val="0"/>
              <w:autoSpaceDN w:val="0"/>
              <w:adjustRightInd w:val="0"/>
              <w:rPr>
                <w:rFonts w:ascii="Arial" w:eastAsiaTheme="minorHAnsi" w:hAnsi="Arial" w:cs="Arial"/>
                <w:color w:val="000000"/>
                <w:sz w:val="22"/>
                <w:szCs w:val="22"/>
              </w:rPr>
            </w:pPr>
            <w:r>
              <w:rPr>
                <w:rFonts w:ascii="Arial" w:eastAsiaTheme="minorHAnsi" w:hAnsi="Arial" w:cs="Arial"/>
                <w:color w:val="000000"/>
                <w:sz w:val="22"/>
                <w:szCs w:val="22"/>
              </w:rPr>
              <w:t>6</w:t>
            </w:r>
            <w:r w:rsidRPr="005E1A4A">
              <w:rPr>
                <w:rFonts w:ascii="Arial" w:eastAsiaTheme="minorHAnsi" w:hAnsi="Arial" w:cs="Arial"/>
                <w:color w:val="000000"/>
                <w:sz w:val="22"/>
                <w:szCs w:val="22"/>
              </w:rPr>
              <w:t xml:space="preserve">.1 A pesticide is considered ‘highly hazardous’ if it contains any active ingredient that is classified as: </w:t>
            </w:r>
          </w:p>
          <w:p w14:paraId="570CABEA" w14:textId="77777777" w:rsidR="00F8245F" w:rsidRPr="005E1A4A" w:rsidRDefault="00F8245F" w:rsidP="002B75DC">
            <w:pPr>
              <w:autoSpaceDE w:val="0"/>
              <w:autoSpaceDN w:val="0"/>
              <w:adjustRightInd w:val="0"/>
              <w:rPr>
                <w:rFonts w:ascii="Arial" w:eastAsiaTheme="minorHAnsi" w:hAnsi="Arial" w:cs="Arial"/>
                <w:color w:val="000000"/>
                <w:sz w:val="22"/>
                <w:szCs w:val="22"/>
              </w:rPr>
            </w:pPr>
          </w:p>
          <w:p w14:paraId="1C2C1191" w14:textId="77777777" w:rsidR="00F8245F" w:rsidRPr="00DC0682" w:rsidRDefault="00F8245F" w:rsidP="00F8245F">
            <w:pPr>
              <w:pStyle w:val="ListParagraph"/>
              <w:numPr>
                <w:ilvl w:val="0"/>
                <w:numId w:val="18"/>
              </w:numPr>
              <w:autoSpaceDE w:val="0"/>
              <w:autoSpaceDN w:val="0"/>
              <w:adjustRightInd w:val="0"/>
              <w:rPr>
                <w:rFonts w:ascii="Arial" w:eastAsiaTheme="minorHAnsi" w:hAnsi="Arial" w:cs="Arial"/>
                <w:sz w:val="22"/>
                <w:szCs w:val="22"/>
              </w:rPr>
            </w:pPr>
            <w:r w:rsidRPr="005E1A4A">
              <w:rPr>
                <w:rFonts w:ascii="Arial" w:eastAsiaTheme="minorHAnsi" w:hAnsi="Arial" w:cs="Arial"/>
                <w:color w:val="000000" w:themeColor="text1"/>
                <w:sz w:val="22"/>
                <w:szCs w:val="22"/>
              </w:rPr>
              <w:t xml:space="preserve">Category 1 (Substances for which endocrine activity have been </w:t>
            </w:r>
            <w:r w:rsidRPr="00DC0682">
              <w:rPr>
                <w:rFonts w:ascii="Arial" w:eastAsiaTheme="minorHAnsi" w:hAnsi="Arial" w:cs="Arial"/>
                <w:sz w:val="22"/>
                <w:szCs w:val="22"/>
              </w:rPr>
              <w:t xml:space="preserve">documented in at least one study of a living organism) according to the </w:t>
            </w:r>
            <w:r w:rsidRPr="00DC0682">
              <w:rPr>
                <w:rFonts w:ascii="Arial" w:hAnsi="Arial" w:cs="Arial"/>
                <w:spacing w:val="-1"/>
                <w:sz w:val="22"/>
                <w:szCs w:val="22"/>
                <w:u w:val="single"/>
              </w:rPr>
              <w:t>EU</w:t>
            </w:r>
            <w:r w:rsidRPr="00DC0682">
              <w:rPr>
                <w:rStyle w:val="FootnoteReference"/>
                <w:rFonts w:ascii="Arial" w:hAnsi="Arial" w:cs="Arial"/>
                <w:spacing w:val="-1"/>
                <w:sz w:val="22"/>
                <w:szCs w:val="22"/>
                <w:u w:val="single"/>
              </w:rPr>
              <w:footnoteReference w:id="1"/>
            </w:r>
            <w:r w:rsidRPr="00DC0682">
              <w:rPr>
                <w:rFonts w:ascii="Arial" w:hAnsi="Arial" w:cs="Arial"/>
                <w:spacing w:val="-1"/>
                <w:sz w:val="22"/>
                <w:szCs w:val="22"/>
                <w:u w:val="single"/>
              </w:rPr>
              <w:t xml:space="preserve"> list of potential endocrine disruptors</w:t>
            </w:r>
            <w:r>
              <w:rPr>
                <w:rFonts w:ascii="Arial" w:eastAsiaTheme="minorHAnsi" w:hAnsi="Arial" w:cs="Arial"/>
                <w:sz w:val="22"/>
                <w:szCs w:val="22"/>
              </w:rPr>
              <w:t>, or</w:t>
            </w:r>
          </w:p>
          <w:p w14:paraId="61AAAE2E" w14:textId="77777777" w:rsidR="00F8245F" w:rsidRPr="00DC0682" w:rsidRDefault="00F8245F" w:rsidP="002B75DC">
            <w:pPr>
              <w:pStyle w:val="ListParagraph"/>
              <w:autoSpaceDE w:val="0"/>
              <w:autoSpaceDN w:val="0"/>
              <w:adjustRightInd w:val="0"/>
              <w:rPr>
                <w:rFonts w:ascii="Arial" w:eastAsiaTheme="minorHAnsi" w:hAnsi="Arial" w:cs="Arial"/>
                <w:sz w:val="22"/>
                <w:szCs w:val="22"/>
              </w:rPr>
            </w:pPr>
          </w:p>
          <w:p w14:paraId="6BE917FD" w14:textId="77777777" w:rsidR="00F8245F" w:rsidRPr="005E1A4A" w:rsidRDefault="00F8245F" w:rsidP="002B75DC">
            <w:pPr>
              <w:pStyle w:val="ListParagraph"/>
              <w:autoSpaceDE w:val="0"/>
              <w:autoSpaceDN w:val="0"/>
              <w:adjustRightInd w:val="0"/>
              <w:rPr>
                <w:rFonts w:ascii="Arial" w:eastAsiaTheme="minorHAnsi" w:hAnsi="Arial" w:cs="Arial"/>
                <w:color w:val="FF0000"/>
                <w:sz w:val="22"/>
                <w:szCs w:val="22"/>
              </w:rPr>
            </w:pPr>
            <w:r w:rsidRPr="00DC0682">
              <w:rPr>
                <w:rFonts w:ascii="Arial" w:eastAsiaTheme="minorHAnsi" w:hAnsi="Arial" w:cs="Arial"/>
                <w:sz w:val="22"/>
                <w:szCs w:val="22"/>
              </w:rPr>
              <w:t xml:space="preserve">Category 2 (Suspected human carcinogens) of the classification for </w:t>
            </w:r>
            <w:r w:rsidRPr="003721A8">
              <w:rPr>
                <w:rFonts w:ascii="Arial" w:eastAsiaTheme="minorHAnsi" w:hAnsi="Arial" w:cs="Arial"/>
                <w:sz w:val="22"/>
                <w:szCs w:val="22"/>
              </w:rPr>
              <w:t>carcinogens of the GHS</w:t>
            </w:r>
            <w:r w:rsidRPr="003721A8">
              <w:rPr>
                <w:rFonts w:ascii="Arial" w:eastAsiaTheme="minorHAnsi" w:hAnsi="Arial" w:cs="Arial"/>
                <w:sz w:val="22"/>
                <w:szCs w:val="22"/>
                <w:vertAlign w:val="superscript"/>
              </w:rPr>
              <w:t>6</w:t>
            </w:r>
            <w:r w:rsidRPr="003721A8">
              <w:rPr>
                <w:rFonts w:ascii="Arial" w:eastAsiaTheme="minorHAnsi" w:hAnsi="Arial" w:cs="Arial"/>
                <w:sz w:val="22"/>
                <w:szCs w:val="22"/>
              </w:rPr>
              <w:t xml:space="preserve"> AND Category 2 (Suspected human reproductive toxicant) of the </w:t>
            </w:r>
            <w:r w:rsidRPr="003721A8">
              <w:rPr>
                <w:rFonts w:ascii="Arial" w:eastAsiaTheme="minorHAnsi" w:hAnsi="Arial" w:cs="Arial"/>
                <w:sz w:val="22"/>
                <w:szCs w:val="22"/>
                <w:u w:val="single"/>
              </w:rPr>
              <w:t>c</w:t>
            </w:r>
            <w:r w:rsidRPr="003721A8">
              <w:rPr>
                <w:rFonts w:ascii="Arial" w:hAnsi="Arial" w:cs="Arial"/>
                <w:spacing w:val="-1"/>
                <w:sz w:val="22"/>
                <w:szCs w:val="22"/>
                <w:u w:val="single"/>
              </w:rPr>
              <w:t xml:space="preserve">lassification for reproductive toxicants of </w:t>
            </w:r>
            <w:r w:rsidRPr="00876537">
              <w:rPr>
                <w:rFonts w:ascii="Arial" w:hAnsi="Arial" w:cs="Arial"/>
                <w:spacing w:val="-1"/>
                <w:sz w:val="22"/>
                <w:szCs w:val="22"/>
              </w:rPr>
              <w:t>the Global</w:t>
            </w:r>
            <w:r w:rsidRPr="003306DF">
              <w:rPr>
                <w:rFonts w:ascii="Arial" w:hAnsi="Arial" w:cs="Arial"/>
                <w:spacing w:val="-1"/>
                <w:sz w:val="22"/>
                <w:szCs w:val="22"/>
                <w:u w:val="single"/>
              </w:rPr>
              <w:t xml:space="preserve"> Harmonized System of Classifica</w:t>
            </w:r>
            <w:r>
              <w:rPr>
                <w:rFonts w:ascii="Arial" w:hAnsi="Arial" w:cs="Arial"/>
                <w:spacing w:val="-1"/>
                <w:sz w:val="22"/>
                <w:szCs w:val="22"/>
                <w:u w:val="single"/>
              </w:rPr>
              <w:t>tion and Labelling of Chemical (</w:t>
            </w:r>
            <w:r w:rsidRPr="005E1A4A">
              <w:rPr>
                <w:rFonts w:ascii="Arial" w:eastAsiaTheme="minorHAnsi" w:hAnsi="Arial" w:cs="Arial"/>
                <w:sz w:val="22"/>
                <w:szCs w:val="22"/>
                <w:u w:val="single"/>
              </w:rPr>
              <w:t>GHS</w:t>
            </w:r>
            <w:r>
              <w:rPr>
                <w:rFonts w:ascii="Arial" w:eastAsiaTheme="minorHAnsi" w:hAnsi="Arial" w:cs="Arial"/>
                <w:sz w:val="22"/>
                <w:szCs w:val="22"/>
                <w:u w:val="single"/>
              </w:rPr>
              <w:t>)</w:t>
            </w:r>
            <w:r w:rsidRPr="005E1A4A">
              <w:rPr>
                <w:rFonts w:ascii="Arial" w:eastAsiaTheme="minorHAnsi" w:hAnsi="Arial" w:cs="Arial"/>
                <w:sz w:val="22"/>
                <w:szCs w:val="22"/>
              </w:rPr>
              <w:t>.</w:t>
            </w:r>
          </w:p>
        </w:tc>
        <w:tc>
          <w:tcPr>
            <w:tcW w:w="1936" w:type="pct"/>
            <w:tcBorders>
              <w:top w:val="single" w:sz="4" w:space="0" w:color="auto"/>
              <w:left w:val="single" w:sz="4" w:space="0" w:color="auto"/>
              <w:bottom w:val="single" w:sz="4" w:space="0" w:color="auto"/>
              <w:right w:val="single" w:sz="4" w:space="0" w:color="auto"/>
            </w:tcBorders>
          </w:tcPr>
          <w:p w14:paraId="684A39B9" w14:textId="77777777" w:rsidR="00F8245F" w:rsidRPr="003306DF" w:rsidRDefault="00F8245F" w:rsidP="00EB6DD5">
            <w:pPr>
              <w:pStyle w:val="ListParagraph"/>
              <w:numPr>
                <w:ilvl w:val="0"/>
                <w:numId w:val="41"/>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 xml:space="preserve">EC (2000): Towards the establishment of a priority list of substances for further evaluation of their role in endocrine disruption – preparation of a candidate list of substances as a basis for priority setting, European Commission, Delft. </w:t>
            </w:r>
          </w:p>
          <w:p w14:paraId="02954EF2" w14:textId="77777777" w:rsidR="00F8245F" w:rsidRPr="005E1A4A" w:rsidRDefault="00F8245F" w:rsidP="002B75DC">
            <w:pPr>
              <w:autoSpaceDE w:val="0"/>
              <w:autoSpaceDN w:val="0"/>
              <w:adjustRightInd w:val="0"/>
              <w:jc w:val="both"/>
              <w:rPr>
                <w:rFonts w:ascii="Arial" w:eastAsiaTheme="minorHAnsi" w:hAnsi="Arial" w:cs="Arial"/>
                <w:sz w:val="22"/>
                <w:szCs w:val="22"/>
              </w:rPr>
            </w:pPr>
          </w:p>
          <w:p w14:paraId="35023A22" w14:textId="77777777" w:rsidR="00F8245F" w:rsidRPr="003306DF" w:rsidRDefault="00F8245F" w:rsidP="00EB6DD5">
            <w:pPr>
              <w:pStyle w:val="ListParagraph"/>
              <w:numPr>
                <w:ilvl w:val="0"/>
                <w:numId w:val="41"/>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EC (2004): Commission Staff Working Document SEC (2004) 1372 on implementation of the Community Strategy for Endocrine Disrupters – a range of substances suspected of interfering with the hormone systems of humans and wildlife (COM (1999) 706), European Commission, Brussels.</w:t>
            </w:r>
          </w:p>
          <w:p w14:paraId="317D083E" w14:textId="77777777" w:rsidR="00F8245F" w:rsidRPr="005E1A4A" w:rsidRDefault="00F8245F" w:rsidP="002B75DC">
            <w:pPr>
              <w:autoSpaceDE w:val="0"/>
              <w:autoSpaceDN w:val="0"/>
              <w:adjustRightInd w:val="0"/>
              <w:jc w:val="both"/>
              <w:rPr>
                <w:rFonts w:ascii="Arial" w:eastAsiaTheme="minorHAnsi" w:hAnsi="Arial" w:cs="Arial"/>
                <w:sz w:val="22"/>
                <w:szCs w:val="22"/>
              </w:rPr>
            </w:pPr>
          </w:p>
          <w:p w14:paraId="24B1ED7E" w14:textId="77777777" w:rsidR="00F8245F" w:rsidRPr="003306DF" w:rsidRDefault="00F8245F" w:rsidP="00EB6DD5">
            <w:pPr>
              <w:pStyle w:val="ListParagraph"/>
              <w:numPr>
                <w:ilvl w:val="0"/>
                <w:numId w:val="41"/>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EC (2007): Commission staff working document on the implementation of the "Community Strategy for Endocrine Disrupters" – a range of substances suspected of interfering with the hormone systems of humans and wildlife (COM (1999) 706), (COM (2001) 262) and (SEC (2004) 1372), SEC(2007).</w:t>
            </w:r>
          </w:p>
          <w:p w14:paraId="58F0D2BD" w14:textId="77777777" w:rsidR="00F8245F" w:rsidRDefault="00F8245F" w:rsidP="002B75DC">
            <w:pPr>
              <w:autoSpaceDE w:val="0"/>
              <w:autoSpaceDN w:val="0"/>
              <w:adjustRightInd w:val="0"/>
              <w:jc w:val="both"/>
              <w:rPr>
                <w:rFonts w:ascii="Arial" w:eastAsiaTheme="minorHAnsi" w:hAnsi="Arial" w:cs="Arial"/>
                <w:sz w:val="22"/>
                <w:szCs w:val="22"/>
              </w:rPr>
            </w:pPr>
          </w:p>
          <w:p w14:paraId="29D17FF1" w14:textId="77777777" w:rsidR="00F8245F" w:rsidRPr="003306DF" w:rsidRDefault="00F8245F" w:rsidP="00EB6DD5">
            <w:pPr>
              <w:pStyle w:val="ListParagraph"/>
              <w:numPr>
                <w:ilvl w:val="0"/>
                <w:numId w:val="41"/>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 xml:space="preserve">Regulation (EC) No 1272/2008 of the European Parliament and of the Council of 16 December 2008 on classification, labelling and packaging of substances and mixtures, amending and repealing Directives 67/548/EEC and 1999/45/EC, and amending Regulation (EC) No 1907/2006 and its </w:t>
            </w:r>
            <w:r w:rsidRPr="003306DF">
              <w:rPr>
                <w:rFonts w:ascii="Arial" w:eastAsiaTheme="minorHAnsi" w:hAnsi="Arial" w:cs="Arial"/>
                <w:sz w:val="22"/>
                <w:szCs w:val="22"/>
              </w:rPr>
              <w:lastRenderedPageBreak/>
              <w:t>amendments and other national legislation implementing the GHS.</w:t>
            </w:r>
          </w:p>
        </w:tc>
      </w:tr>
      <w:tr w:rsidR="00F8245F" w:rsidRPr="00EB6E08" w14:paraId="5338FEDB" w14:textId="77777777" w:rsidTr="00D45B6B">
        <w:trPr>
          <w:trHeight w:val="1701"/>
        </w:trPr>
        <w:tc>
          <w:tcPr>
            <w:tcW w:w="341" w:type="pct"/>
            <w:vMerge w:val="restart"/>
            <w:tcBorders>
              <w:top w:val="single" w:sz="4" w:space="0" w:color="auto"/>
              <w:left w:val="single" w:sz="4" w:space="0" w:color="auto"/>
              <w:right w:val="single" w:sz="4" w:space="0" w:color="auto"/>
            </w:tcBorders>
            <w:shd w:val="clear" w:color="auto" w:fill="E7BE2B"/>
            <w:textDirection w:val="btLr"/>
            <w:vAlign w:val="center"/>
          </w:tcPr>
          <w:p w14:paraId="7FEF3598" w14:textId="77777777" w:rsidR="00F8245F" w:rsidRPr="005E1A4A" w:rsidRDefault="00F8245F" w:rsidP="00E82C55">
            <w:pPr>
              <w:ind w:left="113" w:right="113"/>
              <w:jc w:val="center"/>
              <w:rPr>
                <w:rFonts w:ascii="Arial" w:eastAsiaTheme="minorHAnsi" w:hAnsi="Arial" w:cs="Arial"/>
                <w:b/>
                <w:sz w:val="22"/>
                <w:szCs w:val="22"/>
              </w:rPr>
            </w:pPr>
            <w:r>
              <w:rPr>
                <w:rFonts w:ascii="Arial" w:eastAsiaTheme="minorHAnsi" w:hAnsi="Arial" w:cs="Arial"/>
                <w:b/>
                <w:sz w:val="22"/>
                <w:szCs w:val="22"/>
              </w:rPr>
              <w:lastRenderedPageBreak/>
              <w:t>ENVIRONMENTAL TOXICITY</w:t>
            </w:r>
          </w:p>
        </w:tc>
        <w:tc>
          <w:tcPr>
            <w:tcW w:w="669" w:type="pct"/>
            <w:tcBorders>
              <w:top w:val="single" w:sz="4" w:space="0" w:color="auto"/>
              <w:left w:val="single" w:sz="4" w:space="0" w:color="auto"/>
              <w:bottom w:val="single" w:sz="4" w:space="0" w:color="auto"/>
              <w:right w:val="single" w:sz="4" w:space="0" w:color="auto"/>
            </w:tcBorders>
            <w:shd w:val="clear" w:color="auto" w:fill="E7BE2B"/>
          </w:tcPr>
          <w:p w14:paraId="16E805A7" w14:textId="77777777" w:rsidR="00F8245F" w:rsidRPr="005E1A4A" w:rsidRDefault="00F8245F" w:rsidP="002B75DC">
            <w:pPr>
              <w:rPr>
                <w:rFonts w:ascii="Arial" w:eastAsiaTheme="minorHAnsi" w:hAnsi="Arial" w:cs="Arial"/>
                <w:b/>
                <w:sz w:val="22"/>
                <w:szCs w:val="22"/>
              </w:rPr>
            </w:pPr>
            <w:r w:rsidRPr="005E1A4A">
              <w:rPr>
                <w:rFonts w:ascii="Arial" w:eastAsiaTheme="minorHAnsi" w:hAnsi="Arial" w:cs="Arial"/>
                <w:b/>
                <w:sz w:val="22"/>
                <w:szCs w:val="22"/>
              </w:rPr>
              <w:t xml:space="preserve">Criterion </w:t>
            </w:r>
            <w:r>
              <w:rPr>
                <w:rFonts w:ascii="Arial" w:eastAsiaTheme="minorHAnsi" w:hAnsi="Arial" w:cs="Arial"/>
                <w:b/>
                <w:sz w:val="22"/>
                <w:szCs w:val="22"/>
              </w:rPr>
              <w:t>7</w:t>
            </w:r>
            <w:r w:rsidRPr="005E1A4A">
              <w:rPr>
                <w:rFonts w:ascii="Arial" w:eastAsiaTheme="minorHAnsi" w:hAnsi="Arial" w:cs="Arial"/>
                <w:b/>
                <w:sz w:val="22"/>
                <w:szCs w:val="22"/>
              </w:rPr>
              <w:t>. Acute toxicity to aquatic</w:t>
            </w:r>
            <w:r>
              <w:rPr>
                <w:rFonts w:ascii="Arial" w:eastAsiaTheme="minorHAnsi" w:hAnsi="Arial" w:cs="Arial"/>
                <w:b/>
                <w:sz w:val="22"/>
                <w:szCs w:val="22"/>
              </w:rPr>
              <w:t xml:space="preserve"> </w:t>
            </w:r>
            <w:r w:rsidRPr="005E1A4A">
              <w:rPr>
                <w:rFonts w:ascii="Arial" w:eastAsiaTheme="minorHAnsi" w:hAnsi="Arial" w:cs="Arial"/>
                <w:b/>
                <w:sz w:val="22"/>
                <w:szCs w:val="22"/>
              </w:rPr>
              <w:t xml:space="preserve">organisms </w:t>
            </w:r>
          </w:p>
        </w:tc>
        <w:tc>
          <w:tcPr>
            <w:tcW w:w="2054" w:type="pct"/>
            <w:tcBorders>
              <w:top w:val="single" w:sz="4" w:space="0" w:color="auto"/>
              <w:left w:val="single" w:sz="4" w:space="0" w:color="auto"/>
              <w:bottom w:val="single" w:sz="4" w:space="0" w:color="auto"/>
              <w:right w:val="single" w:sz="4" w:space="0" w:color="auto"/>
            </w:tcBorders>
          </w:tcPr>
          <w:p w14:paraId="5E2D8DD7" w14:textId="77777777" w:rsidR="00F8245F" w:rsidRPr="005E1A4A" w:rsidRDefault="00F8245F" w:rsidP="002B75DC">
            <w:pPr>
              <w:autoSpaceDE w:val="0"/>
              <w:autoSpaceDN w:val="0"/>
              <w:adjustRightInd w:val="0"/>
              <w:rPr>
                <w:rFonts w:ascii="Arial" w:eastAsiaTheme="minorHAnsi" w:hAnsi="Arial" w:cs="Arial"/>
                <w:sz w:val="22"/>
                <w:szCs w:val="22"/>
              </w:rPr>
            </w:pPr>
            <w:r>
              <w:rPr>
                <w:rFonts w:ascii="Arial" w:eastAsiaTheme="minorHAnsi" w:hAnsi="Arial" w:cs="Arial"/>
                <w:sz w:val="22"/>
                <w:szCs w:val="22"/>
              </w:rPr>
              <w:t>7</w:t>
            </w:r>
            <w:r w:rsidRPr="005E1A4A">
              <w:rPr>
                <w:rFonts w:ascii="Arial" w:eastAsiaTheme="minorHAnsi" w:hAnsi="Arial" w:cs="Arial"/>
                <w:sz w:val="22"/>
                <w:szCs w:val="22"/>
              </w:rPr>
              <w:t xml:space="preserve">.1. A pesticide is considered ‘highly hazardous’ if it contains any active ingredient that: </w:t>
            </w:r>
          </w:p>
          <w:p w14:paraId="14A75776" w14:textId="77777777" w:rsidR="00F8245F" w:rsidRPr="005E1A4A" w:rsidRDefault="00F8245F" w:rsidP="002B75DC">
            <w:pPr>
              <w:autoSpaceDE w:val="0"/>
              <w:autoSpaceDN w:val="0"/>
              <w:adjustRightInd w:val="0"/>
              <w:rPr>
                <w:rFonts w:ascii="Arial" w:eastAsiaTheme="minorHAnsi" w:hAnsi="Arial" w:cs="Arial"/>
                <w:sz w:val="22"/>
                <w:szCs w:val="22"/>
              </w:rPr>
            </w:pPr>
          </w:p>
          <w:p w14:paraId="6E6557C1" w14:textId="77777777" w:rsidR="00F8245F" w:rsidRDefault="00F8245F" w:rsidP="00F8245F">
            <w:pPr>
              <w:pStyle w:val="ListParagraph"/>
              <w:numPr>
                <w:ilvl w:val="0"/>
                <w:numId w:val="20"/>
              </w:numPr>
              <w:autoSpaceDE w:val="0"/>
              <w:autoSpaceDN w:val="0"/>
              <w:adjustRightInd w:val="0"/>
              <w:spacing w:after="120"/>
              <w:contextualSpacing w:val="0"/>
              <w:rPr>
                <w:rFonts w:ascii="Arial" w:eastAsiaTheme="minorHAnsi" w:hAnsi="Arial" w:cs="Arial"/>
                <w:sz w:val="22"/>
                <w:szCs w:val="22"/>
              </w:rPr>
            </w:pPr>
            <w:r w:rsidRPr="005E1A4A">
              <w:rPr>
                <w:rFonts w:ascii="Arial" w:eastAsiaTheme="minorHAnsi" w:hAnsi="Arial" w:cs="Arial"/>
                <w:sz w:val="22"/>
                <w:szCs w:val="22"/>
              </w:rPr>
              <w:t>has aquatic toxicity LC50/EC50 &lt; 50 μg/l, using Daphnia as the test organism or other invertebrate or vertebrate aquatic organisms that show greater sensitivity than Daphnia. Acute test duration up to 96 hours.</w:t>
            </w:r>
          </w:p>
          <w:p w14:paraId="72D301FC" w14:textId="069071AB" w:rsidR="000308A0" w:rsidRPr="005E1A4A" w:rsidRDefault="000308A0" w:rsidP="00E82C55">
            <w:pPr>
              <w:pStyle w:val="ListParagraph"/>
              <w:autoSpaceDE w:val="0"/>
              <w:autoSpaceDN w:val="0"/>
              <w:adjustRightInd w:val="0"/>
              <w:spacing w:after="120"/>
              <w:contextualSpacing w:val="0"/>
              <w:jc w:val="center"/>
              <w:rPr>
                <w:rFonts w:ascii="Arial" w:eastAsiaTheme="minorHAnsi" w:hAnsi="Arial" w:cs="Arial"/>
                <w:sz w:val="22"/>
                <w:szCs w:val="22"/>
              </w:rPr>
            </w:pPr>
          </w:p>
        </w:tc>
        <w:tc>
          <w:tcPr>
            <w:tcW w:w="1936" w:type="pct"/>
            <w:tcBorders>
              <w:top w:val="single" w:sz="4" w:space="0" w:color="auto"/>
              <w:left w:val="single" w:sz="4" w:space="0" w:color="auto"/>
              <w:bottom w:val="single" w:sz="4" w:space="0" w:color="auto"/>
              <w:right w:val="single" w:sz="4" w:space="0" w:color="auto"/>
            </w:tcBorders>
          </w:tcPr>
          <w:p w14:paraId="240022A0" w14:textId="77777777" w:rsidR="00F8245F" w:rsidRPr="003306DF" w:rsidRDefault="00F8245F" w:rsidP="00EB6DD5">
            <w:pPr>
              <w:pStyle w:val="ListParagraph"/>
              <w:numPr>
                <w:ilvl w:val="0"/>
                <w:numId w:val="42"/>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The FOOTPRINT Pesticide Properties DataBase:</w:t>
            </w:r>
          </w:p>
          <w:p w14:paraId="343D1431" w14:textId="77777777" w:rsidR="00F8245F" w:rsidRPr="005E1A4A" w:rsidRDefault="000D14A2" w:rsidP="002B75DC">
            <w:pPr>
              <w:autoSpaceDE w:val="0"/>
              <w:autoSpaceDN w:val="0"/>
              <w:adjustRightInd w:val="0"/>
              <w:jc w:val="both"/>
              <w:rPr>
                <w:rStyle w:val="Hyperlink"/>
                <w:rFonts w:ascii="Arial" w:eastAsiaTheme="minorHAnsi" w:hAnsi="Arial" w:cs="Arial"/>
                <w:sz w:val="22"/>
                <w:szCs w:val="22"/>
              </w:rPr>
            </w:pPr>
            <w:hyperlink r:id="rId33" w:history="1">
              <w:r w:rsidR="00F8245F" w:rsidRPr="005E1A4A">
                <w:rPr>
                  <w:rStyle w:val="Hyperlink"/>
                  <w:rFonts w:ascii="Arial" w:eastAsiaTheme="minorHAnsi" w:hAnsi="Arial" w:cs="Arial"/>
                  <w:sz w:val="22"/>
                  <w:szCs w:val="22"/>
                </w:rPr>
                <w:t>http://sitem.herts.ac.uk/aeru/footprint/index2.htm</w:t>
              </w:r>
            </w:hyperlink>
          </w:p>
          <w:p w14:paraId="263C5AE4" w14:textId="77777777" w:rsidR="00F8245F" w:rsidRPr="005E1A4A" w:rsidRDefault="00F8245F" w:rsidP="002B75DC">
            <w:pPr>
              <w:autoSpaceDE w:val="0"/>
              <w:autoSpaceDN w:val="0"/>
              <w:adjustRightInd w:val="0"/>
              <w:jc w:val="both"/>
              <w:rPr>
                <w:rStyle w:val="Hyperlink"/>
                <w:rFonts w:ascii="Arial" w:eastAsiaTheme="minorHAnsi" w:hAnsi="Arial" w:cs="Arial"/>
                <w:sz w:val="22"/>
                <w:szCs w:val="22"/>
              </w:rPr>
            </w:pPr>
          </w:p>
          <w:p w14:paraId="7477B46B" w14:textId="77777777" w:rsidR="00F8245F" w:rsidRPr="003306DF" w:rsidRDefault="00F8245F" w:rsidP="00EB6DD5">
            <w:pPr>
              <w:pStyle w:val="ListParagraph"/>
              <w:numPr>
                <w:ilvl w:val="0"/>
                <w:numId w:val="42"/>
              </w:numPr>
              <w:autoSpaceDE w:val="0"/>
              <w:autoSpaceDN w:val="0"/>
              <w:adjustRightInd w:val="0"/>
              <w:jc w:val="both"/>
              <w:rPr>
                <w:rStyle w:val="Hyperlink"/>
                <w:rFonts w:ascii="Arial" w:eastAsiaTheme="minorHAnsi" w:hAnsi="Arial" w:cs="Arial"/>
                <w:sz w:val="22"/>
                <w:szCs w:val="22"/>
              </w:rPr>
            </w:pPr>
            <w:r w:rsidRPr="003306DF">
              <w:rPr>
                <w:rFonts w:ascii="Arial" w:eastAsiaTheme="minorHAnsi" w:hAnsi="Arial" w:cs="Arial"/>
                <w:sz w:val="22"/>
                <w:szCs w:val="22"/>
              </w:rPr>
              <w:t>The Pesticide Manual British Crop Protection Council (BCPC):</w:t>
            </w:r>
          </w:p>
          <w:p w14:paraId="2F5153AD" w14:textId="77777777" w:rsidR="00F8245F" w:rsidRDefault="000D14A2" w:rsidP="002B75DC">
            <w:pPr>
              <w:autoSpaceDE w:val="0"/>
              <w:autoSpaceDN w:val="0"/>
              <w:adjustRightInd w:val="0"/>
              <w:jc w:val="both"/>
              <w:rPr>
                <w:rFonts w:ascii="Arial" w:eastAsiaTheme="minorHAnsi" w:hAnsi="Arial" w:cs="Arial"/>
                <w:sz w:val="22"/>
                <w:szCs w:val="22"/>
              </w:rPr>
            </w:pPr>
            <w:hyperlink r:id="rId34" w:history="1">
              <w:r w:rsidR="00F8245F" w:rsidRPr="00867213">
                <w:rPr>
                  <w:rStyle w:val="Hyperlink"/>
                  <w:rFonts w:ascii="Arial" w:eastAsiaTheme="minorHAnsi" w:hAnsi="Arial" w:cs="Arial"/>
                  <w:sz w:val="22"/>
                  <w:szCs w:val="22"/>
                </w:rPr>
                <w:t>https://www.bcpc.org/</w:t>
              </w:r>
            </w:hyperlink>
          </w:p>
          <w:p w14:paraId="5E03CF6A" w14:textId="77777777" w:rsidR="00F8245F" w:rsidRPr="005E1A4A" w:rsidRDefault="00F8245F" w:rsidP="002B75DC">
            <w:pPr>
              <w:autoSpaceDE w:val="0"/>
              <w:autoSpaceDN w:val="0"/>
              <w:adjustRightInd w:val="0"/>
              <w:jc w:val="both"/>
              <w:rPr>
                <w:rFonts w:ascii="Arial" w:eastAsiaTheme="minorHAnsi" w:hAnsi="Arial" w:cs="Arial"/>
                <w:sz w:val="22"/>
                <w:szCs w:val="22"/>
              </w:rPr>
            </w:pPr>
          </w:p>
        </w:tc>
      </w:tr>
      <w:tr w:rsidR="00F8245F" w:rsidRPr="00EB6E08" w14:paraId="14936FAE" w14:textId="77777777" w:rsidTr="00D45B6B">
        <w:trPr>
          <w:trHeight w:val="4990"/>
        </w:trPr>
        <w:tc>
          <w:tcPr>
            <w:tcW w:w="341" w:type="pct"/>
            <w:vMerge/>
            <w:tcBorders>
              <w:left w:val="single" w:sz="4" w:space="0" w:color="auto"/>
              <w:right w:val="single" w:sz="4" w:space="0" w:color="auto"/>
            </w:tcBorders>
            <w:shd w:val="clear" w:color="auto" w:fill="E7BE2B"/>
          </w:tcPr>
          <w:p w14:paraId="4C96003C" w14:textId="77777777" w:rsidR="00F8245F" w:rsidRPr="005E1A4A" w:rsidRDefault="00F8245F" w:rsidP="002B75DC">
            <w:pPr>
              <w:rPr>
                <w:rFonts w:ascii="Arial" w:hAnsi="Arial" w:cs="Arial"/>
                <w:b/>
                <w:sz w:val="22"/>
                <w:szCs w:val="22"/>
              </w:rPr>
            </w:pPr>
          </w:p>
        </w:tc>
        <w:tc>
          <w:tcPr>
            <w:tcW w:w="669" w:type="pct"/>
            <w:tcBorders>
              <w:top w:val="single" w:sz="4" w:space="0" w:color="auto"/>
              <w:left w:val="single" w:sz="4" w:space="0" w:color="auto"/>
              <w:right w:val="single" w:sz="4" w:space="0" w:color="auto"/>
            </w:tcBorders>
            <w:shd w:val="clear" w:color="auto" w:fill="E7BE2B"/>
          </w:tcPr>
          <w:p w14:paraId="3193CE1F" w14:textId="77777777" w:rsidR="00F8245F" w:rsidRPr="00F527DB" w:rsidRDefault="00F8245F" w:rsidP="002B75DC">
            <w:pPr>
              <w:rPr>
                <w:rFonts w:ascii="Arial" w:hAnsi="Arial" w:cs="Arial"/>
                <w:b/>
                <w:sz w:val="22"/>
                <w:szCs w:val="22"/>
              </w:rPr>
            </w:pPr>
            <w:r>
              <w:rPr>
                <w:rFonts w:ascii="Arial" w:hAnsi="Arial" w:cs="Arial"/>
                <w:b/>
                <w:sz w:val="22"/>
                <w:szCs w:val="22"/>
              </w:rPr>
              <w:t>Criterion 8</w:t>
            </w:r>
            <w:r w:rsidRPr="005E1A4A">
              <w:rPr>
                <w:rFonts w:ascii="Arial" w:hAnsi="Arial" w:cs="Arial"/>
                <w:b/>
                <w:sz w:val="22"/>
                <w:szCs w:val="22"/>
              </w:rPr>
              <w:t>.</w:t>
            </w:r>
            <w:r>
              <w:rPr>
                <w:rFonts w:ascii="Arial" w:hAnsi="Arial" w:cs="Arial"/>
                <w:b/>
                <w:sz w:val="22"/>
                <w:szCs w:val="22"/>
              </w:rPr>
              <w:t xml:space="preserve"> </w:t>
            </w:r>
            <w:r w:rsidRPr="00F527DB">
              <w:rPr>
                <w:rFonts w:ascii="Arial" w:hAnsi="Arial" w:cs="Arial"/>
                <w:b/>
                <w:sz w:val="22"/>
                <w:szCs w:val="22"/>
              </w:rPr>
              <w:t xml:space="preserve">Persistence in soil or water </w:t>
            </w:r>
            <w:r>
              <w:rPr>
                <w:rFonts w:ascii="Arial" w:hAnsi="Arial" w:cs="Arial"/>
                <w:b/>
                <w:sz w:val="22"/>
                <w:szCs w:val="22"/>
              </w:rPr>
              <w:t xml:space="preserve">and </w:t>
            </w:r>
            <w:r w:rsidRPr="00FB41BC">
              <w:rPr>
                <w:rFonts w:ascii="Arial" w:hAnsi="Arial" w:cs="Arial"/>
                <w:b/>
                <w:sz w:val="22"/>
                <w:szCs w:val="22"/>
              </w:rPr>
              <w:t>low sorption potential</w:t>
            </w:r>
          </w:p>
          <w:p w14:paraId="0E574A50" w14:textId="77777777" w:rsidR="00F8245F" w:rsidRPr="00F527DB" w:rsidRDefault="00F8245F" w:rsidP="002B75DC">
            <w:pPr>
              <w:jc w:val="center"/>
              <w:rPr>
                <w:rFonts w:ascii="Arial" w:hAnsi="Arial" w:cs="Arial"/>
                <w:b/>
                <w:sz w:val="22"/>
                <w:szCs w:val="22"/>
              </w:rPr>
            </w:pPr>
          </w:p>
          <w:p w14:paraId="45CAAABD" w14:textId="77777777" w:rsidR="00F8245F" w:rsidRPr="00F527DB" w:rsidRDefault="00F8245F" w:rsidP="002B75DC">
            <w:pPr>
              <w:jc w:val="center"/>
              <w:rPr>
                <w:rFonts w:ascii="Arial" w:hAnsi="Arial" w:cs="Arial"/>
                <w:b/>
                <w:sz w:val="22"/>
                <w:szCs w:val="22"/>
              </w:rPr>
            </w:pPr>
            <w:r>
              <w:rPr>
                <w:rFonts w:ascii="Arial" w:hAnsi="Arial" w:cs="Arial"/>
                <w:b/>
                <w:sz w:val="22"/>
                <w:szCs w:val="22"/>
              </w:rPr>
              <w:t>and</w:t>
            </w:r>
          </w:p>
          <w:p w14:paraId="0B050009" w14:textId="77777777" w:rsidR="00F8245F" w:rsidRPr="005E1A4A" w:rsidRDefault="00F8245F" w:rsidP="002B75DC">
            <w:pPr>
              <w:rPr>
                <w:rFonts w:ascii="Arial" w:hAnsi="Arial" w:cs="Arial"/>
                <w:sz w:val="22"/>
                <w:szCs w:val="22"/>
                <w:highlight w:val="yellow"/>
              </w:rPr>
            </w:pPr>
            <w:r w:rsidRPr="00F527DB">
              <w:rPr>
                <w:rFonts w:ascii="Arial" w:hAnsi="Arial" w:cs="Arial"/>
                <w:b/>
                <w:sz w:val="22"/>
                <w:szCs w:val="22"/>
              </w:rPr>
              <w:t>Bio-</w:t>
            </w:r>
            <w:r>
              <w:rPr>
                <w:rFonts w:ascii="Arial" w:hAnsi="Arial" w:cs="Arial"/>
                <w:b/>
                <w:sz w:val="22"/>
                <w:szCs w:val="22"/>
              </w:rPr>
              <w:t xml:space="preserve"> m</w:t>
            </w:r>
            <w:r w:rsidRPr="00F527DB">
              <w:rPr>
                <w:rFonts w:ascii="Arial" w:hAnsi="Arial" w:cs="Arial"/>
                <w:b/>
                <w:sz w:val="22"/>
                <w:szCs w:val="22"/>
              </w:rPr>
              <w:t>agnification, bio-accumulation</w:t>
            </w:r>
          </w:p>
        </w:tc>
        <w:tc>
          <w:tcPr>
            <w:tcW w:w="2054" w:type="pct"/>
            <w:tcBorders>
              <w:top w:val="single" w:sz="4" w:space="0" w:color="auto"/>
              <w:left w:val="single" w:sz="4" w:space="0" w:color="auto"/>
              <w:bottom w:val="single" w:sz="4" w:space="0" w:color="auto"/>
              <w:right w:val="single" w:sz="4" w:space="0" w:color="auto"/>
            </w:tcBorders>
          </w:tcPr>
          <w:p w14:paraId="59DF17E9" w14:textId="77777777" w:rsidR="00F8245F" w:rsidRPr="005E1A4A" w:rsidRDefault="00F8245F" w:rsidP="002B75DC">
            <w:pPr>
              <w:spacing w:after="120"/>
              <w:jc w:val="both"/>
              <w:rPr>
                <w:rFonts w:ascii="Arial" w:eastAsiaTheme="minorHAnsi" w:hAnsi="Arial" w:cs="Arial"/>
                <w:sz w:val="22"/>
                <w:szCs w:val="22"/>
              </w:rPr>
            </w:pPr>
            <w:r>
              <w:rPr>
                <w:rFonts w:ascii="Arial" w:hAnsi="Arial" w:cs="Arial"/>
                <w:sz w:val="22"/>
                <w:szCs w:val="22"/>
              </w:rPr>
              <w:t>8</w:t>
            </w:r>
            <w:r w:rsidRPr="005E1A4A">
              <w:rPr>
                <w:rFonts w:ascii="Arial" w:hAnsi="Arial" w:cs="Arial"/>
                <w:sz w:val="22"/>
                <w:szCs w:val="22"/>
              </w:rPr>
              <w:t>.1 A p</w:t>
            </w:r>
            <w:r w:rsidRPr="005E1A4A">
              <w:rPr>
                <w:rFonts w:ascii="Arial" w:eastAsiaTheme="minorHAnsi" w:hAnsi="Arial" w:cs="Arial"/>
                <w:sz w:val="22"/>
                <w:szCs w:val="22"/>
              </w:rPr>
              <w:t>esticide is considered ‘highly hazardous’ if it contains any active ingredient that is considered:</w:t>
            </w:r>
          </w:p>
          <w:p w14:paraId="5EA519CA" w14:textId="77777777" w:rsidR="00F8245F" w:rsidRDefault="00F8245F" w:rsidP="00F8245F">
            <w:pPr>
              <w:pStyle w:val="ListParagraph"/>
              <w:numPr>
                <w:ilvl w:val="0"/>
                <w:numId w:val="19"/>
              </w:numPr>
              <w:jc w:val="both"/>
              <w:rPr>
                <w:rFonts w:ascii="Arial" w:eastAsiaTheme="minorHAnsi" w:hAnsi="Arial" w:cs="Arial"/>
                <w:sz w:val="22"/>
                <w:szCs w:val="22"/>
              </w:rPr>
            </w:pPr>
            <w:r w:rsidRPr="005E1A4A">
              <w:rPr>
                <w:rFonts w:ascii="Arial" w:eastAsiaTheme="minorHAnsi" w:hAnsi="Arial" w:cs="Arial"/>
                <w:sz w:val="22"/>
                <w:szCs w:val="22"/>
              </w:rPr>
              <w:t xml:space="preserve">Persistent (DT50&gt; 90 days), </w:t>
            </w:r>
            <w:r>
              <w:rPr>
                <w:rFonts w:ascii="Arial" w:eastAsiaTheme="minorHAnsi" w:hAnsi="Arial" w:cs="Arial"/>
                <w:sz w:val="22"/>
                <w:szCs w:val="22"/>
              </w:rPr>
              <w:t>combined with</w:t>
            </w:r>
            <w:r w:rsidRPr="005E1A4A">
              <w:rPr>
                <w:rFonts w:ascii="Arial" w:eastAsiaTheme="minorHAnsi" w:hAnsi="Arial" w:cs="Arial"/>
                <w:sz w:val="22"/>
                <w:szCs w:val="22"/>
              </w:rPr>
              <w:t xml:space="preserve"> </w:t>
            </w:r>
          </w:p>
          <w:p w14:paraId="7EDB338B" w14:textId="77777777" w:rsidR="00F8245F" w:rsidRPr="005E1A4A" w:rsidRDefault="00F8245F" w:rsidP="002B75DC">
            <w:pPr>
              <w:pStyle w:val="ListParagraph"/>
              <w:jc w:val="both"/>
              <w:rPr>
                <w:rFonts w:ascii="Arial" w:eastAsiaTheme="minorHAnsi" w:hAnsi="Arial" w:cs="Arial"/>
                <w:sz w:val="22"/>
                <w:szCs w:val="22"/>
              </w:rPr>
            </w:pPr>
          </w:p>
          <w:p w14:paraId="3A55618B" w14:textId="77777777" w:rsidR="00F8245F" w:rsidRDefault="00F8245F" w:rsidP="00F8245F">
            <w:pPr>
              <w:pStyle w:val="ListParagraph"/>
              <w:numPr>
                <w:ilvl w:val="0"/>
                <w:numId w:val="19"/>
              </w:numPr>
              <w:jc w:val="both"/>
              <w:rPr>
                <w:rFonts w:ascii="Arial" w:eastAsiaTheme="minorHAnsi" w:hAnsi="Arial" w:cs="Arial"/>
                <w:sz w:val="22"/>
                <w:szCs w:val="22"/>
              </w:rPr>
            </w:pPr>
            <w:r w:rsidRPr="005E1A4A">
              <w:rPr>
                <w:rFonts w:ascii="Arial" w:eastAsiaTheme="minorHAnsi" w:hAnsi="Arial" w:cs="Arial"/>
                <w:sz w:val="22"/>
                <w:szCs w:val="22"/>
              </w:rPr>
              <w:t xml:space="preserve">Low soil sorption coefficient (Koc &lt; 300ml/g), </w:t>
            </w:r>
          </w:p>
          <w:p w14:paraId="788BE9AF" w14:textId="77777777" w:rsidR="00F8245F" w:rsidRPr="00876537" w:rsidRDefault="00F8245F" w:rsidP="002B75DC">
            <w:pPr>
              <w:pStyle w:val="ListParagraph"/>
              <w:rPr>
                <w:rFonts w:ascii="Arial" w:eastAsiaTheme="minorHAnsi" w:hAnsi="Arial" w:cs="Arial"/>
                <w:sz w:val="22"/>
                <w:szCs w:val="22"/>
              </w:rPr>
            </w:pPr>
          </w:p>
          <w:p w14:paraId="2A90D6C3" w14:textId="77777777" w:rsidR="00F8245F" w:rsidRDefault="00F8245F" w:rsidP="002B75DC">
            <w:pPr>
              <w:pStyle w:val="ListParagraph"/>
              <w:jc w:val="both"/>
              <w:rPr>
                <w:rFonts w:ascii="Arial" w:eastAsiaTheme="minorHAnsi" w:hAnsi="Arial" w:cs="Arial"/>
                <w:sz w:val="22"/>
                <w:szCs w:val="22"/>
              </w:rPr>
            </w:pPr>
            <w:r>
              <w:rPr>
                <w:rFonts w:ascii="Arial" w:eastAsiaTheme="minorHAnsi" w:hAnsi="Arial" w:cs="Arial"/>
                <w:sz w:val="22"/>
                <w:szCs w:val="22"/>
              </w:rPr>
              <w:t xml:space="preserve">and/or, </w:t>
            </w:r>
          </w:p>
          <w:p w14:paraId="118BB7CE" w14:textId="77777777" w:rsidR="00F8245F" w:rsidRPr="005E1A4A" w:rsidRDefault="00F8245F" w:rsidP="002B75DC">
            <w:pPr>
              <w:pStyle w:val="ListParagraph"/>
              <w:jc w:val="both"/>
              <w:rPr>
                <w:rFonts w:ascii="Arial" w:eastAsiaTheme="minorHAnsi" w:hAnsi="Arial" w:cs="Arial"/>
                <w:sz w:val="22"/>
                <w:szCs w:val="22"/>
              </w:rPr>
            </w:pPr>
          </w:p>
          <w:p w14:paraId="38171FD2" w14:textId="77777777" w:rsidR="00F8245F" w:rsidRPr="006F5307" w:rsidRDefault="00F8245F" w:rsidP="00F8245F">
            <w:pPr>
              <w:pStyle w:val="ListParagraph"/>
              <w:numPr>
                <w:ilvl w:val="0"/>
                <w:numId w:val="19"/>
              </w:numPr>
              <w:jc w:val="both"/>
              <w:rPr>
                <w:rFonts w:ascii="Arial" w:hAnsi="Arial" w:cs="Arial"/>
                <w:sz w:val="22"/>
                <w:szCs w:val="22"/>
              </w:rPr>
            </w:pPr>
            <w:r w:rsidRPr="00DC0682">
              <w:rPr>
                <w:rFonts w:ascii="Arial" w:eastAsiaTheme="minorHAnsi" w:hAnsi="Arial" w:cs="Arial"/>
                <w:sz w:val="22"/>
                <w:szCs w:val="22"/>
              </w:rPr>
              <w:t>High water solubility (&gt; 30mg/l)</w:t>
            </w:r>
          </w:p>
          <w:p w14:paraId="6A2C87CA" w14:textId="77777777" w:rsidR="00F8245F" w:rsidRDefault="00F8245F" w:rsidP="002B75DC">
            <w:pPr>
              <w:contextualSpacing/>
              <w:rPr>
                <w:rFonts w:ascii="Arial" w:hAnsi="Arial" w:cs="Arial"/>
                <w:sz w:val="22"/>
                <w:szCs w:val="22"/>
              </w:rPr>
            </w:pPr>
          </w:p>
          <w:p w14:paraId="49623BAE" w14:textId="77777777" w:rsidR="00F8245F" w:rsidRDefault="00F8245F" w:rsidP="002B75DC">
            <w:pPr>
              <w:contextualSpacing/>
              <w:rPr>
                <w:rFonts w:ascii="Arial" w:hAnsi="Arial" w:cs="Arial"/>
                <w:sz w:val="22"/>
                <w:szCs w:val="22"/>
              </w:rPr>
            </w:pPr>
            <w:r>
              <w:rPr>
                <w:rFonts w:ascii="Arial" w:hAnsi="Arial" w:cs="Arial"/>
                <w:sz w:val="22"/>
                <w:szCs w:val="22"/>
              </w:rPr>
              <w:t>and</w:t>
            </w:r>
          </w:p>
          <w:p w14:paraId="5898603F" w14:textId="77777777" w:rsidR="00F8245F" w:rsidRDefault="00F8245F" w:rsidP="002B75DC">
            <w:pPr>
              <w:contextualSpacing/>
              <w:rPr>
                <w:rFonts w:ascii="Arial" w:hAnsi="Arial" w:cs="Arial"/>
                <w:sz w:val="22"/>
                <w:szCs w:val="22"/>
              </w:rPr>
            </w:pPr>
          </w:p>
          <w:p w14:paraId="68B12926" w14:textId="77777777" w:rsidR="00F8245F" w:rsidRPr="005E1A4A" w:rsidRDefault="00F8245F" w:rsidP="002B75DC">
            <w:pPr>
              <w:contextualSpacing/>
              <w:jc w:val="both"/>
              <w:rPr>
                <w:rFonts w:ascii="Arial" w:hAnsi="Arial" w:cs="Arial"/>
                <w:sz w:val="22"/>
                <w:szCs w:val="22"/>
              </w:rPr>
            </w:pPr>
            <w:r>
              <w:rPr>
                <w:rFonts w:ascii="Arial" w:hAnsi="Arial" w:cs="Arial"/>
                <w:sz w:val="22"/>
                <w:szCs w:val="22"/>
              </w:rPr>
              <w:t>8</w:t>
            </w:r>
            <w:r w:rsidRPr="005E1A4A">
              <w:rPr>
                <w:rFonts w:ascii="Arial" w:hAnsi="Arial" w:cs="Arial"/>
                <w:sz w:val="22"/>
                <w:szCs w:val="22"/>
              </w:rPr>
              <w:t>.2. it has the potential to accumulate in animal/human tissue:</w:t>
            </w:r>
          </w:p>
          <w:p w14:paraId="6F8495F5" w14:textId="77777777" w:rsidR="00F8245F" w:rsidRDefault="00F8245F" w:rsidP="00F8245F">
            <w:pPr>
              <w:pStyle w:val="ListParagraph"/>
              <w:numPr>
                <w:ilvl w:val="0"/>
                <w:numId w:val="21"/>
              </w:numPr>
              <w:jc w:val="both"/>
              <w:rPr>
                <w:rFonts w:ascii="Arial" w:eastAsiaTheme="minorHAnsi" w:hAnsi="Arial" w:cs="Arial"/>
                <w:sz w:val="22"/>
                <w:szCs w:val="22"/>
              </w:rPr>
            </w:pPr>
            <w:r w:rsidRPr="005E1A4A">
              <w:rPr>
                <w:rFonts w:ascii="Arial" w:eastAsiaTheme="minorHAnsi" w:hAnsi="Arial" w:cs="Arial"/>
                <w:sz w:val="22"/>
                <w:szCs w:val="22"/>
              </w:rPr>
              <w:t>Bio-concentration factor (BCF) for the</w:t>
            </w:r>
            <w:r>
              <w:rPr>
                <w:rFonts w:ascii="Arial" w:eastAsiaTheme="minorHAnsi" w:hAnsi="Arial" w:cs="Arial"/>
                <w:sz w:val="22"/>
                <w:szCs w:val="22"/>
              </w:rPr>
              <w:t xml:space="preserve"> active ingredient is ≥ 1000, or</w:t>
            </w:r>
          </w:p>
          <w:p w14:paraId="4C79BB35" w14:textId="77777777" w:rsidR="00F8245F" w:rsidRPr="005E1A4A" w:rsidRDefault="00F8245F" w:rsidP="002B75DC">
            <w:pPr>
              <w:pStyle w:val="ListParagraph"/>
              <w:jc w:val="both"/>
              <w:rPr>
                <w:rFonts w:ascii="Arial" w:eastAsiaTheme="minorHAnsi" w:hAnsi="Arial" w:cs="Arial"/>
                <w:sz w:val="22"/>
                <w:szCs w:val="22"/>
              </w:rPr>
            </w:pPr>
          </w:p>
          <w:p w14:paraId="750FCCF9" w14:textId="77777777" w:rsidR="00F8245F" w:rsidRDefault="00F8245F" w:rsidP="00F8245F">
            <w:pPr>
              <w:pStyle w:val="ListParagraph"/>
              <w:numPr>
                <w:ilvl w:val="0"/>
                <w:numId w:val="21"/>
              </w:numPr>
              <w:jc w:val="both"/>
              <w:rPr>
                <w:rFonts w:ascii="Arial" w:eastAsiaTheme="minorHAnsi" w:hAnsi="Arial" w:cs="Arial"/>
                <w:sz w:val="22"/>
                <w:szCs w:val="22"/>
              </w:rPr>
            </w:pPr>
            <w:r w:rsidRPr="00F527DB">
              <w:rPr>
                <w:rFonts w:ascii="Arial" w:eastAsiaTheme="minorHAnsi" w:hAnsi="Arial" w:cs="Arial"/>
                <w:sz w:val="22"/>
                <w:szCs w:val="22"/>
              </w:rPr>
              <w:t>Octanol-water partition coefficient (KOW) for the active ingredient</w:t>
            </w:r>
            <w:r>
              <w:rPr>
                <w:rFonts w:ascii="Arial" w:eastAsiaTheme="minorHAnsi" w:hAnsi="Arial" w:cs="Arial"/>
                <w:sz w:val="22"/>
                <w:szCs w:val="22"/>
              </w:rPr>
              <w:t xml:space="preserve"> </w:t>
            </w:r>
            <w:r w:rsidRPr="00F527DB">
              <w:rPr>
                <w:rFonts w:ascii="Arial" w:eastAsiaTheme="minorHAnsi" w:hAnsi="Arial" w:cs="Arial"/>
                <w:sz w:val="22"/>
                <w:szCs w:val="22"/>
              </w:rPr>
              <w:t>is &gt; 1000 i.e. logP (KOW) &gt; 3</w:t>
            </w:r>
          </w:p>
          <w:p w14:paraId="7A375BCC" w14:textId="77777777" w:rsidR="00F8245F" w:rsidRPr="00F527DB" w:rsidRDefault="00F8245F" w:rsidP="002B75DC">
            <w:pPr>
              <w:pStyle w:val="ListParagraph"/>
              <w:jc w:val="both"/>
              <w:rPr>
                <w:rFonts w:ascii="Arial" w:eastAsiaTheme="minorHAnsi" w:hAnsi="Arial" w:cs="Arial"/>
                <w:sz w:val="22"/>
                <w:szCs w:val="22"/>
              </w:rPr>
            </w:pPr>
          </w:p>
          <w:p w14:paraId="38C99E51" w14:textId="77777777" w:rsidR="00F8245F" w:rsidRPr="005E1A4A" w:rsidRDefault="00F8245F" w:rsidP="002B75DC">
            <w:pPr>
              <w:contextualSpacing/>
              <w:jc w:val="both"/>
              <w:rPr>
                <w:rFonts w:ascii="Arial" w:hAnsi="Arial" w:cs="Arial"/>
                <w:sz w:val="22"/>
                <w:szCs w:val="22"/>
              </w:rPr>
            </w:pPr>
            <w:r w:rsidRPr="005E1A4A">
              <w:rPr>
                <w:rFonts w:ascii="Arial" w:eastAsiaTheme="minorHAnsi" w:hAnsi="Arial" w:cs="Arial"/>
                <w:sz w:val="22"/>
                <w:szCs w:val="22"/>
              </w:rPr>
              <w:t>Note: BCF data shall supersede the logP (KOW) data.</w:t>
            </w:r>
          </w:p>
        </w:tc>
        <w:tc>
          <w:tcPr>
            <w:tcW w:w="1936" w:type="pct"/>
            <w:tcBorders>
              <w:top w:val="single" w:sz="4" w:space="0" w:color="auto"/>
              <w:left w:val="single" w:sz="4" w:space="0" w:color="auto"/>
              <w:bottom w:val="single" w:sz="4" w:space="0" w:color="auto"/>
              <w:right w:val="single" w:sz="4" w:space="0" w:color="auto"/>
            </w:tcBorders>
          </w:tcPr>
          <w:p w14:paraId="29CB50FC" w14:textId="77777777" w:rsidR="00F8245F" w:rsidRPr="003306DF" w:rsidRDefault="00F8245F" w:rsidP="00EB6DD5">
            <w:pPr>
              <w:pStyle w:val="ListParagraph"/>
              <w:numPr>
                <w:ilvl w:val="0"/>
                <w:numId w:val="43"/>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The FOOTPRINT Pesticide Properties DataBase:</w:t>
            </w:r>
          </w:p>
          <w:p w14:paraId="77EE98ED" w14:textId="77777777" w:rsidR="00F8245F" w:rsidRPr="005E1A4A" w:rsidRDefault="000D14A2" w:rsidP="002B75DC">
            <w:pPr>
              <w:autoSpaceDE w:val="0"/>
              <w:autoSpaceDN w:val="0"/>
              <w:adjustRightInd w:val="0"/>
              <w:jc w:val="both"/>
              <w:rPr>
                <w:rStyle w:val="Hyperlink"/>
                <w:rFonts w:ascii="Arial" w:eastAsiaTheme="minorHAnsi" w:hAnsi="Arial" w:cs="Arial"/>
                <w:sz w:val="22"/>
                <w:szCs w:val="22"/>
              </w:rPr>
            </w:pPr>
            <w:hyperlink r:id="rId35" w:history="1">
              <w:r w:rsidR="00F8245F" w:rsidRPr="005E1A4A">
                <w:rPr>
                  <w:rStyle w:val="Hyperlink"/>
                  <w:rFonts w:ascii="Arial" w:eastAsiaTheme="minorHAnsi" w:hAnsi="Arial" w:cs="Arial"/>
                  <w:sz w:val="22"/>
                  <w:szCs w:val="22"/>
                </w:rPr>
                <w:t>http://sitem.herts.ac.uk/aeru/footprint/index2.htm</w:t>
              </w:r>
            </w:hyperlink>
          </w:p>
          <w:p w14:paraId="176DC3F2" w14:textId="77777777" w:rsidR="00F8245F" w:rsidRPr="005E1A4A" w:rsidRDefault="00F8245F" w:rsidP="002B75DC">
            <w:pPr>
              <w:autoSpaceDE w:val="0"/>
              <w:autoSpaceDN w:val="0"/>
              <w:adjustRightInd w:val="0"/>
              <w:jc w:val="both"/>
              <w:rPr>
                <w:rStyle w:val="Hyperlink"/>
                <w:rFonts w:ascii="Arial" w:eastAsiaTheme="minorHAnsi" w:hAnsi="Arial" w:cs="Arial"/>
                <w:sz w:val="22"/>
                <w:szCs w:val="22"/>
              </w:rPr>
            </w:pPr>
          </w:p>
          <w:p w14:paraId="6902DA87" w14:textId="77777777" w:rsidR="00F8245F" w:rsidRPr="003306DF" w:rsidRDefault="00F8245F" w:rsidP="00EB6DD5">
            <w:pPr>
              <w:pStyle w:val="ListParagraph"/>
              <w:numPr>
                <w:ilvl w:val="0"/>
                <w:numId w:val="43"/>
              </w:numPr>
              <w:autoSpaceDE w:val="0"/>
              <w:autoSpaceDN w:val="0"/>
              <w:adjustRightInd w:val="0"/>
              <w:jc w:val="both"/>
              <w:rPr>
                <w:rFonts w:ascii="Arial" w:eastAsiaTheme="minorHAnsi" w:hAnsi="Arial" w:cs="Arial"/>
                <w:sz w:val="22"/>
                <w:szCs w:val="22"/>
              </w:rPr>
            </w:pPr>
            <w:r w:rsidRPr="003306DF">
              <w:rPr>
                <w:rFonts w:ascii="Arial" w:eastAsiaTheme="minorHAnsi" w:hAnsi="Arial" w:cs="Arial"/>
                <w:sz w:val="22"/>
                <w:szCs w:val="22"/>
              </w:rPr>
              <w:t xml:space="preserve">The Pesticide Manual British Crop Protection Council (BCPC): </w:t>
            </w:r>
          </w:p>
          <w:p w14:paraId="2D864F0D" w14:textId="77777777" w:rsidR="00F8245F" w:rsidRPr="005E1A4A" w:rsidRDefault="00F8245F" w:rsidP="002B75DC">
            <w:pPr>
              <w:autoSpaceDE w:val="0"/>
              <w:autoSpaceDN w:val="0"/>
              <w:adjustRightInd w:val="0"/>
              <w:jc w:val="both"/>
              <w:rPr>
                <w:rFonts w:ascii="Arial" w:eastAsiaTheme="minorHAnsi" w:hAnsi="Arial" w:cs="Arial"/>
                <w:sz w:val="22"/>
                <w:szCs w:val="22"/>
              </w:rPr>
            </w:pPr>
            <w:r>
              <w:t xml:space="preserve">              </w:t>
            </w:r>
            <w:hyperlink r:id="rId36" w:history="1">
              <w:r w:rsidRPr="002A573E">
                <w:rPr>
                  <w:rStyle w:val="Hyperlink"/>
                  <w:rFonts w:ascii="Arial" w:eastAsiaTheme="minorHAnsi" w:hAnsi="Arial" w:cs="Arial"/>
                  <w:sz w:val="22"/>
                  <w:szCs w:val="22"/>
                </w:rPr>
                <w:t>https://www.bcpc.org/</w:t>
              </w:r>
            </w:hyperlink>
          </w:p>
        </w:tc>
      </w:tr>
      <w:tr w:rsidR="00F8245F" w:rsidRPr="00EB6E08" w14:paraId="440CCEF8" w14:textId="77777777" w:rsidTr="00D45B6B">
        <w:trPr>
          <w:cantSplit/>
          <w:trHeight w:val="1134"/>
        </w:trPr>
        <w:tc>
          <w:tcPr>
            <w:tcW w:w="341" w:type="pct"/>
            <w:tcBorders>
              <w:top w:val="single" w:sz="4" w:space="0" w:color="auto"/>
              <w:left w:val="single" w:sz="4" w:space="0" w:color="auto"/>
              <w:bottom w:val="single" w:sz="4" w:space="0" w:color="auto"/>
              <w:right w:val="single" w:sz="4" w:space="0" w:color="auto"/>
            </w:tcBorders>
            <w:shd w:val="clear" w:color="auto" w:fill="A9B9BC"/>
            <w:textDirection w:val="btLr"/>
            <w:vAlign w:val="center"/>
          </w:tcPr>
          <w:p w14:paraId="77302466" w14:textId="77777777" w:rsidR="00F8245F" w:rsidRPr="005E1A4A" w:rsidRDefault="00F8245F" w:rsidP="002B75DC">
            <w:pPr>
              <w:autoSpaceDE w:val="0"/>
              <w:autoSpaceDN w:val="0"/>
              <w:adjustRightInd w:val="0"/>
              <w:ind w:left="113" w:right="113"/>
              <w:jc w:val="center"/>
              <w:rPr>
                <w:rFonts w:ascii="Arial" w:eastAsiaTheme="minorHAnsi" w:hAnsi="Arial" w:cs="Arial"/>
                <w:b/>
                <w:sz w:val="22"/>
                <w:szCs w:val="22"/>
              </w:rPr>
            </w:pPr>
            <w:r>
              <w:rPr>
                <w:rFonts w:ascii="Arial" w:eastAsiaTheme="minorHAnsi" w:hAnsi="Arial" w:cs="Arial"/>
                <w:b/>
                <w:sz w:val="22"/>
                <w:szCs w:val="22"/>
              </w:rPr>
              <w:t>DIOXINS</w:t>
            </w:r>
          </w:p>
        </w:tc>
        <w:tc>
          <w:tcPr>
            <w:tcW w:w="669" w:type="pct"/>
            <w:tcBorders>
              <w:top w:val="single" w:sz="4" w:space="0" w:color="auto"/>
              <w:left w:val="single" w:sz="4" w:space="0" w:color="auto"/>
              <w:bottom w:val="single" w:sz="4" w:space="0" w:color="auto"/>
              <w:right w:val="single" w:sz="4" w:space="0" w:color="auto"/>
            </w:tcBorders>
            <w:shd w:val="clear" w:color="auto" w:fill="A9B9BC"/>
          </w:tcPr>
          <w:p w14:paraId="0CF1541F" w14:textId="77777777" w:rsidR="00F8245F" w:rsidRPr="005E1A4A" w:rsidRDefault="00F8245F" w:rsidP="002B75DC">
            <w:pPr>
              <w:autoSpaceDE w:val="0"/>
              <w:autoSpaceDN w:val="0"/>
              <w:adjustRightInd w:val="0"/>
              <w:rPr>
                <w:rFonts w:ascii="Arial" w:hAnsi="Arial" w:cs="Arial"/>
                <w:b/>
                <w:sz w:val="22"/>
                <w:szCs w:val="22"/>
              </w:rPr>
            </w:pPr>
            <w:r w:rsidRPr="005E1A4A">
              <w:rPr>
                <w:rFonts w:ascii="Arial" w:eastAsiaTheme="minorHAnsi" w:hAnsi="Arial" w:cs="Arial"/>
                <w:b/>
                <w:sz w:val="22"/>
                <w:szCs w:val="22"/>
              </w:rPr>
              <w:t>Criterion 9. Dioxins (residues or emissions)</w:t>
            </w:r>
          </w:p>
        </w:tc>
        <w:tc>
          <w:tcPr>
            <w:tcW w:w="2054" w:type="pct"/>
            <w:tcBorders>
              <w:top w:val="single" w:sz="4" w:space="0" w:color="auto"/>
              <w:left w:val="single" w:sz="4" w:space="0" w:color="auto"/>
              <w:bottom w:val="single" w:sz="4" w:space="0" w:color="auto"/>
              <w:right w:val="single" w:sz="4" w:space="0" w:color="auto"/>
            </w:tcBorders>
          </w:tcPr>
          <w:p w14:paraId="2134CE81" w14:textId="77777777" w:rsidR="00F8245F" w:rsidRPr="005E1A4A" w:rsidRDefault="00F8245F" w:rsidP="002B75DC">
            <w:pPr>
              <w:spacing w:after="120"/>
              <w:jc w:val="both"/>
              <w:rPr>
                <w:rFonts w:ascii="Arial" w:eastAsiaTheme="minorHAnsi" w:hAnsi="Arial" w:cs="Arial"/>
                <w:sz w:val="22"/>
                <w:szCs w:val="22"/>
              </w:rPr>
            </w:pPr>
            <w:r w:rsidRPr="005E1A4A">
              <w:rPr>
                <w:rFonts w:ascii="Arial" w:hAnsi="Arial" w:cs="Arial"/>
                <w:sz w:val="22"/>
                <w:szCs w:val="22"/>
              </w:rPr>
              <w:t>9.1 A p</w:t>
            </w:r>
            <w:r w:rsidRPr="005E1A4A">
              <w:rPr>
                <w:rFonts w:ascii="Arial" w:eastAsiaTheme="minorHAnsi" w:hAnsi="Arial" w:cs="Arial"/>
                <w:sz w:val="22"/>
                <w:szCs w:val="22"/>
              </w:rPr>
              <w:t xml:space="preserve">esticide is considered ‘highly hazardous’ if: </w:t>
            </w:r>
          </w:p>
          <w:p w14:paraId="01E2E8E8" w14:textId="77777777" w:rsidR="00F8245F" w:rsidRDefault="00F8245F" w:rsidP="00F8245F">
            <w:pPr>
              <w:pStyle w:val="ListParagraph"/>
              <w:numPr>
                <w:ilvl w:val="0"/>
                <w:numId w:val="23"/>
              </w:numPr>
              <w:rPr>
                <w:rFonts w:ascii="Arial" w:eastAsiaTheme="minorHAnsi" w:hAnsi="Arial" w:cs="Arial"/>
                <w:sz w:val="22"/>
                <w:szCs w:val="22"/>
              </w:rPr>
            </w:pPr>
            <w:r w:rsidRPr="005E1A4A">
              <w:rPr>
                <w:rFonts w:ascii="Arial" w:eastAsiaTheme="minorHAnsi" w:hAnsi="Arial" w:cs="Arial"/>
                <w:sz w:val="22"/>
                <w:szCs w:val="22"/>
              </w:rPr>
              <w:t>it is contaminated with any dioxins at a level of 10 part per trillion (corresponding to 10 ng/kg) or greater of tetrachlorodibenzo-pdioxin (TCDD) equivalent (TEQ), or it produces such an amount of dioxin(s) when burned.</w:t>
            </w:r>
          </w:p>
          <w:p w14:paraId="790DCF0A" w14:textId="77777777" w:rsidR="00F8245F" w:rsidRPr="005E1A4A" w:rsidRDefault="00F8245F" w:rsidP="002B75DC">
            <w:pPr>
              <w:pStyle w:val="ListParagraph"/>
              <w:rPr>
                <w:rFonts w:ascii="Arial" w:eastAsiaTheme="minorHAnsi" w:hAnsi="Arial" w:cs="Arial"/>
                <w:sz w:val="22"/>
                <w:szCs w:val="22"/>
              </w:rPr>
            </w:pPr>
          </w:p>
        </w:tc>
        <w:tc>
          <w:tcPr>
            <w:tcW w:w="1936" w:type="pct"/>
            <w:tcBorders>
              <w:top w:val="single" w:sz="4" w:space="0" w:color="auto"/>
              <w:left w:val="single" w:sz="4" w:space="0" w:color="auto"/>
              <w:bottom w:val="single" w:sz="4" w:space="0" w:color="auto"/>
              <w:right w:val="single" w:sz="4" w:space="0" w:color="auto"/>
            </w:tcBorders>
          </w:tcPr>
          <w:p w14:paraId="21CCACC5" w14:textId="77777777" w:rsidR="00F8245F" w:rsidRPr="00876537" w:rsidRDefault="00F8245F" w:rsidP="00EB6DD5">
            <w:pPr>
              <w:pStyle w:val="ListParagraph"/>
              <w:numPr>
                <w:ilvl w:val="0"/>
                <w:numId w:val="45"/>
              </w:numPr>
              <w:jc w:val="both"/>
              <w:rPr>
                <w:rFonts w:ascii="Arial" w:hAnsi="Arial" w:cs="Arial"/>
                <w:sz w:val="22"/>
                <w:szCs w:val="22"/>
              </w:rPr>
            </w:pPr>
            <w:r w:rsidRPr="00876537">
              <w:rPr>
                <w:rFonts w:ascii="Arial" w:eastAsiaTheme="minorHAnsi" w:hAnsi="Arial" w:cs="Arial"/>
                <w:sz w:val="22"/>
                <w:szCs w:val="22"/>
              </w:rPr>
              <w:t>Stockholm Convention and national monitoring data</w:t>
            </w:r>
          </w:p>
        </w:tc>
      </w:tr>
      <w:tr w:rsidR="00F8245F" w:rsidRPr="00EB6E08" w14:paraId="6978665F" w14:textId="77777777" w:rsidTr="00D45B6B">
        <w:trPr>
          <w:cantSplit/>
          <w:trHeight w:val="2557"/>
        </w:trPr>
        <w:tc>
          <w:tcPr>
            <w:tcW w:w="341" w:type="pct"/>
            <w:tcBorders>
              <w:top w:val="single" w:sz="4" w:space="0" w:color="auto"/>
              <w:left w:val="single" w:sz="4" w:space="0" w:color="auto"/>
              <w:bottom w:val="single" w:sz="4" w:space="0" w:color="auto"/>
              <w:right w:val="single" w:sz="4" w:space="0" w:color="auto"/>
            </w:tcBorders>
            <w:shd w:val="clear" w:color="auto" w:fill="A9B9BC"/>
            <w:textDirection w:val="btLr"/>
            <w:vAlign w:val="center"/>
          </w:tcPr>
          <w:p w14:paraId="3A6CCBEC" w14:textId="77777777" w:rsidR="00F8245F" w:rsidRPr="005E1A4A" w:rsidRDefault="00F8245F" w:rsidP="002B75DC">
            <w:pPr>
              <w:ind w:left="113" w:right="113"/>
              <w:jc w:val="center"/>
              <w:rPr>
                <w:rFonts w:ascii="Arial" w:hAnsi="Arial" w:cs="Arial"/>
                <w:b/>
                <w:sz w:val="22"/>
                <w:szCs w:val="22"/>
              </w:rPr>
            </w:pPr>
            <w:r>
              <w:rPr>
                <w:rFonts w:ascii="Arial" w:hAnsi="Arial" w:cs="Arial"/>
                <w:b/>
                <w:sz w:val="22"/>
                <w:szCs w:val="22"/>
              </w:rPr>
              <w:lastRenderedPageBreak/>
              <w:t>HEAVY METALS</w:t>
            </w:r>
          </w:p>
        </w:tc>
        <w:tc>
          <w:tcPr>
            <w:tcW w:w="669" w:type="pct"/>
            <w:tcBorders>
              <w:top w:val="single" w:sz="4" w:space="0" w:color="auto"/>
              <w:left w:val="single" w:sz="4" w:space="0" w:color="auto"/>
              <w:bottom w:val="single" w:sz="4" w:space="0" w:color="auto"/>
              <w:right w:val="single" w:sz="4" w:space="0" w:color="auto"/>
            </w:tcBorders>
            <w:shd w:val="clear" w:color="auto" w:fill="A9B9BC"/>
          </w:tcPr>
          <w:p w14:paraId="7AD7EFAD" w14:textId="77777777" w:rsidR="00F8245F" w:rsidRPr="005E1A4A" w:rsidRDefault="00F8245F" w:rsidP="002B75DC">
            <w:pPr>
              <w:rPr>
                <w:rFonts w:ascii="Arial" w:eastAsiaTheme="minorHAnsi" w:hAnsi="Arial" w:cs="Arial"/>
                <w:b/>
                <w:sz w:val="22"/>
                <w:szCs w:val="22"/>
              </w:rPr>
            </w:pPr>
            <w:r w:rsidRPr="005E1A4A">
              <w:rPr>
                <w:rFonts w:ascii="Arial" w:hAnsi="Arial" w:cs="Arial"/>
                <w:b/>
                <w:sz w:val="22"/>
                <w:szCs w:val="22"/>
              </w:rPr>
              <w:t>Criterion 10. Heavy metals</w:t>
            </w:r>
          </w:p>
        </w:tc>
        <w:tc>
          <w:tcPr>
            <w:tcW w:w="2054" w:type="pct"/>
            <w:tcBorders>
              <w:top w:val="single" w:sz="4" w:space="0" w:color="auto"/>
              <w:left w:val="single" w:sz="4" w:space="0" w:color="auto"/>
              <w:bottom w:val="single" w:sz="4" w:space="0" w:color="auto"/>
              <w:right w:val="single" w:sz="4" w:space="0" w:color="auto"/>
            </w:tcBorders>
          </w:tcPr>
          <w:p w14:paraId="4912C2F9" w14:textId="77777777" w:rsidR="00F8245F" w:rsidRPr="005E1A4A" w:rsidRDefault="00F8245F" w:rsidP="002B75DC">
            <w:pPr>
              <w:jc w:val="both"/>
              <w:rPr>
                <w:rFonts w:ascii="Arial" w:eastAsiaTheme="minorHAnsi" w:hAnsi="Arial" w:cs="Arial"/>
                <w:sz w:val="22"/>
                <w:szCs w:val="22"/>
              </w:rPr>
            </w:pPr>
            <w:r w:rsidRPr="005E1A4A">
              <w:rPr>
                <w:rFonts w:ascii="Arial" w:hAnsi="Arial" w:cs="Arial"/>
                <w:sz w:val="22"/>
                <w:szCs w:val="22"/>
              </w:rPr>
              <w:t>10.1 A p</w:t>
            </w:r>
            <w:r w:rsidRPr="005E1A4A">
              <w:rPr>
                <w:rFonts w:ascii="Arial" w:eastAsiaTheme="minorHAnsi" w:hAnsi="Arial" w:cs="Arial"/>
                <w:color w:val="000000"/>
                <w:sz w:val="22"/>
                <w:szCs w:val="22"/>
              </w:rPr>
              <w:t>esticide is considered ‘highly hazardous’ i</w:t>
            </w:r>
            <w:r w:rsidRPr="005E1A4A">
              <w:rPr>
                <w:rFonts w:ascii="Arial" w:eastAsiaTheme="minorHAnsi" w:hAnsi="Arial" w:cs="Arial"/>
                <w:sz w:val="22"/>
                <w:szCs w:val="22"/>
              </w:rPr>
              <w:t xml:space="preserve">f it contains any of the following heavy metals as active ingredient, inert or known impurity: </w:t>
            </w:r>
          </w:p>
          <w:p w14:paraId="6FCE9F80" w14:textId="77777777" w:rsidR="00F8245F" w:rsidRPr="005E1A4A" w:rsidRDefault="00F8245F" w:rsidP="002B75DC">
            <w:pPr>
              <w:ind w:left="360"/>
              <w:jc w:val="both"/>
              <w:rPr>
                <w:rFonts w:ascii="Arial" w:eastAsiaTheme="minorHAnsi" w:hAnsi="Arial" w:cs="Arial"/>
                <w:sz w:val="22"/>
                <w:szCs w:val="22"/>
              </w:rPr>
            </w:pPr>
          </w:p>
          <w:p w14:paraId="64C9D18E" w14:textId="77777777" w:rsidR="00F8245F" w:rsidRPr="005E1A4A" w:rsidRDefault="00F8245F" w:rsidP="00F8245F">
            <w:pPr>
              <w:pStyle w:val="ListParagraph"/>
              <w:numPr>
                <w:ilvl w:val="0"/>
                <w:numId w:val="22"/>
              </w:numPr>
              <w:spacing w:after="120"/>
              <w:contextualSpacing w:val="0"/>
              <w:jc w:val="both"/>
              <w:rPr>
                <w:rFonts w:ascii="Arial" w:hAnsi="Arial" w:cs="Arial"/>
                <w:sz w:val="22"/>
                <w:szCs w:val="22"/>
              </w:rPr>
            </w:pPr>
            <w:r>
              <w:rPr>
                <w:rFonts w:ascii="Arial" w:hAnsi="Arial" w:cs="Arial"/>
                <w:sz w:val="22"/>
                <w:szCs w:val="22"/>
              </w:rPr>
              <w:t>lead (Pb), or</w:t>
            </w:r>
          </w:p>
          <w:p w14:paraId="2D792FB2" w14:textId="77777777" w:rsidR="00F8245F" w:rsidRPr="005E1A4A" w:rsidRDefault="00F8245F" w:rsidP="00F8245F">
            <w:pPr>
              <w:pStyle w:val="ListParagraph"/>
              <w:numPr>
                <w:ilvl w:val="0"/>
                <w:numId w:val="22"/>
              </w:numPr>
              <w:spacing w:after="120"/>
              <w:contextualSpacing w:val="0"/>
              <w:jc w:val="both"/>
              <w:rPr>
                <w:rFonts w:ascii="Arial" w:hAnsi="Arial" w:cs="Arial"/>
                <w:sz w:val="22"/>
                <w:szCs w:val="22"/>
              </w:rPr>
            </w:pPr>
            <w:r>
              <w:rPr>
                <w:rFonts w:ascii="Arial" w:hAnsi="Arial" w:cs="Arial"/>
                <w:sz w:val="22"/>
                <w:szCs w:val="22"/>
              </w:rPr>
              <w:t>cadmium (Cd), or</w:t>
            </w:r>
          </w:p>
          <w:p w14:paraId="1D2783DA" w14:textId="77777777" w:rsidR="00F8245F" w:rsidRPr="005E1A4A" w:rsidRDefault="00F8245F" w:rsidP="00F8245F">
            <w:pPr>
              <w:pStyle w:val="ListParagraph"/>
              <w:numPr>
                <w:ilvl w:val="0"/>
                <w:numId w:val="22"/>
              </w:numPr>
              <w:spacing w:after="120"/>
              <w:contextualSpacing w:val="0"/>
              <w:jc w:val="both"/>
              <w:rPr>
                <w:rFonts w:ascii="Arial" w:hAnsi="Arial" w:cs="Arial"/>
                <w:sz w:val="22"/>
                <w:szCs w:val="22"/>
              </w:rPr>
            </w:pPr>
            <w:r>
              <w:rPr>
                <w:rFonts w:ascii="Arial" w:hAnsi="Arial" w:cs="Arial"/>
                <w:sz w:val="22"/>
                <w:szCs w:val="22"/>
              </w:rPr>
              <w:t>arsenic (As), or</w:t>
            </w:r>
          </w:p>
          <w:p w14:paraId="0FFA00EA" w14:textId="77777777" w:rsidR="00F8245F" w:rsidRPr="005D7FA4" w:rsidRDefault="00F8245F" w:rsidP="00F8245F">
            <w:pPr>
              <w:pStyle w:val="ListParagraph"/>
              <w:numPr>
                <w:ilvl w:val="0"/>
                <w:numId w:val="22"/>
              </w:numPr>
              <w:contextualSpacing w:val="0"/>
              <w:jc w:val="both"/>
              <w:rPr>
                <w:rFonts w:ascii="Arial" w:hAnsi="Arial" w:cs="Arial"/>
                <w:sz w:val="22"/>
                <w:szCs w:val="22"/>
              </w:rPr>
            </w:pPr>
            <w:r w:rsidRPr="005E1A4A">
              <w:rPr>
                <w:rFonts w:ascii="Arial" w:hAnsi="Arial" w:cs="Arial"/>
                <w:sz w:val="22"/>
                <w:szCs w:val="22"/>
              </w:rPr>
              <w:t xml:space="preserve"> mercury (Hg)</w:t>
            </w:r>
          </w:p>
        </w:tc>
        <w:tc>
          <w:tcPr>
            <w:tcW w:w="1936" w:type="pct"/>
            <w:tcBorders>
              <w:top w:val="single" w:sz="4" w:space="0" w:color="auto"/>
              <w:left w:val="single" w:sz="4" w:space="0" w:color="auto"/>
              <w:bottom w:val="single" w:sz="4" w:space="0" w:color="auto"/>
              <w:right w:val="single" w:sz="4" w:space="0" w:color="auto"/>
            </w:tcBorders>
          </w:tcPr>
          <w:p w14:paraId="0501C5C3" w14:textId="77777777" w:rsidR="00F8245F" w:rsidRPr="00876537" w:rsidRDefault="00F8245F" w:rsidP="00EB6DD5">
            <w:pPr>
              <w:pStyle w:val="ListParagraph"/>
              <w:numPr>
                <w:ilvl w:val="0"/>
                <w:numId w:val="44"/>
              </w:numPr>
              <w:autoSpaceDE w:val="0"/>
              <w:autoSpaceDN w:val="0"/>
              <w:adjustRightInd w:val="0"/>
              <w:jc w:val="both"/>
              <w:rPr>
                <w:rFonts w:ascii="Arial" w:eastAsiaTheme="minorHAnsi" w:hAnsi="Arial" w:cs="Arial"/>
                <w:sz w:val="22"/>
                <w:szCs w:val="22"/>
              </w:rPr>
            </w:pPr>
            <w:r w:rsidRPr="00876537">
              <w:rPr>
                <w:rFonts w:ascii="Arial" w:eastAsiaTheme="minorHAnsi" w:hAnsi="Arial" w:cs="Arial"/>
                <w:sz w:val="22"/>
                <w:szCs w:val="22"/>
              </w:rPr>
              <w:t>The Pesticide Manual British Crop Protection Council (BCPC):</w:t>
            </w:r>
          </w:p>
          <w:p w14:paraId="300C7885" w14:textId="77777777" w:rsidR="00F8245F" w:rsidRPr="00D71E46" w:rsidRDefault="00F8245F" w:rsidP="002B75DC">
            <w:pPr>
              <w:jc w:val="both"/>
              <w:rPr>
                <w:rFonts w:ascii="Arial" w:hAnsi="Arial" w:cs="Arial"/>
                <w:sz w:val="22"/>
                <w:szCs w:val="22"/>
              </w:rPr>
            </w:pPr>
            <w:r>
              <w:t xml:space="preserve">              </w:t>
            </w:r>
            <w:hyperlink r:id="rId37" w:history="1">
              <w:r w:rsidRPr="002A573E">
                <w:rPr>
                  <w:rStyle w:val="Hyperlink"/>
                  <w:rFonts w:ascii="Arial" w:eastAsiaTheme="minorHAnsi" w:hAnsi="Arial" w:cs="Arial"/>
                  <w:sz w:val="22"/>
                  <w:szCs w:val="22"/>
                </w:rPr>
                <w:t>https://www.bcpc.org/</w:t>
              </w:r>
            </w:hyperlink>
          </w:p>
        </w:tc>
      </w:tr>
    </w:tbl>
    <w:p w14:paraId="4AFC4578" w14:textId="26A90B71" w:rsidR="00F8245F" w:rsidRDefault="00B5780E" w:rsidP="00F8245F">
      <w:pPr>
        <w:rPr>
          <w:rFonts w:ascii="Arial" w:hAnsi="Arial" w:cs="Arial"/>
          <w:b/>
          <w:bCs/>
          <w:sz w:val="22"/>
          <w:szCs w:val="22"/>
        </w:rPr>
      </w:pPr>
      <w:r w:rsidRPr="00A333D2">
        <w:rPr>
          <w:b/>
          <w:noProof/>
        </w:rPr>
        <mc:AlternateContent>
          <mc:Choice Requires="wps">
            <w:drawing>
              <wp:anchor distT="0" distB="0" distL="114300" distR="114300" simplePos="0" relativeHeight="251710464" behindDoc="0" locked="0" layoutInCell="1" allowOverlap="1" wp14:anchorId="75D3063B" wp14:editId="417B92FD">
                <wp:simplePos x="0" y="0"/>
                <wp:positionH relativeFrom="margin">
                  <wp:align>right</wp:align>
                </wp:positionH>
                <wp:positionV relativeFrom="paragraph">
                  <wp:posOffset>114610</wp:posOffset>
                </wp:positionV>
                <wp:extent cx="8845978" cy="381000"/>
                <wp:effectExtent l="0" t="0" r="0" b="0"/>
                <wp:wrapNone/>
                <wp:docPr id="11"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45978" cy="381000"/>
                        </a:xfrm>
                        <a:prstGeom prst="rect">
                          <a:avLst/>
                        </a:prstGeom>
                        <a:noFill/>
                        <a:ln w="6350">
                          <a:noFill/>
                        </a:ln>
                      </wps:spPr>
                      <wps:txbx>
                        <w:txbxContent>
                          <w:p w14:paraId="0BC05A51" w14:textId="1DBDB201"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 xml:space="preserve">Table 4. </w:t>
                            </w:r>
                            <w:r w:rsidRPr="00B5780E">
                              <w:rPr>
                                <w:rFonts w:ascii="Arial" w:hAnsi="Arial" w:cs="Arial"/>
                                <w:sz w:val="18"/>
                                <w:szCs w:val="18"/>
                              </w:rPr>
                              <w:t>Criteria, indicators and thresholds for the identification of FSC highly hazardous pesticides (HHPs)</w:t>
                            </w:r>
                            <w:r>
                              <w:rPr>
                                <w:rFonts w:ascii="Arial" w:hAnsi="Arial" w:cs="Arial"/>
                                <w:sz w:val="18"/>
                                <w:szCs w:val="18"/>
                              </w:rPr>
                              <w:t>.</w:t>
                            </w:r>
                          </w:p>
                          <w:p w14:paraId="6D557BF0" w14:textId="77777777" w:rsidR="00253E25" w:rsidRPr="00582E75" w:rsidRDefault="00253E25" w:rsidP="00B5780E">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3063B" id="_x0000_s1040" type="#_x0000_t202" style="position:absolute;margin-left:645.35pt;margin-top:9pt;width:696.55pt;height:30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" filled="f" stroked="f" strokeweight=".5pt">
                <v:textbox>
                  <w:txbxContent>
                    <w:p w14:paraId="0BC05A51" w14:textId="1DBDB201"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 xml:space="preserve">Table 4. </w:t>
                      </w:r>
                      <w:r w:rsidRPr="00B5780E">
                        <w:rPr>
                          <w:rFonts w:ascii="Arial" w:hAnsi="Arial" w:cs="Arial"/>
                          <w:sz w:val="18"/>
                          <w:szCs w:val="18"/>
                        </w:rPr>
                        <w:t>Criteria, indicators and thresholds for the identification of FSC highly hazardous pesticides (HHPs)</w:t>
                      </w:r>
                      <w:r>
                        <w:rPr>
                          <w:rFonts w:ascii="Arial" w:hAnsi="Arial" w:cs="Arial"/>
                          <w:sz w:val="18"/>
                          <w:szCs w:val="18"/>
                        </w:rPr>
                        <w:t>.</w:t>
                      </w:r>
                    </w:p>
                    <w:p w14:paraId="6D557BF0" w14:textId="77777777" w:rsidR="00253E25" w:rsidRPr="00582E75" w:rsidRDefault="00253E25" w:rsidP="00B5780E">
                      <w:pPr>
                        <w:jc w:val="center"/>
                        <w:rPr>
                          <w:sz w:val="20"/>
                          <w:szCs w:val="20"/>
                        </w:rPr>
                      </w:pPr>
                    </w:p>
                  </w:txbxContent>
                </v:textbox>
                <w10:wrap anchorx="margin"/>
              </v:shape>
            </w:pict>
          </mc:Fallback>
        </mc:AlternateContent>
      </w:r>
      <w:r w:rsidR="00F8245F">
        <w:rPr>
          <w:rFonts w:ascii="Arial" w:hAnsi="Arial" w:cs="Arial"/>
          <w:b/>
          <w:bCs/>
          <w:sz w:val="22"/>
          <w:szCs w:val="22"/>
        </w:rPr>
        <w:br w:type="page"/>
      </w:r>
    </w:p>
    <w:p w14:paraId="4B01E934" w14:textId="7B312017" w:rsidR="00F8245F" w:rsidRDefault="00F8245F" w:rsidP="00F8245F">
      <w:pPr>
        <w:rPr>
          <w:rFonts w:ascii="Arial" w:hAnsi="Arial" w:cs="Arial"/>
          <w:b/>
          <w:bCs/>
          <w:sz w:val="22"/>
          <w:szCs w:val="22"/>
        </w:rPr>
        <w:sectPr w:rsidR="00F8245F" w:rsidSect="002B75DC">
          <w:headerReference w:type="first" r:id="rId38"/>
          <w:footerReference w:type="first" r:id="rId39"/>
          <w:pgSz w:w="16840" w:h="11900" w:orient="landscape"/>
          <w:pgMar w:top="1800" w:right="1440" w:bottom="1800" w:left="1440" w:header="708" w:footer="179" w:gutter="0"/>
          <w:cols w:space="708"/>
          <w:titlePg/>
          <w:docGrid w:linePitch="360"/>
        </w:sectPr>
      </w:pPr>
    </w:p>
    <w:p w14:paraId="235C5D37" w14:textId="77777777" w:rsidR="00F8245F" w:rsidRPr="007015F3" w:rsidRDefault="00F8245F" w:rsidP="00F8245F">
      <w:pPr>
        <w:rPr>
          <w:rFonts w:ascii="Arial" w:hAnsi="Arial" w:cs="Arial"/>
          <w:b/>
          <w:bCs/>
          <w:sz w:val="22"/>
          <w:szCs w:val="22"/>
        </w:rPr>
      </w:pPr>
      <w:r w:rsidRPr="007015F3">
        <w:rPr>
          <w:rFonts w:ascii="Arial" w:hAnsi="Arial" w:cs="Arial"/>
          <w:b/>
          <w:bCs/>
          <w:sz w:val="22"/>
          <w:szCs w:val="22"/>
        </w:rPr>
        <w:lastRenderedPageBreak/>
        <w:t>Annex 2. Minimum list of hazards, elements and variables to consider in the assessment of environmental and social risks.</w:t>
      </w:r>
    </w:p>
    <w:p w14:paraId="2970BAFB" w14:textId="77777777" w:rsidR="00F8245F" w:rsidRDefault="00F8245F" w:rsidP="00F8245F">
      <w:pPr>
        <w:rPr>
          <w:rFonts w:ascii="Arial" w:hAnsi="Arial" w:cs="Arial"/>
          <w:b/>
          <w:bCs/>
          <w:sz w:val="22"/>
          <w:szCs w:val="22"/>
        </w:rPr>
      </w:pPr>
    </w:p>
    <w:p w14:paraId="64C20B45" w14:textId="77777777" w:rsidR="00F8245F" w:rsidRDefault="00F8245F" w:rsidP="009D7E99">
      <w:pPr>
        <w:jc w:val="both"/>
        <w:rPr>
          <w:rFonts w:ascii="Arial" w:hAnsi="Arial" w:cs="Arial"/>
          <w:sz w:val="22"/>
          <w:szCs w:val="22"/>
        </w:rPr>
      </w:pPr>
      <w:r w:rsidRPr="00477A73">
        <w:rPr>
          <w:rFonts w:ascii="Arial" w:hAnsi="Arial" w:cs="Arial"/>
          <w:sz w:val="22"/>
          <w:szCs w:val="22"/>
        </w:rPr>
        <w:t xml:space="preserve">This </w:t>
      </w:r>
      <w:r>
        <w:rPr>
          <w:rFonts w:ascii="Arial" w:hAnsi="Arial" w:cs="Arial"/>
          <w:sz w:val="22"/>
          <w:szCs w:val="22"/>
        </w:rPr>
        <w:t xml:space="preserve">annex provides: </w:t>
      </w:r>
    </w:p>
    <w:p w14:paraId="033738FA" w14:textId="3004CFE2" w:rsidR="00F8245F" w:rsidRDefault="00F8245F" w:rsidP="00EB6DD5">
      <w:pPr>
        <w:pStyle w:val="ListParagraph"/>
        <w:numPr>
          <w:ilvl w:val="0"/>
          <w:numId w:val="55"/>
        </w:numPr>
        <w:jc w:val="both"/>
        <w:rPr>
          <w:rFonts w:ascii="Arial" w:hAnsi="Arial" w:cs="Arial"/>
          <w:sz w:val="22"/>
          <w:szCs w:val="22"/>
        </w:rPr>
      </w:pPr>
      <w:r w:rsidRPr="003E656D">
        <w:rPr>
          <w:rFonts w:ascii="Arial" w:hAnsi="Arial" w:cs="Arial"/>
          <w:sz w:val="22"/>
          <w:szCs w:val="22"/>
        </w:rPr>
        <w:t xml:space="preserve">the minimum types of hazards, exposure elements and exposure variables to be considered by FSC, Standard </w:t>
      </w:r>
      <w:r w:rsidRPr="009D7E99">
        <w:rPr>
          <w:rFonts w:ascii="Arial" w:hAnsi="Arial" w:cs="Arial"/>
          <w:sz w:val="22"/>
          <w:szCs w:val="22"/>
        </w:rPr>
        <w:t xml:space="preserve">Development Groups </w:t>
      </w:r>
      <w:r w:rsidR="00C80FBA" w:rsidRPr="009D7E99">
        <w:rPr>
          <w:rFonts w:ascii="Arial" w:hAnsi="Arial" w:cs="Arial"/>
          <w:sz w:val="22"/>
          <w:szCs w:val="22"/>
        </w:rPr>
        <w:t xml:space="preserve">registered by FSC </w:t>
      </w:r>
      <w:r w:rsidRPr="003E656D">
        <w:rPr>
          <w:rFonts w:ascii="Arial" w:hAnsi="Arial" w:cs="Arial"/>
          <w:sz w:val="22"/>
          <w:szCs w:val="22"/>
        </w:rPr>
        <w:t xml:space="preserve">and Organizations to identify and assess the risks of chemical pesticide use. </w:t>
      </w:r>
    </w:p>
    <w:p w14:paraId="7891794D" w14:textId="7E0EDFFF" w:rsidR="00F8245F" w:rsidRPr="003E656D" w:rsidRDefault="00F8245F" w:rsidP="00EB6DD5">
      <w:pPr>
        <w:pStyle w:val="ListParagraph"/>
        <w:numPr>
          <w:ilvl w:val="0"/>
          <w:numId w:val="55"/>
        </w:numPr>
        <w:jc w:val="both"/>
        <w:rPr>
          <w:rFonts w:ascii="Arial" w:hAnsi="Arial" w:cs="Arial"/>
          <w:sz w:val="22"/>
          <w:szCs w:val="22"/>
        </w:rPr>
      </w:pPr>
      <w:r w:rsidRPr="003E656D">
        <w:rPr>
          <w:rFonts w:ascii="Arial" w:hAnsi="Arial" w:cs="Arial"/>
          <w:sz w:val="22"/>
          <w:szCs w:val="22"/>
        </w:rPr>
        <w:t xml:space="preserve">a guidance template to </w:t>
      </w:r>
      <w:r w:rsidRPr="009D7E99">
        <w:rPr>
          <w:rFonts w:ascii="Arial" w:hAnsi="Arial" w:cs="Arial"/>
          <w:sz w:val="22"/>
          <w:szCs w:val="22"/>
        </w:rPr>
        <w:t xml:space="preserve">assist </w:t>
      </w:r>
      <w:r w:rsidR="00C5313B" w:rsidRPr="009D7E99">
        <w:rPr>
          <w:rFonts w:ascii="Arial" w:hAnsi="Arial" w:cs="Arial"/>
          <w:sz w:val="22"/>
          <w:szCs w:val="22"/>
        </w:rPr>
        <w:t xml:space="preserve">Standard Development Groups and </w:t>
      </w:r>
      <w:r w:rsidRPr="003E656D">
        <w:rPr>
          <w:rFonts w:ascii="Arial" w:hAnsi="Arial" w:cs="Arial"/>
          <w:sz w:val="22"/>
          <w:szCs w:val="22"/>
        </w:rPr>
        <w:t>Organizations conducting ESRA</w:t>
      </w:r>
      <w:r w:rsidR="00C5313B">
        <w:rPr>
          <w:rFonts w:ascii="Arial" w:hAnsi="Arial" w:cs="Arial"/>
          <w:sz w:val="22"/>
          <w:szCs w:val="22"/>
        </w:rPr>
        <w:t>.</w:t>
      </w:r>
      <w:r w:rsidRPr="003E656D">
        <w:rPr>
          <w:rFonts w:ascii="Arial" w:hAnsi="Arial" w:cs="Arial"/>
          <w:sz w:val="22"/>
          <w:szCs w:val="22"/>
        </w:rPr>
        <w:t xml:space="preserve"> </w:t>
      </w:r>
    </w:p>
    <w:p w14:paraId="7FE77ECD" w14:textId="77777777" w:rsidR="00F8245F" w:rsidRPr="003C78D8" w:rsidRDefault="00F8245F" w:rsidP="00F8245F">
      <w:pPr>
        <w:jc w:val="both"/>
        <w:rPr>
          <w:rFonts w:ascii="Arial" w:hAnsi="Arial" w:cs="Arial"/>
          <w:sz w:val="22"/>
          <w:szCs w:val="22"/>
        </w:rPr>
      </w:pPr>
    </w:p>
    <w:p w14:paraId="6EF86ABE" w14:textId="77777777" w:rsidR="00F8245F" w:rsidRPr="003C78D8" w:rsidRDefault="00F8245F" w:rsidP="00F8245F">
      <w:pPr>
        <w:jc w:val="both"/>
        <w:rPr>
          <w:rFonts w:ascii="Arial" w:hAnsi="Arial" w:cs="Arial"/>
          <w:b/>
          <w:color w:val="000000" w:themeColor="text1"/>
          <w:sz w:val="22"/>
          <w:szCs w:val="22"/>
        </w:rPr>
      </w:pPr>
      <w:r w:rsidRPr="003C78D8">
        <w:rPr>
          <w:rFonts w:ascii="Arial" w:hAnsi="Arial" w:cs="Arial"/>
          <w:b/>
          <w:bCs/>
          <w:sz w:val="22"/>
          <w:szCs w:val="22"/>
        </w:rPr>
        <w:t xml:space="preserve">a) </w:t>
      </w:r>
      <w:bookmarkStart w:id="29" w:name="_Hlk528229948"/>
      <w:r>
        <w:rPr>
          <w:rFonts w:ascii="Arial" w:hAnsi="Arial" w:cs="Arial"/>
          <w:b/>
          <w:bCs/>
          <w:sz w:val="22"/>
          <w:szCs w:val="22"/>
        </w:rPr>
        <w:t>Minimum requirements for ESRA</w:t>
      </w:r>
      <w:r w:rsidRPr="003C78D8">
        <w:rPr>
          <w:rFonts w:ascii="Arial" w:hAnsi="Arial" w:cs="Arial"/>
          <w:b/>
          <w:color w:val="000000" w:themeColor="text1"/>
          <w:sz w:val="22"/>
          <w:szCs w:val="22"/>
        </w:rPr>
        <w:t xml:space="preserve"> </w:t>
      </w:r>
    </w:p>
    <w:p w14:paraId="4B23E6FF" w14:textId="77777777" w:rsidR="00F8245F" w:rsidRPr="003C78D8" w:rsidRDefault="00F8245F" w:rsidP="00F8245F">
      <w:pPr>
        <w:jc w:val="both"/>
        <w:rPr>
          <w:rFonts w:ascii="Arial" w:hAnsi="Arial" w:cs="Arial"/>
          <w:b/>
          <w:bCs/>
          <w:sz w:val="22"/>
          <w:szCs w:val="22"/>
        </w:rPr>
      </w:pPr>
    </w:p>
    <w:p w14:paraId="3B6194BC" w14:textId="77777777" w:rsidR="00F8245F" w:rsidRPr="003C78D8" w:rsidRDefault="00F8245F" w:rsidP="00EB6DD5">
      <w:pPr>
        <w:pStyle w:val="Heading1"/>
        <w:numPr>
          <w:ilvl w:val="0"/>
          <w:numId w:val="26"/>
        </w:numPr>
        <w:jc w:val="both"/>
        <w:rPr>
          <w:rFonts w:ascii="Arial" w:eastAsiaTheme="minorEastAsia" w:hAnsi="Arial" w:cs="Arial"/>
          <w:bCs w:val="0"/>
          <w:color w:val="auto"/>
          <w:sz w:val="22"/>
          <w:szCs w:val="22"/>
        </w:rPr>
      </w:pPr>
      <w:r w:rsidRPr="003C78D8">
        <w:rPr>
          <w:rFonts w:ascii="Arial" w:eastAsiaTheme="minorEastAsia" w:hAnsi="Arial" w:cs="Arial"/>
          <w:bCs w:val="0"/>
          <w:color w:val="auto"/>
          <w:sz w:val="22"/>
          <w:szCs w:val="22"/>
        </w:rPr>
        <w:t xml:space="preserve">Hazard identification </w:t>
      </w:r>
    </w:p>
    <w:p w14:paraId="2993D0CE" w14:textId="77777777" w:rsidR="00F8245F" w:rsidRPr="003C78D8" w:rsidRDefault="00F8245F" w:rsidP="00F8245F">
      <w:pPr>
        <w:jc w:val="both"/>
        <w:rPr>
          <w:rFonts w:ascii="Arial" w:hAnsi="Arial" w:cs="Arial"/>
          <w:sz w:val="22"/>
          <w:szCs w:val="22"/>
        </w:rPr>
      </w:pPr>
    </w:p>
    <w:p w14:paraId="26BE46E1" w14:textId="77777777" w:rsidR="00F8245F" w:rsidRPr="003E656D" w:rsidRDefault="00F8245F" w:rsidP="00F8245F">
      <w:pPr>
        <w:jc w:val="both"/>
        <w:rPr>
          <w:rFonts w:ascii="Arial" w:hAnsi="Arial" w:cs="Arial"/>
          <w:bCs/>
          <w:sz w:val="22"/>
          <w:szCs w:val="22"/>
        </w:rPr>
      </w:pPr>
      <w:r w:rsidRPr="003E656D">
        <w:rPr>
          <w:rFonts w:ascii="Arial" w:hAnsi="Arial" w:cs="Arial"/>
          <w:bCs/>
          <w:sz w:val="22"/>
          <w:szCs w:val="22"/>
        </w:rPr>
        <w:t>The first step in the risk assessment is to identify the type and nature of adverse effects associated with chemical pesticide use. Once the hazards are identified, proper measures can be taken to eliminate them.</w:t>
      </w:r>
    </w:p>
    <w:p w14:paraId="6CB1E99F" w14:textId="77777777" w:rsidR="00F8245F" w:rsidRDefault="00F8245F" w:rsidP="00F8245F">
      <w:pPr>
        <w:jc w:val="both"/>
        <w:rPr>
          <w:rFonts w:ascii="Arial" w:hAnsi="Arial" w:cs="Arial"/>
          <w:bCs/>
          <w:sz w:val="22"/>
          <w:szCs w:val="22"/>
        </w:rPr>
      </w:pPr>
      <w:r w:rsidRPr="003E656D">
        <w:rPr>
          <w:rFonts w:ascii="Arial" w:hAnsi="Arial" w:cs="Arial"/>
          <w:bCs/>
          <w:sz w:val="22"/>
          <w:szCs w:val="22"/>
        </w:rPr>
        <w:t>To identify and assess the risks of using a chemical pesticide, the following hazards shall be considered at a minimum:</w:t>
      </w:r>
    </w:p>
    <w:p w14:paraId="005C6856" w14:textId="77777777" w:rsidR="00F8245F" w:rsidRDefault="00F8245F" w:rsidP="00F8245F">
      <w:pPr>
        <w:jc w:val="both"/>
        <w:rPr>
          <w:rFonts w:ascii="Arial" w:hAnsi="Arial" w:cs="Arial"/>
          <w:bCs/>
          <w:sz w:val="22"/>
          <w:szCs w:val="22"/>
        </w:rPr>
      </w:pPr>
    </w:p>
    <w:tbl>
      <w:tblPr>
        <w:tblStyle w:val="TableGrid"/>
        <w:tblW w:w="5000" w:type="pct"/>
        <w:tblLook w:val="04A0" w:firstRow="1" w:lastRow="0" w:firstColumn="1" w:lastColumn="0" w:noHBand="0" w:noVBand="1"/>
      </w:tblPr>
      <w:tblGrid>
        <w:gridCol w:w="3384"/>
        <w:gridCol w:w="4906"/>
      </w:tblGrid>
      <w:tr w:rsidR="00F8245F" w:rsidRPr="003C78D8" w14:paraId="702A7BAF" w14:textId="77777777" w:rsidTr="00E82C55">
        <w:trPr>
          <w:trHeight w:val="284"/>
        </w:trPr>
        <w:tc>
          <w:tcPr>
            <w:tcW w:w="2041" w:type="pct"/>
            <w:shd w:val="clear" w:color="auto" w:fill="488FB4"/>
            <w:vAlign w:val="center"/>
          </w:tcPr>
          <w:p w14:paraId="741B4A2F" w14:textId="77777777" w:rsidR="00F8245F" w:rsidRPr="003C78D8" w:rsidRDefault="00F8245F" w:rsidP="002B75DC">
            <w:pPr>
              <w:jc w:val="center"/>
              <w:rPr>
                <w:rFonts w:ascii="Arial" w:hAnsi="Arial" w:cs="Arial"/>
                <w:b/>
                <w:sz w:val="22"/>
                <w:szCs w:val="22"/>
              </w:rPr>
            </w:pPr>
            <w:r w:rsidRPr="003C78D8">
              <w:rPr>
                <w:rFonts w:ascii="Arial" w:hAnsi="Arial" w:cs="Arial"/>
                <w:b/>
                <w:sz w:val="22"/>
                <w:szCs w:val="22"/>
              </w:rPr>
              <w:t>Hazard group</w:t>
            </w:r>
          </w:p>
        </w:tc>
        <w:tc>
          <w:tcPr>
            <w:tcW w:w="2959" w:type="pct"/>
            <w:shd w:val="clear" w:color="auto" w:fill="488FB4"/>
            <w:vAlign w:val="center"/>
          </w:tcPr>
          <w:p w14:paraId="55F9EDF4" w14:textId="77777777" w:rsidR="00F8245F" w:rsidRPr="003C78D8" w:rsidRDefault="00F8245F" w:rsidP="002B75DC">
            <w:pPr>
              <w:jc w:val="center"/>
              <w:rPr>
                <w:rFonts w:ascii="Arial" w:hAnsi="Arial" w:cs="Arial"/>
                <w:b/>
                <w:sz w:val="22"/>
                <w:szCs w:val="22"/>
              </w:rPr>
            </w:pPr>
            <w:r w:rsidRPr="003C78D8">
              <w:rPr>
                <w:rFonts w:ascii="Arial" w:hAnsi="Arial" w:cs="Arial"/>
                <w:b/>
                <w:sz w:val="22"/>
                <w:szCs w:val="22"/>
              </w:rPr>
              <w:t>Types of hazard</w:t>
            </w:r>
          </w:p>
        </w:tc>
      </w:tr>
      <w:tr w:rsidR="00F8245F" w:rsidRPr="003C78D8" w14:paraId="09200FA9" w14:textId="77777777" w:rsidTr="002B75DC">
        <w:trPr>
          <w:trHeight w:val="284"/>
        </w:trPr>
        <w:tc>
          <w:tcPr>
            <w:tcW w:w="2041" w:type="pct"/>
            <w:vMerge w:val="restart"/>
            <w:vAlign w:val="center"/>
          </w:tcPr>
          <w:p w14:paraId="28D7E4CF"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Acute toxicity</w:t>
            </w:r>
          </w:p>
        </w:tc>
        <w:tc>
          <w:tcPr>
            <w:tcW w:w="2959" w:type="pct"/>
            <w:vAlign w:val="center"/>
          </w:tcPr>
          <w:p w14:paraId="7D7192F7"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Toxic by contact or ingestion</w:t>
            </w:r>
          </w:p>
        </w:tc>
      </w:tr>
      <w:tr w:rsidR="00F8245F" w:rsidRPr="003C78D8" w14:paraId="671541B6" w14:textId="77777777" w:rsidTr="002B75DC">
        <w:trPr>
          <w:trHeight w:val="284"/>
        </w:trPr>
        <w:tc>
          <w:tcPr>
            <w:tcW w:w="2041" w:type="pct"/>
            <w:vMerge/>
            <w:vAlign w:val="center"/>
          </w:tcPr>
          <w:p w14:paraId="2E0578AC" w14:textId="77777777" w:rsidR="00F8245F" w:rsidRPr="003C78D8" w:rsidRDefault="00F8245F" w:rsidP="002B75DC">
            <w:pPr>
              <w:jc w:val="center"/>
              <w:rPr>
                <w:rFonts w:ascii="Arial" w:hAnsi="Arial" w:cs="Arial"/>
                <w:sz w:val="22"/>
                <w:szCs w:val="22"/>
              </w:rPr>
            </w:pPr>
          </w:p>
        </w:tc>
        <w:tc>
          <w:tcPr>
            <w:tcW w:w="2959" w:type="pct"/>
            <w:vAlign w:val="center"/>
          </w:tcPr>
          <w:p w14:paraId="22F333C1"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Toxic by inhalation</w:t>
            </w:r>
          </w:p>
        </w:tc>
      </w:tr>
      <w:tr w:rsidR="00F8245F" w:rsidRPr="003C78D8" w14:paraId="6C1B5DF3" w14:textId="77777777" w:rsidTr="002B75DC">
        <w:trPr>
          <w:trHeight w:val="284"/>
        </w:trPr>
        <w:tc>
          <w:tcPr>
            <w:tcW w:w="2041" w:type="pct"/>
            <w:vMerge w:val="restart"/>
            <w:vAlign w:val="center"/>
          </w:tcPr>
          <w:p w14:paraId="3586D1B6"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Chronic toxicity</w:t>
            </w:r>
          </w:p>
        </w:tc>
        <w:tc>
          <w:tcPr>
            <w:tcW w:w="2959" w:type="pct"/>
            <w:vAlign w:val="center"/>
          </w:tcPr>
          <w:p w14:paraId="102810DB"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Carcinogenicity</w:t>
            </w:r>
          </w:p>
        </w:tc>
      </w:tr>
      <w:tr w:rsidR="00F8245F" w:rsidRPr="003C78D8" w14:paraId="580C14D9" w14:textId="77777777" w:rsidTr="002B75DC">
        <w:trPr>
          <w:trHeight w:val="284"/>
        </w:trPr>
        <w:tc>
          <w:tcPr>
            <w:tcW w:w="2041" w:type="pct"/>
            <w:vMerge/>
            <w:vAlign w:val="center"/>
          </w:tcPr>
          <w:p w14:paraId="70F01C8D" w14:textId="77777777" w:rsidR="00F8245F" w:rsidRPr="003C78D8" w:rsidRDefault="00F8245F" w:rsidP="002B75DC">
            <w:pPr>
              <w:jc w:val="center"/>
              <w:rPr>
                <w:rFonts w:ascii="Arial" w:hAnsi="Arial" w:cs="Arial"/>
                <w:sz w:val="22"/>
                <w:szCs w:val="22"/>
              </w:rPr>
            </w:pPr>
          </w:p>
        </w:tc>
        <w:tc>
          <w:tcPr>
            <w:tcW w:w="2959" w:type="pct"/>
            <w:vAlign w:val="center"/>
          </w:tcPr>
          <w:p w14:paraId="46842F01"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Mutagenicity to mammals</w:t>
            </w:r>
          </w:p>
        </w:tc>
      </w:tr>
      <w:tr w:rsidR="00F8245F" w:rsidRPr="003C78D8" w14:paraId="09D52015" w14:textId="77777777" w:rsidTr="002B75DC">
        <w:trPr>
          <w:trHeight w:val="284"/>
        </w:trPr>
        <w:tc>
          <w:tcPr>
            <w:tcW w:w="2041" w:type="pct"/>
            <w:vMerge/>
            <w:vAlign w:val="center"/>
          </w:tcPr>
          <w:p w14:paraId="6288C0B7" w14:textId="77777777" w:rsidR="00F8245F" w:rsidRPr="003C78D8" w:rsidRDefault="00F8245F" w:rsidP="002B75DC">
            <w:pPr>
              <w:jc w:val="center"/>
              <w:rPr>
                <w:rFonts w:ascii="Arial" w:hAnsi="Arial" w:cs="Arial"/>
                <w:sz w:val="22"/>
                <w:szCs w:val="22"/>
              </w:rPr>
            </w:pPr>
          </w:p>
        </w:tc>
        <w:tc>
          <w:tcPr>
            <w:tcW w:w="2959" w:type="pct"/>
            <w:vAlign w:val="center"/>
          </w:tcPr>
          <w:p w14:paraId="33561E4C"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Developmental and reproductive toxicity</w:t>
            </w:r>
          </w:p>
        </w:tc>
      </w:tr>
      <w:tr w:rsidR="00F8245F" w:rsidRPr="003C78D8" w14:paraId="1267ABBA" w14:textId="77777777" w:rsidTr="002B75DC">
        <w:trPr>
          <w:trHeight w:val="284"/>
        </w:trPr>
        <w:tc>
          <w:tcPr>
            <w:tcW w:w="2041" w:type="pct"/>
            <w:vMerge/>
            <w:vAlign w:val="center"/>
          </w:tcPr>
          <w:p w14:paraId="503C6A45" w14:textId="77777777" w:rsidR="00F8245F" w:rsidRPr="003C78D8" w:rsidRDefault="00F8245F" w:rsidP="002B75DC">
            <w:pPr>
              <w:jc w:val="center"/>
              <w:rPr>
                <w:rFonts w:ascii="Arial" w:hAnsi="Arial" w:cs="Arial"/>
                <w:sz w:val="22"/>
                <w:szCs w:val="22"/>
              </w:rPr>
            </w:pPr>
          </w:p>
        </w:tc>
        <w:tc>
          <w:tcPr>
            <w:tcW w:w="2959" w:type="pct"/>
            <w:vAlign w:val="center"/>
          </w:tcPr>
          <w:p w14:paraId="38C5AC16"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Endocrine disruption</w:t>
            </w:r>
          </w:p>
        </w:tc>
      </w:tr>
      <w:tr w:rsidR="00F8245F" w:rsidRPr="003C78D8" w14:paraId="3A8A2787" w14:textId="77777777" w:rsidTr="002B75DC">
        <w:trPr>
          <w:trHeight w:val="284"/>
        </w:trPr>
        <w:tc>
          <w:tcPr>
            <w:tcW w:w="2041" w:type="pct"/>
            <w:vMerge w:val="restart"/>
            <w:vAlign w:val="center"/>
          </w:tcPr>
          <w:p w14:paraId="2E33A8FB"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Environmental toxicity</w:t>
            </w:r>
          </w:p>
        </w:tc>
        <w:tc>
          <w:tcPr>
            <w:tcW w:w="2959" w:type="pct"/>
            <w:vAlign w:val="center"/>
          </w:tcPr>
          <w:p w14:paraId="0EE677AF"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Acute toxicity to aquatic organisms</w:t>
            </w:r>
          </w:p>
        </w:tc>
      </w:tr>
      <w:tr w:rsidR="00F8245F" w:rsidRPr="003C78D8" w14:paraId="71CAFA6F" w14:textId="77777777" w:rsidTr="002B75DC">
        <w:trPr>
          <w:trHeight w:val="284"/>
        </w:trPr>
        <w:tc>
          <w:tcPr>
            <w:tcW w:w="2041" w:type="pct"/>
            <w:vMerge/>
            <w:vAlign w:val="center"/>
          </w:tcPr>
          <w:p w14:paraId="611B2D4C" w14:textId="77777777" w:rsidR="00F8245F" w:rsidRPr="003C78D8" w:rsidRDefault="00F8245F" w:rsidP="002B75DC">
            <w:pPr>
              <w:jc w:val="center"/>
              <w:rPr>
                <w:rFonts w:ascii="Arial" w:hAnsi="Arial" w:cs="Arial"/>
                <w:sz w:val="22"/>
                <w:szCs w:val="22"/>
              </w:rPr>
            </w:pPr>
          </w:p>
        </w:tc>
        <w:tc>
          <w:tcPr>
            <w:tcW w:w="2959" w:type="pct"/>
            <w:vAlign w:val="center"/>
          </w:tcPr>
          <w:p w14:paraId="6AA5B2D8"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Persistence in soil and water</w:t>
            </w:r>
          </w:p>
        </w:tc>
      </w:tr>
      <w:tr w:rsidR="00F8245F" w:rsidRPr="003C78D8" w14:paraId="710B406E" w14:textId="77777777" w:rsidTr="002B75DC">
        <w:trPr>
          <w:trHeight w:val="284"/>
        </w:trPr>
        <w:tc>
          <w:tcPr>
            <w:tcW w:w="2041" w:type="pct"/>
            <w:vMerge/>
            <w:vAlign w:val="center"/>
          </w:tcPr>
          <w:p w14:paraId="12F658BB" w14:textId="77777777" w:rsidR="00F8245F" w:rsidRPr="003C78D8" w:rsidRDefault="00F8245F" w:rsidP="002B75DC">
            <w:pPr>
              <w:jc w:val="center"/>
              <w:rPr>
                <w:rFonts w:ascii="Arial" w:hAnsi="Arial" w:cs="Arial"/>
                <w:sz w:val="22"/>
                <w:szCs w:val="22"/>
              </w:rPr>
            </w:pPr>
          </w:p>
        </w:tc>
        <w:tc>
          <w:tcPr>
            <w:tcW w:w="2959" w:type="pct"/>
            <w:vAlign w:val="center"/>
          </w:tcPr>
          <w:p w14:paraId="0FB6C0B3" w14:textId="77777777" w:rsidR="00F8245F" w:rsidRPr="003C78D8" w:rsidRDefault="00F8245F" w:rsidP="002B75DC">
            <w:pPr>
              <w:jc w:val="center"/>
              <w:rPr>
                <w:rFonts w:ascii="Arial" w:hAnsi="Arial" w:cs="Arial"/>
                <w:sz w:val="22"/>
                <w:szCs w:val="22"/>
              </w:rPr>
            </w:pPr>
            <w:r w:rsidRPr="003C78D8">
              <w:rPr>
                <w:rFonts w:ascii="Arial" w:hAnsi="Arial" w:cs="Arial"/>
                <w:sz w:val="22"/>
                <w:szCs w:val="22"/>
              </w:rPr>
              <w:t>Biomagnification and bioaccumulation</w:t>
            </w:r>
          </w:p>
        </w:tc>
      </w:tr>
    </w:tbl>
    <w:p w14:paraId="57B3BF02" w14:textId="513B8197" w:rsidR="00F8245F" w:rsidRDefault="00B5780E" w:rsidP="00F8245F">
      <w:pPr>
        <w:pStyle w:val="Heading1"/>
        <w:numPr>
          <w:ilvl w:val="0"/>
          <w:numId w:val="0"/>
        </w:numPr>
        <w:jc w:val="both"/>
        <w:rPr>
          <w:rFonts w:ascii="Arial" w:eastAsiaTheme="minorEastAsia" w:hAnsi="Arial" w:cs="Arial"/>
          <w:bCs w:val="0"/>
          <w:color w:val="auto"/>
          <w:sz w:val="22"/>
          <w:szCs w:val="22"/>
        </w:rPr>
      </w:pPr>
      <w:r w:rsidRPr="00A333D2">
        <w:rPr>
          <w:b w:val="0"/>
          <w:noProof/>
        </w:rPr>
        <mc:AlternateContent>
          <mc:Choice Requires="wps">
            <w:drawing>
              <wp:anchor distT="0" distB="0" distL="114300" distR="114300" simplePos="0" relativeHeight="251712512" behindDoc="0" locked="0" layoutInCell="1" allowOverlap="1" wp14:anchorId="6D68B574" wp14:editId="2E432493">
                <wp:simplePos x="0" y="0"/>
                <wp:positionH relativeFrom="margin">
                  <wp:posOffset>7620</wp:posOffset>
                </wp:positionH>
                <wp:positionV relativeFrom="paragraph">
                  <wp:posOffset>37627</wp:posOffset>
                </wp:positionV>
                <wp:extent cx="5263117" cy="255181"/>
                <wp:effectExtent l="0" t="0" r="0" b="0"/>
                <wp:wrapNone/>
                <wp:docPr id="13"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3117" cy="255181"/>
                        </a:xfrm>
                        <a:prstGeom prst="rect">
                          <a:avLst/>
                        </a:prstGeom>
                        <a:noFill/>
                        <a:ln w="6350">
                          <a:noFill/>
                        </a:ln>
                      </wps:spPr>
                      <wps:txbx>
                        <w:txbxContent>
                          <w:p w14:paraId="67183BDC" w14:textId="20D6EEB3"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Table 5. Groups and types of hazards</w:t>
                            </w:r>
                          </w:p>
                          <w:p w14:paraId="27BD57B1" w14:textId="77777777" w:rsidR="00253E25" w:rsidRPr="00582E75" w:rsidRDefault="00253E25" w:rsidP="00B5780E">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8B574" id="_x0000_s1041" type="#_x0000_t202" style="position:absolute;left:0;text-align:left;margin-left:.6pt;margin-top:2.95pt;width:414.4pt;height:20.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" filled="f" stroked="f" strokeweight=".5pt">
                <v:textbox>
                  <w:txbxContent>
                    <w:p w14:paraId="67183BDC" w14:textId="20D6EEB3" w:rsidR="00253E25" w:rsidRPr="001B300A" w:rsidRDefault="00253E25" w:rsidP="00B5780E">
                      <w:pPr>
                        <w:tabs>
                          <w:tab w:val="left" w:pos="1560"/>
                          <w:tab w:val="left" w:pos="3880"/>
                        </w:tabs>
                        <w:jc w:val="center"/>
                        <w:rPr>
                          <w:rFonts w:ascii="Arial" w:hAnsi="Arial" w:cs="Arial"/>
                          <w:sz w:val="18"/>
                          <w:szCs w:val="18"/>
                        </w:rPr>
                      </w:pPr>
                      <w:r>
                        <w:rPr>
                          <w:rFonts w:ascii="Arial" w:hAnsi="Arial" w:cs="Arial"/>
                          <w:sz w:val="18"/>
                          <w:szCs w:val="18"/>
                        </w:rPr>
                        <w:t>Table 5. Groups and types of hazards</w:t>
                      </w:r>
                    </w:p>
                    <w:p w14:paraId="27BD57B1" w14:textId="77777777" w:rsidR="00253E25" w:rsidRPr="00582E75" w:rsidRDefault="00253E25" w:rsidP="00B5780E">
                      <w:pPr>
                        <w:jc w:val="center"/>
                        <w:rPr>
                          <w:sz w:val="20"/>
                          <w:szCs w:val="20"/>
                        </w:rPr>
                      </w:pPr>
                    </w:p>
                  </w:txbxContent>
                </v:textbox>
                <w10:wrap anchorx="margin"/>
              </v:shape>
            </w:pict>
          </mc:Fallback>
        </mc:AlternateContent>
      </w:r>
    </w:p>
    <w:p w14:paraId="60E5B331" w14:textId="3E800B3A" w:rsidR="00B5780E" w:rsidRPr="00B5780E" w:rsidRDefault="00B5780E" w:rsidP="00B5780E"/>
    <w:p w14:paraId="25B3A418" w14:textId="77777777" w:rsidR="00F8245F" w:rsidRDefault="00F8245F" w:rsidP="00EB6DD5">
      <w:pPr>
        <w:pStyle w:val="ListParagraph"/>
        <w:numPr>
          <w:ilvl w:val="0"/>
          <w:numId w:val="26"/>
        </w:numPr>
        <w:jc w:val="both"/>
        <w:rPr>
          <w:rFonts w:ascii="Arial" w:hAnsi="Arial" w:cs="Arial"/>
          <w:b/>
          <w:sz w:val="22"/>
          <w:szCs w:val="22"/>
        </w:rPr>
      </w:pPr>
      <w:r w:rsidRPr="003C78D8">
        <w:rPr>
          <w:rFonts w:ascii="Arial" w:hAnsi="Arial" w:cs="Arial"/>
          <w:b/>
          <w:sz w:val="22"/>
          <w:szCs w:val="22"/>
        </w:rPr>
        <w:t>Exposure Characterization</w:t>
      </w:r>
    </w:p>
    <w:p w14:paraId="77AAE390" w14:textId="77777777" w:rsidR="00F8245F" w:rsidRDefault="00F8245F" w:rsidP="00F8245F">
      <w:pPr>
        <w:jc w:val="both"/>
        <w:rPr>
          <w:rFonts w:ascii="Arial" w:hAnsi="Arial" w:cs="Arial"/>
          <w:b/>
          <w:sz w:val="22"/>
          <w:szCs w:val="22"/>
        </w:rPr>
      </w:pPr>
    </w:p>
    <w:p w14:paraId="71E90A03" w14:textId="77777777" w:rsidR="00F8245F" w:rsidRPr="003E656D" w:rsidRDefault="00F8245F" w:rsidP="00F8245F">
      <w:pPr>
        <w:jc w:val="both"/>
        <w:rPr>
          <w:rFonts w:ascii="Arial" w:hAnsi="Arial" w:cs="Arial"/>
          <w:sz w:val="22"/>
          <w:szCs w:val="22"/>
        </w:rPr>
      </w:pPr>
      <w:r w:rsidRPr="003E656D">
        <w:rPr>
          <w:rFonts w:ascii="Arial" w:hAnsi="Arial" w:cs="Arial"/>
          <w:sz w:val="22"/>
          <w:szCs w:val="22"/>
        </w:rPr>
        <w:t>The second step in the risk assessment is to conduct the exposure characterization to analyse how different values are affected by chemical pesticide use.</w:t>
      </w:r>
    </w:p>
    <w:p w14:paraId="14321B4A" w14:textId="77777777" w:rsidR="00F8245F" w:rsidRPr="003E656D" w:rsidRDefault="00F8245F" w:rsidP="00F8245F">
      <w:pPr>
        <w:jc w:val="both"/>
        <w:rPr>
          <w:rFonts w:ascii="Arial" w:hAnsi="Arial" w:cs="Arial"/>
          <w:sz w:val="22"/>
          <w:szCs w:val="22"/>
        </w:rPr>
      </w:pPr>
      <w:r w:rsidRPr="003E656D">
        <w:rPr>
          <w:rFonts w:ascii="Arial" w:hAnsi="Arial" w:cs="Arial"/>
          <w:sz w:val="22"/>
          <w:szCs w:val="22"/>
        </w:rPr>
        <w:t>The exposure characterization considers:</w:t>
      </w:r>
    </w:p>
    <w:p w14:paraId="614DA5A5" w14:textId="37001CEE" w:rsidR="00F8245F" w:rsidRPr="00E82C55" w:rsidRDefault="00F8245F" w:rsidP="00EB6DD5">
      <w:pPr>
        <w:pStyle w:val="ListParagraph"/>
        <w:numPr>
          <w:ilvl w:val="0"/>
          <w:numId w:val="66"/>
        </w:numPr>
        <w:jc w:val="both"/>
        <w:rPr>
          <w:rFonts w:ascii="Arial" w:hAnsi="Arial" w:cs="Arial"/>
          <w:sz w:val="22"/>
          <w:szCs w:val="22"/>
        </w:rPr>
      </w:pPr>
      <w:r w:rsidRPr="00E82C55">
        <w:rPr>
          <w:rFonts w:ascii="Arial" w:hAnsi="Arial" w:cs="Arial"/>
          <w:sz w:val="22"/>
          <w:szCs w:val="22"/>
        </w:rPr>
        <w:t xml:space="preserve">Environmental and social values that can be affected by exposure to chemical pesticides; and </w:t>
      </w:r>
    </w:p>
    <w:p w14:paraId="7AD89AE2" w14:textId="1FA1DF83" w:rsidR="00F8245F" w:rsidRPr="00E82C55" w:rsidRDefault="00F8245F" w:rsidP="00EB6DD5">
      <w:pPr>
        <w:pStyle w:val="ListParagraph"/>
        <w:numPr>
          <w:ilvl w:val="0"/>
          <w:numId w:val="66"/>
        </w:numPr>
        <w:jc w:val="both"/>
        <w:rPr>
          <w:rFonts w:ascii="Arial" w:hAnsi="Arial" w:cs="Arial"/>
          <w:sz w:val="22"/>
          <w:szCs w:val="22"/>
        </w:rPr>
      </w:pPr>
      <w:r w:rsidRPr="00E82C55">
        <w:rPr>
          <w:rFonts w:ascii="Arial" w:hAnsi="Arial" w:cs="Arial"/>
          <w:sz w:val="22"/>
          <w:szCs w:val="22"/>
        </w:rPr>
        <w:t>Exposure variables that influence the level of exposure.</w:t>
      </w:r>
    </w:p>
    <w:p w14:paraId="30387BBA" w14:textId="77777777" w:rsidR="00F8245F" w:rsidRPr="003C78D8" w:rsidRDefault="00F8245F" w:rsidP="00F8245F">
      <w:pPr>
        <w:jc w:val="both"/>
        <w:rPr>
          <w:rFonts w:ascii="Arial" w:hAnsi="Arial" w:cs="Arial"/>
          <w:sz w:val="22"/>
          <w:szCs w:val="22"/>
        </w:rPr>
      </w:pPr>
    </w:p>
    <w:p w14:paraId="01EF5F33" w14:textId="77777777" w:rsidR="00F8245F" w:rsidRPr="003C78D8" w:rsidRDefault="00F8245F" w:rsidP="00EB6DD5">
      <w:pPr>
        <w:pStyle w:val="ListParagraph"/>
        <w:numPr>
          <w:ilvl w:val="1"/>
          <w:numId w:val="26"/>
        </w:numPr>
        <w:jc w:val="both"/>
        <w:rPr>
          <w:rFonts w:ascii="Arial" w:hAnsi="Arial" w:cs="Arial"/>
          <w:color w:val="000000" w:themeColor="text1"/>
          <w:sz w:val="22"/>
          <w:szCs w:val="22"/>
        </w:rPr>
      </w:pPr>
      <w:r w:rsidRPr="003C78D8">
        <w:rPr>
          <w:rFonts w:ascii="Arial" w:eastAsia="Times New Roman" w:hAnsi="Arial" w:cs="Arial"/>
          <w:b/>
          <w:color w:val="000000" w:themeColor="text1"/>
          <w:sz w:val="22"/>
          <w:szCs w:val="22"/>
        </w:rPr>
        <w:t xml:space="preserve">Exposure elements </w:t>
      </w:r>
    </w:p>
    <w:p w14:paraId="5723C5B9" w14:textId="77777777" w:rsidR="00F8245F" w:rsidRPr="003C78D8" w:rsidRDefault="00F8245F" w:rsidP="00F8245F">
      <w:pPr>
        <w:jc w:val="both"/>
        <w:rPr>
          <w:rFonts w:ascii="Arial" w:hAnsi="Arial" w:cs="Arial"/>
          <w:color w:val="000000" w:themeColor="text1"/>
          <w:sz w:val="22"/>
          <w:szCs w:val="22"/>
        </w:rPr>
      </w:pPr>
    </w:p>
    <w:p w14:paraId="12652BC5" w14:textId="1EEE4EC2" w:rsidR="00F8245F" w:rsidRPr="00C5313B" w:rsidRDefault="00F8245F" w:rsidP="00F8245F">
      <w:pPr>
        <w:jc w:val="both"/>
        <w:rPr>
          <w:rFonts w:ascii="Arial" w:hAnsi="Arial" w:cs="Arial"/>
          <w:strike/>
          <w:color w:val="FF0000"/>
          <w:sz w:val="22"/>
          <w:szCs w:val="22"/>
        </w:rPr>
      </w:pPr>
      <w:r w:rsidRPr="003E656D">
        <w:rPr>
          <w:rFonts w:ascii="Arial" w:hAnsi="Arial" w:cs="Arial"/>
          <w:color w:val="000000" w:themeColor="text1"/>
          <w:sz w:val="22"/>
          <w:szCs w:val="22"/>
        </w:rPr>
        <w:t xml:space="preserve">Exposure elements are types of values that may be negatively affected </w:t>
      </w:r>
      <w:r w:rsidR="0097191E">
        <w:rPr>
          <w:rFonts w:ascii="Arial" w:hAnsi="Arial" w:cs="Arial"/>
          <w:color w:val="000000" w:themeColor="text1"/>
          <w:sz w:val="22"/>
          <w:szCs w:val="22"/>
        </w:rPr>
        <w:t xml:space="preserve">by </w:t>
      </w:r>
      <w:r w:rsidRPr="003E656D">
        <w:rPr>
          <w:rFonts w:ascii="Arial" w:hAnsi="Arial" w:cs="Arial"/>
          <w:color w:val="000000" w:themeColor="text1"/>
          <w:sz w:val="22"/>
          <w:szCs w:val="22"/>
        </w:rPr>
        <w:t xml:space="preserve">chemical pesticide use. </w:t>
      </w:r>
    </w:p>
    <w:p w14:paraId="0E599128" w14:textId="77777777" w:rsidR="00F8245F" w:rsidRDefault="00F8245F" w:rsidP="00F8245F">
      <w:pPr>
        <w:jc w:val="both"/>
        <w:rPr>
          <w:rFonts w:ascii="Arial" w:hAnsi="Arial" w:cs="Arial"/>
          <w:color w:val="000000" w:themeColor="text1"/>
          <w:sz w:val="22"/>
          <w:szCs w:val="22"/>
        </w:rPr>
      </w:pPr>
    </w:p>
    <w:p w14:paraId="1D2265E7" w14:textId="77777777" w:rsidR="00F8245F" w:rsidRPr="003E656D" w:rsidRDefault="00F8245F" w:rsidP="00C5313B">
      <w:pPr>
        <w:jc w:val="both"/>
        <w:rPr>
          <w:rFonts w:ascii="Arial" w:hAnsi="Arial" w:cs="Arial"/>
          <w:sz w:val="22"/>
          <w:szCs w:val="22"/>
        </w:rPr>
      </w:pPr>
      <w:r w:rsidRPr="003E656D">
        <w:rPr>
          <w:rFonts w:ascii="Arial" w:hAnsi="Arial" w:cs="Arial"/>
          <w:sz w:val="22"/>
          <w:szCs w:val="22"/>
        </w:rPr>
        <w:t>At a minimum the following environmental values, with specific components in brackets, shall be considered to identify and assess the risks of chemical pesticide us</w:t>
      </w:r>
      <w:r>
        <w:rPr>
          <w:rFonts w:ascii="Arial" w:hAnsi="Arial" w:cs="Arial"/>
          <w:sz w:val="22"/>
          <w:szCs w:val="22"/>
        </w:rPr>
        <w:t>e</w:t>
      </w:r>
      <w:r w:rsidRPr="003E656D">
        <w:rPr>
          <w:rFonts w:ascii="Arial" w:hAnsi="Arial" w:cs="Arial"/>
          <w:sz w:val="22"/>
          <w:szCs w:val="22"/>
        </w:rPr>
        <w:t>:</w:t>
      </w:r>
    </w:p>
    <w:p w14:paraId="2E0F6D40"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Soil (erosion, degradation, biota, carbon storage).</w:t>
      </w:r>
    </w:p>
    <w:p w14:paraId="20DEFDA7"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Water (ground water, surface waters, water supplies).</w:t>
      </w:r>
    </w:p>
    <w:p w14:paraId="25B5BB7F"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Atmosphere (air quality, greenhouse gasses).</w:t>
      </w:r>
    </w:p>
    <w:p w14:paraId="47E6CA15"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lastRenderedPageBreak/>
        <w:t>Non-target species (vegetation, wildlife, bees and other pollinators, pets).</w:t>
      </w:r>
    </w:p>
    <w:p w14:paraId="7BE36463"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Non</w:t>
      </w:r>
      <w:r>
        <w:rPr>
          <w:rFonts w:ascii="Arial" w:hAnsi="Arial" w:cs="Arial"/>
          <w:color w:val="000000" w:themeColor="text1"/>
          <w:sz w:val="22"/>
          <w:szCs w:val="22"/>
        </w:rPr>
        <w:t xml:space="preserve">-timber forest products (as FSC-STD-01-001 V5-2 </w:t>
      </w:r>
      <w:r w:rsidRPr="00C5313B">
        <w:rPr>
          <w:rFonts w:ascii="Arial" w:hAnsi="Arial" w:cs="Arial"/>
          <w:i/>
          <w:color w:val="000000" w:themeColor="text1"/>
          <w:sz w:val="22"/>
          <w:szCs w:val="22"/>
        </w:rPr>
        <w:t>FSC Principles and Criteria</w:t>
      </w:r>
      <w:r>
        <w:rPr>
          <w:rFonts w:ascii="Arial" w:hAnsi="Arial" w:cs="Arial"/>
          <w:color w:val="000000" w:themeColor="text1"/>
          <w:sz w:val="22"/>
          <w:szCs w:val="22"/>
        </w:rPr>
        <w:t>, c</w:t>
      </w:r>
      <w:r w:rsidRPr="003E656D">
        <w:rPr>
          <w:rFonts w:ascii="Arial" w:hAnsi="Arial" w:cs="Arial"/>
          <w:color w:val="000000" w:themeColor="text1"/>
          <w:sz w:val="22"/>
          <w:szCs w:val="22"/>
        </w:rPr>
        <w:t>riterion 5.1).</w:t>
      </w:r>
    </w:p>
    <w:p w14:paraId="5D8F2538"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High Conservation Values (particularly HCV 1-4)</w:t>
      </w:r>
    </w:p>
    <w:p w14:paraId="5793CDE7"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Landscape (aesthetics, cumulative impacts)</w:t>
      </w:r>
    </w:p>
    <w:p w14:paraId="5C4EFAB9"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Ecosystem services (water, soil, carbon sequestration, tourism).</w:t>
      </w:r>
    </w:p>
    <w:p w14:paraId="5CF562F2" w14:textId="37501F1A" w:rsidR="00F8245F" w:rsidRDefault="00F8245F" w:rsidP="00F8245F">
      <w:pPr>
        <w:jc w:val="both"/>
        <w:rPr>
          <w:rFonts w:ascii="Arial" w:hAnsi="Arial" w:cs="Arial"/>
          <w:color w:val="000000" w:themeColor="text1"/>
          <w:sz w:val="22"/>
          <w:szCs w:val="22"/>
        </w:rPr>
      </w:pPr>
      <w:r w:rsidRPr="003E656D">
        <w:rPr>
          <w:rFonts w:ascii="Arial" w:hAnsi="Arial" w:cs="Arial"/>
          <w:color w:val="000000" w:themeColor="text1"/>
          <w:sz w:val="22"/>
          <w:szCs w:val="22"/>
        </w:rPr>
        <w:t>At a minimum the following social values, with specific components in brackets, shall be considered to identify and assess the risks of chemical pesticide us</w:t>
      </w:r>
      <w:r w:rsidR="0097191E">
        <w:rPr>
          <w:rFonts w:ascii="Arial" w:hAnsi="Arial" w:cs="Arial"/>
          <w:color w:val="000000" w:themeColor="text1"/>
          <w:sz w:val="22"/>
          <w:szCs w:val="22"/>
        </w:rPr>
        <w:t>e</w:t>
      </w:r>
      <w:r w:rsidRPr="003E656D">
        <w:rPr>
          <w:rFonts w:ascii="Arial" w:hAnsi="Arial" w:cs="Arial"/>
          <w:color w:val="000000" w:themeColor="text1"/>
          <w:sz w:val="22"/>
          <w:szCs w:val="22"/>
        </w:rPr>
        <w:t xml:space="preserve">.  </w:t>
      </w:r>
    </w:p>
    <w:p w14:paraId="4CE1D2A7" w14:textId="05358FE3" w:rsidR="00F8245F" w:rsidRDefault="00F8245F" w:rsidP="00F8245F">
      <w:pPr>
        <w:jc w:val="both"/>
        <w:rPr>
          <w:rFonts w:ascii="Arial" w:hAnsi="Arial" w:cs="Arial"/>
          <w:color w:val="000000" w:themeColor="text1"/>
          <w:sz w:val="22"/>
          <w:szCs w:val="22"/>
        </w:rPr>
      </w:pPr>
      <w:r w:rsidRPr="003E656D">
        <w:rPr>
          <w:rFonts w:ascii="Arial" w:hAnsi="Arial" w:cs="Arial"/>
          <w:color w:val="000000" w:themeColor="text1"/>
          <w:sz w:val="22"/>
          <w:szCs w:val="22"/>
        </w:rPr>
        <w:t>These social values should be considered with regards to workers, including migrant and seasonal workers, workers</w:t>
      </w:r>
      <w:r w:rsidR="0097191E">
        <w:rPr>
          <w:rFonts w:ascii="Arial" w:hAnsi="Arial" w:cs="Arial"/>
          <w:color w:val="000000" w:themeColor="text1"/>
          <w:sz w:val="22"/>
          <w:szCs w:val="22"/>
        </w:rPr>
        <w:t>’</w:t>
      </w:r>
      <w:r w:rsidRPr="003E656D">
        <w:rPr>
          <w:rFonts w:ascii="Arial" w:hAnsi="Arial" w:cs="Arial"/>
          <w:color w:val="000000" w:themeColor="text1"/>
          <w:sz w:val="22"/>
          <w:szCs w:val="22"/>
        </w:rPr>
        <w:t xml:space="preserve"> families, neighbours, local communities, Indigenous Peoples and visitors to the forest.</w:t>
      </w:r>
    </w:p>
    <w:p w14:paraId="5A74CF28"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High Conservation Values (especially HCV 5-6)</w:t>
      </w:r>
    </w:p>
    <w:p w14:paraId="4E3C132A"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Health</w:t>
      </w:r>
      <w:r w:rsidRPr="0030758B">
        <w:rPr>
          <w:rFonts w:ascii="Arial" w:hAnsi="Arial" w:cs="Arial"/>
          <w:color w:val="000000" w:themeColor="text1"/>
          <w:sz w:val="22"/>
          <w:szCs w:val="22"/>
        </w:rPr>
        <w:t xml:space="preserve"> </w:t>
      </w:r>
      <w:r w:rsidRPr="003E656D">
        <w:rPr>
          <w:rFonts w:ascii="Arial" w:hAnsi="Arial" w:cs="Arial"/>
          <w:color w:val="000000" w:themeColor="text1"/>
          <w:sz w:val="22"/>
          <w:szCs w:val="22"/>
        </w:rPr>
        <w:t>(fertility, reproductive health, respiratory health, dermatologic, neurological and gastrointestinal problems, cancer and hormonal imbalance);</w:t>
      </w:r>
    </w:p>
    <w:p w14:paraId="71B7FFBB"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 xml:space="preserve">Welfare; </w:t>
      </w:r>
    </w:p>
    <w:p w14:paraId="3ADAA218"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 xml:space="preserve">Food and water; </w:t>
      </w:r>
    </w:p>
    <w:p w14:paraId="7089419E"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 xml:space="preserve">Social infrastructure; (schools and hospitals, recreational infrastructure, infrastructure adjacent to the management unit), </w:t>
      </w:r>
    </w:p>
    <w:p w14:paraId="5CA72E80"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 xml:space="preserve">Economic viability (agriculture, livestock, tourism); and </w:t>
      </w:r>
    </w:p>
    <w:p w14:paraId="14AFD81E" w14:textId="77777777" w:rsidR="00F8245F" w:rsidRPr="003E656D"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3E656D">
        <w:rPr>
          <w:rFonts w:ascii="Arial" w:hAnsi="Arial" w:cs="Arial"/>
          <w:color w:val="000000" w:themeColor="text1"/>
          <w:sz w:val="22"/>
          <w:szCs w:val="22"/>
        </w:rPr>
        <w:t>Rights (legal and customary).</w:t>
      </w:r>
    </w:p>
    <w:p w14:paraId="3902B4CA" w14:textId="77777777" w:rsidR="00F8245F" w:rsidRDefault="00F8245F" w:rsidP="00F8245F">
      <w:pPr>
        <w:pStyle w:val="ListParagraph"/>
        <w:jc w:val="both"/>
        <w:rPr>
          <w:rFonts w:ascii="Arial" w:eastAsia="Times New Roman" w:hAnsi="Arial" w:cs="Arial"/>
          <w:b/>
          <w:color w:val="000000" w:themeColor="text1"/>
          <w:sz w:val="22"/>
          <w:szCs w:val="22"/>
        </w:rPr>
      </w:pPr>
    </w:p>
    <w:p w14:paraId="37DE8492" w14:textId="77777777" w:rsidR="00F8245F" w:rsidRPr="003C78D8" w:rsidRDefault="00F8245F" w:rsidP="00EB6DD5">
      <w:pPr>
        <w:pStyle w:val="ListParagraph"/>
        <w:numPr>
          <w:ilvl w:val="1"/>
          <w:numId w:val="26"/>
        </w:numPr>
        <w:jc w:val="both"/>
        <w:rPr>
          <w:rFonts w:ascii="Arial" w:eastAsia="Times New Roman" w:hAnsi="Arial" w:cs="Arial"/>
          <w:b/>
          <w:color w:val="000000" w:themeColor="text1"/>
          <w:sz w:val="22"/>
          <w:szCs w:val="22"/>
        </w:rPr>
      </w:pPr>
      <w:r>
        <w:rPr>
          <w:rFonts w:ascii="Arial" w:eastAsia="Times New Roman" w:hAnsi="Arial" w:cs="Arial"/>
          <w:b/>
          <w:sz w:val="22"/>
          <w:szCs w:val="22"/>
        </w:rPr>
        <w:t>Local</w:t>
      </w:r>
      <w:r w:rsidRPr="00E33516">
        <w:rPr>
          <w:rFonts w:ascii="Arial" w:eastAsia="Times New Roman" w:hAnsi="Arial" w:cs="Arial"/>
          <w:b/>
          <w:sz w:val="22"/>
          <w:szCs w:val="22"/>
        </w:rPr>
        <w:t xml:space="preserve"> exposure </w:t>
      </w:r>
      <w:r w:rsidRPr="003C78D8">
        <w:rPr>
          <w:rFonts w:ascii="Arial" w:eastAsia="Times New Roman" w:hAnsi="Arial" w:cs="Arial"/>
          <w:b/>
          <w:color w:val="000000" w:themeColor="text1"/>
          <w:sz w:val="22"/>
          <w:szCs w:val="22"/>
        </w:rPr>
        <w:t>variables</w:t>
      </w:r>
    </w:p>
    <w:p w14:paraId="6E90B10C" w14:textId="77777777" w:rsidR="00F8245F" w:rsidRPr="003C78D8" w:rsidRDefault="00F8245F" w:rsidP="00F8245F">
      <w:pPr>
        <w:jc w:val="both"/>
        <w:rPr>
          <w:rFonts w:ascii="Arial" w:eastAsia="Times New Roman" w:hAnsi="Arial" w:cs="Arial"/>
          <w:b/>
          <w:color w:val="000000" w:themeColor="text1"/>
          <w:sz w:val="22"/>
          <w:szCs w:val="22"/>
        </w:rPr>
      </w:pPr>
    </w:p>
    <w:p w14:paraId="3FE51BA9" w14:textId="77777777" w:rsidR="00F8245F"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 xml:space="preserve">The conditions of chemical pesticide use affect the level of exposure. To reduce the risk of chemical pesticide use, the following variables, at a minimum, shall be considered: </w:t>
      </w:r>
    </w:p>
    <w:p w14:paraId="16BB63C0"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Formulation (type and components).</w:t>
      </w:r>
    </w:p>
    <w:p w14:paraId="2DEE6AFB"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Mixture of active ingredients (composition and mixing process).</w:t>
      </w:r>
    </w:p>
    <w:p w14:paraId="2E8AFBCC"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Concentration of the active ingredient(s).</w:t>
      </w:r>
    </w:p>
    <w:p w14:paraId="24EA8812"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Dose of the active ingredient(s).</w:t>
      </w:r>
    </w:p>
    <w:p w14:paraId="5472CE8A"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Frequency and interval of application.</w:t>
      </w:r>
    </w:p>
    <w:p w14:paraId="536A6038"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Scale of treatment area.</w:t>
      </w:r>
    </w:p>
    <w:p w14:paraId="32FA2740" w14:textId="1ED0E13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Method of application (e</w:t>
      </w:r>
      <w:r w:rsidR="00EC292D">
        <w:rPr>
          <w:rFonts w:ascii="Arial" w:hAnsi="Arial" w:cs="Arial"/>
          <w:color w:val="000000" w:themeColor="text1"/>
          <w:sz w:val="22"/>
          <w:szCs w:val="22"/>
        </w:rPr>
        <w:t>.</w:t>
      </w:r>
      <w:r w:rsidRPr="008476C2">
        <w:rPr>
          <w:rFonts w:ascii="Arial" w:hAnsi="Arial" w:cs="Arial"/>
          <w:color w:val="000000" w:themeColor="text1"/>
          <w:sz w:val="22"/>
          <w:szCs w:val="22"/>
        </w:rPr>
        <w:t>g</w:t>
      </w:r>
      <w:r w:rsidR="00EC292D">
        <w:rPr>
          <w:rFonts w:ascii="Arial" w:hAnsi="Arial" w:cs="Arial"/>
          <w:color w:val="000000" w:themeColor="text1"/>
          <w:sz w:val="22"/>
          <w:szCs w:val="22"/>
        </w:rPr>
        <w:t xml:space="preserve">., </w:t>
      </w:r>
      <w:r w:rsidRPr="008476C2">
        <w:rPr>
          <w:rFonts w:ascii="Arial" w:hAnsi="Arial" w:cs="Arial"/>
          <w:color w:val="000000" w:themeColor="text1"/>
          <w:sz w:val="22"/>
          <w:szCs w:val="22"/>
        </w:rPr>
        <w:t>spot, foliar, spray, aerial, broadcast)</w:t>
      </w:r>
    </w:p>
    <w:p w14:paraId="41C09319" w14:textId="4B4D7A2E"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Application system and equipment (</w:t>
      </w:r>
      <w:r w:rsidR="00EC292D" w:rsidRPr="008476C2">
        <w:rPr>
          <w:rFonts w:ascii="Arial" w:hAnsi="Arial" w:cs="Arial"/>
          <w:color w:val="000000" w:themeColor="text1"/>
          <w:sz w:val="22"/>
          <w:szCs w:val="22"/>
        </w:rPr>
        <w:t>e</w:t>
      </w:r>
      <w:r w:rsidR="00EC292D">
        <w:rPr>
          <w:rFonts w:ascii="Arial" w:hAnsi="Arial" w:cs="Arial"/>
          <w:color w:val="000000" w:themeColor="text1"/>
          <w:sz w:val="22"/>
          <w:szCs w:val="22"/>
        </w:rPr>
        <w:t>.</w:t>
      </w:r>
      <w:r w:rsidR="00EC292D" w:rsidRPr="008476C2">
        <w:rPr>
          <w:rFonts w:ascii="Arial" w:hAnsi="Arial" w:cs="Arial"/>
          <w:color w:val="000000" w:themeColor="text1"/>
          <w:sz w:val="22"/>
          <w:szCs w:val="22"/>
        </w:rPr>
        <w:t>g</w:t>
      </w:r>
      <w:r w:rsidR="00EC292D">
        <w:rPr>
          <w:rFonts w:ascii="Arial" w:hAnsi="Arial" w:cs="Arial"/>
          <w:color w:val="000000" w:themeColor="text1"/>
          <w:sz w:val="22"/>
          <w:szCs w:val="22"/>
        </w:rPr>
        <w:t>.</w:t>
      </w:r>
      <w:r w:rsidRPr="008476C2">
        <w:rPr>
          <w:rFonts w:ascii="Arial" w:hAnsi="Arial" w:cs="Arial"/>
          <w:color w:val="000000" w:themeColor="text1"/>
          <w:sz w:val="22"/>
          <w:szCs w:val="22"/>
        </w:rPr>
        <w:t>, knapsack sprayer, helicopter, drone, plane)</w:t>
      </w:r>
    </w:p>
    <w:p w14:paraId="13D7FF8D"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Number of previous applications.</w:t>
      </w:r>
    </w:p>
    <w:p w14:paraId="6073730D"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Metabolites of the active ingredient.</w:t>
      </w:r>
    </w:p>
    <w:p w14:paraId="4811A7B8"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Capacity and skills of workers (license to handle pesticides, training, ability to read and understand labels and instructions).</w:t>
      </w:r>
    </w:p>
    <w:p w14:paraId="2DFFFD87" w14:textId="72DDA265"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Personal protective equipment</w:t>
      </w:r>
      <w:r w:rsidR="0097191E">
        <w:rPr>
          <w:rFonts w:ascii="Arial" w:hAnsi="Arial" w:cs="Arial"/>
          <w:color w:val="000000" w:themeColor="text1"/>
          <w:sz w:val="22"/>
          <w:szCs w:val="22"/>
        </w:rPr>
        <w:t>.</w:t>
      </w:r>
    </w:p>
    <w:p w14:paraId="50ADE3F5" w14:textId="3484450A"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Emergency related equipment (</w:t>
      </w:r>
      <w:r w:rsidR="00EC292D" w:rsidRPr="008476C2">
        <w:rPr>
          <w:rFonts w:ascii="Arial" w:hAnsi="Arial" w:cs="Arial"/>
          <w:color w:val="000000" w:themeColor="text1"/>
          <w:sz w:val="22"/>
          <w:szCs w:val="22"/>
        </w:rPr>
        <w:t>e</w:t>
      </w:r>
      <w:r w:rsidR="00EC292D">
        <w:rPr>
          <w:rFonts w:ascii="Arial" w:hAnsi="Arial" w:cs="Arial"/>
          <w:color w:val="000000" w:themeColor="text1"/>
          <w:sz w:val="22"/>
          <w:szCs w:val="22"/>
        </w:rPr>
        <w:t>.</w:t>
      </w:r>
      <w:r w:rsidR="00EC292D" w:rsidRPr="008476C2">
        <w:rPr>
          <w:rFonts w:ascii="Arial" w:hAnsi="Arial" w:cs="Arial"/>
          <w:color w:val="000000" w:themeColor="text1"/>
          <w:sz w:val="22"/>
          <w:szCs w:val="22"/>
        </w:rPr>
        <w:t>g</w:t>
      </w:r>
      <w:r w:rsidR="00EC292D">
        <w:rPr>
          <w:rFonts w:ascii="Arial" w:hAnsi="Arial" w:cs="Arial"/>
          <w:color w:val="000000" w:themeColor="text1"/>
          <w:sz w:val="22"/>
          <w:szCs w:val="22"/>
        </w:rPr>
        <w:t>.</w:t>
      </w:r>
      <w:r w:rsidR="0097191E">
        <w:rPr>
          <w:rFonts w:ascii="Arial" w:hAnsi="Arial" w:cs="Arial"/>
          <w:color w:val="000000" w:themeColor="text1"/>
          <w:sz w:val="22"/>
          <w:szCs w:val="22"/>
        </w:rPr>
        <w:t>, first aid, spill kits).</w:t>
      </w:r>
    </w:p>
    <w:p w14:paraId="3A0F0585" w14:textId="0A56D80C"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Site conditions (</w:t>
      </w:r>
      <w:r w:rsidR="00EC292D" w:rsidRPr="008476C2">
        <w:rPr>
          <w:rFonts w:ascii="Arial" w:hAnsi="Arial" w:cs="Arial"/>
          <w:color w:val="000000" w:themeColor="text1"/>
          <w:sz w:val="22"/>
          <w:szCs w:val="22"/>
        </w:rPr>
        <w:t>e</w:t>
      </w:r>
      <w:r w:rsidR="00EC292D">
        <w:rPr>
          <w:rFonts w:ascii="Arial" w:hAnsi="Arial" w:cs="Arial"/>
          <w:color w:val="000000" w:themeColor="text1"/>
          <w:sz w:val="22"/>
          <w:szCs w:val="22"/>
        </w:rPr>
        <w:t>.</w:t>
      </w:r>
      <w:r w:rsidR="00EC292D" w:rsidRPr="008476C2">
        <w:rPr>
          <w:rFonts w:ascii="Arial" w:hAnsi="Arial" w:cs="Arial"/>
          <w:color w:val="000000" w:themeColor="text1"/>
          <w:sz w:val="22"/>
          <w:szCs w:val="22"/>
        </w:rPr>
        <w:t>g</w:t>
      </w:r>
      <w:r w:rsidR="00EC292D">
        <w:rPr>
          <w:rFonts w:ascii="Arial" w:hAnsi="Arial" w:cs="Arial"/>
          <w:color w:val="000000" w:themeColor="text1"/>
          <w:sz w:val="22"/>
          <w:szCs w:val="22"/>
        </w:rPr>
        <w:t>.</w:t>
      </w:r>
      <w:r w:rsidRPr="008476C2">
        <w:rPr>
          <w:rFonts w:ascii="Arial" w:hAnsi="Arial" w:cs="Arial"/>
          <w:color w:val="000000" w:themeColor="text1"/>
          <w:sz w:val="22"/>
          <w:szCs w:val="22"/>
        </w:rPr>
        <w:t>, soi</w:t>
      </w:r>
      <w:r w:rsidR="0097191E">
        <w:rPr>
          <w:rFonts w:ascii="Arial" w:hAnsi="Arial" w:cs="Arial"/>
          <w:color w:val="000000" w:themeColor="text1"/>
          <w:sz w:val="22"/>
          <w:szCs w:val="22"/>
        </w:rPr>
        <w:t>l type, topography of the area).</w:t>
      </w:r>
    </w:p>
    <w:p w14:paraId="6D539F26" w14:textId="4A1390C2"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Predicted weather and climatic conditions (</w:t>
      </w:r>
      <w:r w:rsidR="00EC292D" w:rsidRPr="008476C2">
        <w:rPr>
          <w:rFonts w:ascii="Arial" w:hAnsi="Arial" w:cs="Arial"/>
          <w:color w:val="000000" w:themeColor="text1"/>
          <w:sz w:val="22"/>
          <w:szCs w:val="22"/>
        </w:rPr>
        <w:t>e</w:t>
      </w:r>
      <w:r w:rsidR="00EC292D">
        <w:rPr>
          <w:rFonts w:ascii="Arial" w:hAnsi="Arial" w:cs="Arial"/>
          <w:color w:val="000000" w:themeColor="text1"/>
          <w:sz w:val="22"/>
          <w:szCs w:val="22"/>
        </w:rPr>
        <w:t>.</w:t>
      </w:r>
      <w:r w:rsidR="00EC292D" w:rsidRPr="008476C2">
        <w:rPr>
          <w:rFonts w:ascii="Arial" w:hAnsi="Arial" w:cs="Arial"/>
          <w:color w:val="000000" w:themeColor="text1"/>
          <w:sz w:val="22"/>
          <w:szCs w:val="22"/>
        </w:rPr>
        <w:t>g</w:t>
      </w:r>
      <w:r w:rsidR="00EC292D">
        <w:rPr>
          <w:rFonts w:ascii="Arial" w:hAnsi="Arial" w:cs="Arial"/>
          <w:color w:val="000000" w:themeColor="text1"/>
          <w:sz w:val="22"/>
          <w:szCs w:val="22"/>
        </w:rPr>
        <w:t>.</w:t>
      </w:r>
      <w:r w:rsidRPr="008476C2">
        <w:rPr>
          <w:rFonts w:ascii="Arial" w:hAnsi="Arial" w:cs="Arial"/>
          <w:color w:val="000000" w:themeColor="text1"/>
          <w:sz w:val="22"/>
          <w:szCs w:val="22"/>
        </w:rPr>
        <w:t>, wind speed and direction, temperature, humidity).</w:t>
      </w:r>
    </w:p>
    <w:p w14:paraId="3C0D5ADC" w14:textId="7777777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Spray drift.</w:t>
      </w:r>
    </w:p>
    <w:p w14:paraId="67636CAE" w14:textId="51596C45"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Waste management systems</w:t>
      </w:r>
      <w:r w:rsidR="0097191E">
        <w:rPr>
          <w:rFonts w:ascii="Arial" w:hAnsi="Arial" w:cs="Arial"/>
          <w:color w:val="000000" w:themeColor="text1"/>
          <w:sz w:val="22"/>
          <w:szCs w:val="22"/>
        </w:rPr>
        <w:t>.</w:t>
      </w:r>
    </w:p>
    <w:p w14:paraId="6C4D4957" w14:textId="711BD9E7" w:rsidR="00F8245F" w:rsidRPr="008476C2" w:rsidRDefault="00F8245F" w:rsidP="00EB6DD5">
      <w:pPr>
        <w:pStyle w:val="ListParagraph"/>
        <w:numPr>
          <w:ilvl w:val="0"/>
          <w:numId w:val="57"/>
        </w:numPr>
        <w:jc w:val="both"/>
        <w:rPr>
          <w:rFonts w:ascii="Arial" w:hAnsi="Arial" w:cs="Arial"/>
          <w:color w:val="000000" w:themeColor="text1"/>
          <w:sz w:val="22"/>
          <w:szCs w:val="22"/>
        </w:rPr>
      </w:pPr>
      <w:r w:rsidRPr="008476C2">
        <w:rPr>
          <w:rFonts w:ascii="Arial" w:hAnsi="Arial" w:cs="Arial"/>
          <w:color w:val="000000" w:themeColor="text1"/>
          <w:sz w:val="22"/>
          <w:szCs w:val="22"/>
        </w:rPr>
        <w:t>Information available to neighbours about pesticide application (</w:t>
      </w:r>
      <w:r w:rsidR="00EC292D" w:rsidRPr="008476C2">
        <w:rPr>
          <w:rFonts w:ascii="Arial" w:hAnsi="Arial" w:cs="Arial"/>
          <w:color w:val="000000" w:themeColor="text1"/>
          <w:sz w:val="22"/>
          <w:szCs w:val="22"/>
        </w:rPr>
        <w:t>e</w:t>
      </w:r>
      <w:r w:rsidR="00EC292D">
        <w:rPr>
          <w:rFonts w:ascii="Arial" w:hAnsi="Arial" w:cs="Arial"/>
          <w:color w:val="000000" w:themeColor="text1"/>
          <w:sz w:val="22"/>
          <w:szCs w:val="22"/>
        </w:rPr>
        <w:t>.</w:t>
      </w:r>
      <w:r w:rsidR="00EC292D" w:rsidRPr="008476C2">
        <w:rPr>
          <w:rFonts w:ascii="Arial" w:hAnsi="Arial" w:cs="Arial"/>
          <w:color w:val="000000" w:themeColor="text1"/>
          <w:sz w:val="22"/>
          <w:szCs w:val="22"/>
        </w:rPr>
        <w:t>g</w:t>
      </w:r>
      <w:r w:rsidR="00EC292D">
        <w:rPr>
          <w:rFonts w:ascii="Arial" w:hAnsi="Arial" w:cs="Arial"/>
          <w:color w:val="000000" w:themeColor="text1"/>
          <w:sz w:val="22"/>
          <w:szCs w:val="22"/>
        </w:rPr>
        <w:t>.</w:t>
      </w:r>
      <w:r w:rsidRPr="008476C2">
        <w:rPr>
          <w:rFonts w:ascii="Arial" w:hAnsi="Arial" w:cs="Arial"/>
          <w:color w:val="000000" w:themeColor="text1"/>
          <w:sz w:val="22"/>
          <w:szCs w:val="22"/>
        </w:rPr>
        <w:t>, risks associated with pesticide use, re-entry period after application).</w:t>
      </w:r>
    </w:p>
    <w:bookmarkEnd w:id="29"/>
    <w:p w14:paraId="5FF7A808" w14:textId="47DDEA80" w:rsidR="00F8245F" w:rsidRPr="009D7E99" w:rsidRDefault="00F8245F" w:rsidP="009D7E99">
      <w:pPr>
        <w:jc w:val="both"/>
        <w:rPr>
          <w:rFonts w:ascii="Arial" w:hAnsi="Arial" w:cs="Arial"/>
          <w:b/>
          <w:bCs/>
          <w:strike/>
          <w:color w:val="FF0000"/>
          <w:sz w:val="22"/>
          <w:szCs w:val="22"/>
        </w:rPr>
      </w:pPr>
      <w:r w:rsidRPr="009D7E99">
        <w:rPr>
          <w:rFonts w:ascii="Arial" w:hAnsi="Arial" w:cs="Arial"/>
          <w:b/>
          <w:bCs/>
          <w:color w:val="000000" w:themeColor="text1"/>
          <w:sz w:val="22"/>
          <w:szCs w:val="22"/>
        </w:rPr>
        <w:br w:type="page"/>
      </w:r>
      <w:r w:rsidR="009D7E99">
        <w:rPr>
          <w:rFonts w:ascii="Arial" w:hAnsi="Arial" w:cs="Arial"/>
          <w:b/>
          <w:bCs/>
          <w:color w:val="000000" w:themeColor="text1"/>
          <w:sz w:val="22"/>
          <w:szCs w:val="22"/>
        </w:rPr>
        <w:lastRenderedPageBreak/>
        <w:t xml:space="preserve">b) </w:t>
      </w:r>
      <w:r w:rsidRPr="009D7E99">
        <w:rPr>
          <w:rFonts w:ascii="Arial" w:hAnsi="Arial" w:cs="Arial"/>
          <w:b/>
          <w:bCs/>
          <w:sz w:val="22"/>
          <w:szCs w:val="22"/>
        </w:rPr>
        <w:t xml:space="preserve">Guidance template for completing Environmental and Social </w:t>
      </w:r>
      <w:r w:rsidR="002B75DC" w:rsidRPr="009D7E99">
        <w:rPr>
          <w:rFonts w:ascii="Arial" w:hAnsi="Arial" w:cs="Arial"/>
          <w:b/>
          <w:bCs/>
          <w:sz w:val="22"/>
          <w:szCs w:val="22"/>
        </w:rPr>
        <w:t xml:space="preserve">Risk Assessment </w:t>
      </w:r>
    </w:p>
    <w:p w14:paraId="3AF61831" w14:textId="77777777" w:rsidR="00F8245F" w:rsidRPr="003C78D8" w:rsidRDefault="00F8245F" w:rsidP="00F8245F">
      <w:pPr>
        <w:jc w:val="both"/>
        <w:rPr>
          <w:rFonts w:ascii="Arial" w:hAnsi="Arial" w:cs="Arial"/>
          <w:color w:val="000000" w:themeColor="text1"/>
          <w:sz w:val="22"/>
          <w:szCs w:val="22"/>
        </w:rPr>
      </w:pPr>
    </w:p>
    <w:p w14:paraId="79987660" w14:textId="77450255" w:rsidR="00142244" w:rsidRPr="009D7E99" w:rsidRDefault="00142244" w:rsidP="00142244">
      <w:pPr>
        <w:jc w:val="both"/>
        <w:rPr>
          <w:rFonts w:ascii="Arial" w:hAnsi="Arial" w:cs="Arial"/>
          <w:sz w:val="22"/>
          <w:szCs w:val="22"/>
        </w:rPr>
      </w:pPr>
      <w:r w:rsidRPr="009D7E99">
        <w:rPr>
          <w:rFonts w:ascii="Arial" w:hAnsi="Arial" w:cs="Arial"/>
          <w:sz w:val="22"/>
          <w:szCs w:val="22"/>
        </w:rPr>
        <w:t xml:space="preserve">Standard Development Groups shall conduct overall risk assessments to identify risks of using certain HHPs and to develop indicators for the use and risk management. </w:t>
      </w:r>
    </w:p>
    <w:p w14:paraId="13207520" w14:textId="77777777" w:rsidR="00142244" w:rsidRDefault="00142244" w:rsidP="00F8245F">
      <w:pPr>
        <w:jc w:val="both"/>
        <w:rPr>
          <w:rFonts w:ascii="Arial" w:hAnsi="Arial" w:cs="Arial"/>
          <w:color w:val="000000" w:themeColor="text1"/>
          <w:sz w:val="22"/>
          <w:szCs w:val="22"/>
        </w:rPr>
      </w:pPr>
    </w:p>
    <w:p w14:paraId="0E0AEF1D" w14:textId="69022A5F" w:rsidR="00F8245F"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Organizations shall complete the ESRA at the management unit level to identify the lowest risk option to control a pest, weed or disease problem.</w:t>
      </w:r>
    </w:p>
    <w:p w14:paraId="5483E0CF" w14:textId="77777777" w:rsidR="00F8245F" w:rsidRPr="003C78D8" w:rsidRDefault="00F8245F" w:rsidP="00F8245F">
      <w:pPr>
        <w:jc w:val="both"/>
        <w:rPr>
          <w:rFonts w:ascii="Arial" w:hAnsi="Arial" w:cs="Arial"/>
          <w:color w:val="000000" w:themeColor="text1"/>
          <w:sz w:val="22"/>
          <w:szCs w:val="22"/>
        </w:rPr>
      </w:pPr>
    </w:p>
    <w:p w14:paraId="625444A8" w14:textId="77777777" w:rsidR="00F8245F"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This template has been designed as a tool to support the ESRA.  While an ESRA shall be completed to include the elements listed in this Annex, use of this template is not mandatory.</w:t>
      </w:r>
    </w:p>
    <w:p w14:paraId="55DACA9B" w14:textId="77777777" w:rsidR="00F8245F" w:rsidRDefault="00F8245F" w:rsidP="00F8245F">
      <w:pPr>
        <w:jc w:val="both"/>
        <w:rPr>
          <w:rFonts w:ascii="Arial" w:hAnsi="Arial" w:cs="Arial"/>
          <w:color w:val="000000" w:themeColor="text1"/>
          <w:sz w:val="22"/>
          <w:szCs w:val="22"/>
        </w:rPr>
      </w:pPr>
    </w:p>
    <w:p w14:paraId="459B7386" w14:textId="77777777" w:rsidR="00F8245F" w:rsidRPr="008476C2"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 xml:space="preserve">The template outlines the risk factors to be identified and mitigated: </w:t>
      </w:r>
    </w:p>
    <w:p w14:paraId="13D7E48A" w14:textId="03D6C9BC" w:rsidR="00F8245F" w:rsidRPr="00E82C55"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E82C55">
        <w:rPr>
          <w:rFonts w:ascii="Arial" w:hAnsi="Arial" w:cs="Arial"/>
          <w:color w:val="000000" w:themeColor="text1"/>
          <w:sz w:val="22"/>
          <w:szCs w:val="22"/>
        </w:rPr>
        <w:t xml:space="preserve">Hazard – the type of hazard the chemical pesticide presents (e.g. toxicity by contact or ingestion, carcinogenicity), </w:t>
      </w:r>
    </w:p>
    <w:p w14:paraId="5C674365" w14:textId="2C39CBA9" w:rsidR="00F8245F" w:rsidRPr="00E82C55"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E82C55">
        <w:rPr>
          <w:rFonts w:ascii="Arial" w:hAnsi="Arial" w:cs="Arial"/>
          <w:color w:val="000000" w:themeColor="text1"/>
          <w:sz w:val="22"/>
          <w:szCs w:val="22"/>
        </w:rPr>
        <w:t>Exposure elements – the environmental and social values that may be affected by the chemical pesticide (e.g. water quality, human health) and</w:t>
      </w:r>
    </w:p>
    <w:p w14:paraId="00915B8D" w14:textId="11814F98" w:rsidR="00F8245F" w:rsidRPr="00E82C55"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E82C55">
        <w:rPr>
          <w:rFonts w:ascii="Arial" w:hAnsi="Arial" w:cs="Arial"/>
          <w:color w:val="000000" w:themeColor="text1"/>
          <w:sz w:val="22"/>
          <w:szCs w:val="22"/>
        </w:rPr>
        <w:t xml:space="preserve">Exposure variables – the characteristics of the chemical pesticide application (e.g. concentration, application method), </w:t>
      </w:r>
    </w:p>
    <w:p w14:paraId="6371EC3D" w14:textId="77777777" w:rsidR="00F8245F" w:rsidRPr="00E82C55"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E82C55">
        <w:rPr>
          <w:rFonts w:ascii="Arial" w:hAnsi="Arial" w:cs="Arial"/>
          <w:color w:val="000000" w:themeColor="text1"/>
          <w:sz w:val="22"/>
          <w:szCs w:val="22"/>
        </w:rPr>
        <w:t xml:space="preserve">In addition, a description of the associated risks and the mitigation strategies to minimize them shall be included. </w:t>
      </w:r>
    </w:p>
    <w:p w14:paraId="2480CCF6" w14:textId="77777777" w:rsidR="00F8245F" w:rsidRDefault="00F8245F" w:rsidP="00F8245F">
      <w:pPr>
        <w:jc w:val="both"/>
        <w:rPr>
          <w:rFonts w:ascii="Arial" w:hAnsi="Arial" w:cs="Arial"/>
          <w:color w:val="000000" w:themeColor="text1"/>
          <w:sz w:val="22"/>
          <w:szCs w:val="22"/>
        </w:rPr>
      </w:pPr>
    </w:p>
    <w:p w14:paraId="7C43AE6A" w14:textId="77777777" w:rsidR="00F8245F" w:rsidRPr="008476C2"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Additional hazards, exposure elements and/or exposure variables may be identified to reflect the operational, environmental and social circumstances within which the chemical pesticide is being applied.</w:t>
      </w:r>
    </w:p>
    <w:p w14:paraId="4B87096D" w14:textId="77777777" w:rsidR="00F8245F" w:rsidRDefault="00F8245F" w:rsidP="00F8245F">
      <w:pPr>
        <w:jc w:val="both"/>
        <w:rPr>
          <w:rFonts w:ascii="Arial" w:hAnsi="Arial" w:cs="Arial"/>
          <w:color w:val="000000" w:themeColor="text1"/>
          <w:sz w:val="22"/>
          <w:szCs w:val="22"/>
        </w:rPr>
      </w:pPr>
    </w:p>
    <w:p w14:paraId="16816A40" w14:textId="77777777" w:rsidR="00F8245F" w:rsidRDefault="00F8245F" w:rsidP="00F8245F">
      <w:pPr>
        <w:jc w:val="both"/>
        <w:rPr>
          <w:rFonts w:ascii="Arial" w:hAnsi="Arial" w:cs="Arial"/>
          <w:b/>
          <w:bCs/>
          <w:sz w:val="22"/>
          <w:szCs w:val="22"/>
        </w:rPr>
      </w:pPr>
      <w:r>
        <w:rPr>
          <w:rFonts w:ascii="Arial" w:hAnsi="Arial" w:cs="Arial"/>
          <w:b/>
          <w:bCs/>
          <w:sz w:val="22"/>
          <w:szCs w:val="22"/>
        </w:rPr>
        <w:t>ESRA Instructions</w:t>
      </w:r>
    </w:p>
    <w:p w14:paraId="7DD5CFF2" w14:textId="77777777" w:rsidR="00F8245F" w:rsidRDefault="00F8245F" w:rsidP="00F8245F">
      <w:pPr>
        <w:jc w:val="both"/>
        <w:rPr>
          <w:rFonts w:ascii="Arial" w:hAnsi="Arial" w:cs="Arial"/>
          <w:color w:val="000000" w:themeColor="text1"/>
          <w:sz w:val="22"/>
          <w:szCs w:val="22"/>
        </w:rPr>
      </w:pPr>
    </w:p>
    <w:p w14:paraId="0E9767AF" w14:textId="77777777" w:rsidR="00F8245F" w:rsidRPr="008476C2" w:rsidRDefault="00F8245F" w:rsidP="00F8245F">
      <w:pPr>
        <w:jc w:val="both"/>
        <w:rPr>
          <w:rFonts w:ascii="Arial" w:hAnsi="Arial" w:cs="Arial"/>
          <w:color w:val="000000" w:themeColor="text1"/>
          <w:sz w:val="22"/>
          <w:szCs w:val="22"/>
        </w:rPr>
      </w:pPr>
      <w:r w:rsidRPr="008476C2">
        <w:rPr>
          <w:rFonts w:ascii="Arial" w:hAnsi="Arial" w:cs="Arial"/>
          <w:color w:val="000000" w:themeColor="text1"/>
          <w:sz w:val="22"/>
          <w:szCs w:val="22"/>
        </w:rPr>
        <w:t>When completing the ESRA at the site level it is important to consider for each chemical pesticide:</w:t>
      </w:r>
    </w:p>
    <w:p w14:paraId="61716649" w14:textId="77777777" w:rsidR="00F8245F" w:rsidRPr="008476C2"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8476C2">
        <w:rPr>
          <w:rFonts w:ascii="Arial" w:hAnsi="Arial" w:cs="Arial"/>
          <w:color w:val="000000" w:themeColor="text1"/>
          <w:sz w:val="22"/>
          <w:szCs w:val="22"/>
        </w:rPr>
        <w:t>The scale of the operation: What area is being treated?</w:t>
      </w:r>
    </w:p>
    <w:p w14:paraId="566DE3D2" w14:textId="4549A094" w:rsidR="00F8245F" w:rsidRPr="008476C2"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8476C2">
        <w:rPr>
          <w:rFonts w:ascii="Arial" w:hAnsi="Arial" w:cs="Arial"/>
          <w:color w:val="000000" w:themeColor="text1"/>
          <w:sz w:val="22"/>
          <w:szCs w:val="22"/>
        </w:rPr>
        <w:t xml:space="preserve">The intensity of the operation: Is the </w:t>
      </w:r>
      <w:r w:rsidR="0097191E">
        <w:rPr>
          <w:rFonts w:ascii="Arial" w:hAnsi="Arial" w:cs="Arial"/>
          <w:color w:val="000000" w:themeColor="text1"/>
          <w:sz w:val="22"/>
          <w:szCs w:val="22"/>
        </w:rPr>
        <w:t xml:space="preserve">entire </w:t>
      </w:r>
      <w:r w:rsidRPr="008476C2">
        <w:rPr>
          <w:rFonts w:ascii="Arial" w:hAnsi="Arial" w:cs="Arial"/>
          <w:color w:val="000000" w:themeColor="text1"/>
          <w:sz w:val="22"/>
          <w:szCs w:val="22"/>
        </w:rPr>
        <w:t>area being treated? Are other areas nearby also being treated?</w:t>
      </w:r>
    </w:p>
    <w:p w14:paraId="50C9DF4E" w14:textId="34A21553" w:rsidR="00F8245F" w:rsidRPr="008476C2"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8476C2">
        <w:rPr>
          <w:rFonts w:ascii="Arial" w:hAnsi="Arial" w:cs="Arial"/>
          <w:color w:val="000000" w:themeColor="text1"/>
          <w:sz w:val="22"/>
          <w:szCs w:val="22"/>
        </w:rPr>
        <w:t xml:space="preserve">The hazard represented: How toxic is the chemical pesticide to non-target values? Are high-risk values likely to be affected given the application method used? </w:t>
      </w:r>
    </w:p>
    <w:p w14:paraId="6B88A261" w14:textId="03CB00FB" w:rsidR="00F8245F" w:rsidRPr="008476C2" w:rsidRDefault="00F8245F" w:rsidP="00EB6DD5">
      <w:pPr>
        <w:pStyle w:val="ListParagraph"/>
        <w:numPr>
          <w:ilvl w:val="0"/>
          <w:numId w:val="56"/>
        </w:numPr>
        <w:spacing w:after="160" w:line="259" w:lineRule="auto"/>
        <w:jc w:val="both"/>
        <w:rPr>
          <w:rFonts w:ascii="Arial" w:hAnsi="Arial" w:cs="Arial"/>
          <w:color w:val="000000" w:themeColor="text1"/>
          <w:sz w:val="22"/>
          <w:szCs w:val="22"/>
        </w:rPr>
      </w:pPr>
      <w:r w:rsidRPr="008476C2">
        <w:rPr>
          <w:rFonts w:ascii="Arial" w:hAnsi="Arial" w:cs="Arial"/>
          <w:color w:val="000000" w:themeColor="text1"/>
          <w:sz w:val="22"/>
          <w:szCs w:val="22"/>
        </w:rPr>
        <w:t>Local conditions: This includes environmental, social and regulatory aspects. How does the environment of the area to be treated affect the choice of chemical pesticide(s) and/or application methods? Are</w:t>
      </w:r>
      <w:r w:rsidR="0097191E">
        <w:rPr>
          <w:rFonts w:ascii="Arial" w:hAnsi="Arial" w:cs="Arial"/>
          <w:color w:val="000000" w:themeColor="text1"/>
          <w:sz w:val="22"/>
          <w:szCs w:val="22"/>
        </w:rPr>
        <w:t xml:space="preserve"> there</w:t>
      </w:r>
      <w:r w:rsidRPr="008476C2">
        <w:rPr>
          <w:rFonts w:ascii="Arial" w:hAnsi="Arial" w:cs="Arial"/>
          <w:color w:val="000000" w:themeColor="text1"/>
          <w:sz w:val="22"/>
          <w:szCs w:val="22"/>
        </w:rPr>
        <w:t xml:space="preserve"> people living nearby and/or do they use the area to be treated for recreation, </w:t>
      </w:r>
      <w:r w:rsidR="0097191E">
        <w:rPr>
          <w:rFonts w:ascii="Arial" w:hAnsi="Arial" w:cs="Arial"/>
          <w:color w:val="000000" w:themeColor="text1"/>
          <w:sz w:val="22"/>
          <w:szCs w:val="22"/>
        </w:rPr>
        <w:t xml:space="preserve">for </w:t>
      </w:r>
      <w:r w:rsidR="00C25B10" w:rsidRPr="00E82C55">
        <w:rPr>
          <w:rFonts w:ascii="Arial" w:hAnsi="Arial" w:cs="Arial"/>
          <w:color w:val="000000" w:themeColor="text1"/>
          <w:sz w:val="22"/>
          <w:szCs w:val="22"/>
        </w:rPr>
        <w:t xml:space="preserve">NTFPs </w:t>
      </w:r>
      <w:r w:rsidRPr="008476C2">
        <w:rPr>
          <w:rFonts w:ascii="Arial" w:hAnsi="Arial" w:cs="Arial"/>
          <w:color w:val="000000" w:themeColor="text1"/>
          <w:sz w:val="22"/>
          <w:szCs w:val="22"/>
        </w:rPr>
        <w:t>collection purposes? How do regulatory requirements affect the choice of chemical pesticide(s) and/or application methods?</w:t>
      </w:r>
    </w:p>
    <w:p w14:paraId="73CA446B" w14:textId="77777777" w:rsidR="00F8245F" w:rsidRPr="008476C2" w:rsidRDefault="00F8245F" w:rsidP="00E82C55">
      <w:pPr>
        <w:pStyle w:val="ListParagraph"/>
        <w:spacing w:after="160" w:line="259" w:lineRule="auto"/>
        <w:jc w:val="both"/>
        <w:rPr>
          <w:rFonts w:ascii="Arial" w:hAnsi="Arial" w:cs="Arial"/>
          <w:color w:val="000000" w:themeColor="text1"/>
          <w:sz w:val="22"/>
          <w:szCs w:val="22"/>
        </w:rPr>
      </w:pPr>
    </w:p>
    <w:p w14:paraId="31AFAD57" w14:textId="77777777" w:rsidR="00F8245F" w:rsidRPr="003C78D8" w:rsidRDefault="00F8245F" w:rsidP="00F8245F">
      <w:pPr>
        <w:jc w:val="both"/>
        <w:rPr>
          <w:rFonts w:ascii="Arial" w:hAnsi="Arial" w:cs="Arial"/>
          <w:color w:val="000000" w:themeColor="text1"/>
          <w:sz w:val="22"/>
          <w:szCs w:val="22"/>
        </w:rPr>
      </w:pPr>
    </w:p>
    <w:p w14:paraId="3B99AECF" w14:textId="77777777" w:rsidR="00F8245F" w:rsidRPr="003C78D8" w:rsidRDefault="00F8245F" w:rsidP="00F8245F">
      <w:pPr>
        <w:spacing w:after="160" w:line="259" w:lineRule="auto"/>
        <w:jc w:val="both"/>
        <w:rPr>
          <w:rFonts w:ascii="Arial" w:hAnsi="Arial" w:cs="Arial"/>
          <w:b/>
          <w:bCs/>
          <w:sz w:val="22"/>
          <w:szCs w:val="22"/>
        </w:rPr>
      </w:pPr>
      <w:r w:rsidRPr="003C78D8">
        <w:rPr>
          <w:rFonts w:ascii="Arial" w:hAnsi="Arial" w:cs="Arial"/>
          <w:b/>
          <w:bCs/>
          <w:sz w:val="22"/>
          <w:szCs w:val="22"/>
        </w:rPr>
        <w:br w:type="page"/>
      </w:r>
    </w:p>
    <w:p w14:paraId="11D40AA0" w14:textId="7FC6DBDE" w:rsidR="00F8245F" w:rsidRPr="009D7E99" w:rsidRDefault="00142244" w:rsidP="00F8245F">
      <w:pPr>
        <w:pStyle w:val="Heading1"/>
        <w:numPr>
          <w:ilvl w:val="0"/>
          <w:numId w:val="0"/>
        </w:numPr>
        <w:jc w:val="both"/>
        <w:rPr>
          <w:rFonts w:ascii="Arial" w:eastAsiaTheme="minorEastAsia" w:hAnsi="Arial" w:cs="Arial"/>
          <w:bCs w:val="0"/>
          <w:strike/>
          <w:color w:val="auto"/>
          <w:sz w:val="22"/>
          <w:szCs w:val="22"/>
          <w:u w:val="single"/>
        </w:rPr>
      </w:pPr>
      <w:r w:rsidRPr="009D7E99">
        <w:rPr>
          <w:rFonts w:ascii="Arial" w:eastAsiaTheme="minorEastAsia" w:hAnsi="Arial" w:cs="Arial"/>
          <w:bCs w:val="0"/>
          <w:color w:val="auto"/>
          <w:sz w:val="22"/>
          <w:szCs w:val="22"/>
          <w:u w:val="single"/>
        </w:rPr>
        <w:lastRenderedPageBreak/>
        <w:t>ESRA template</w:t>
      </w:r>
    </w:p>
    <w:p w14:paraId="0EA86449" w14:textId="77777777" w:rsidR="00F8245F" w:rsidRPr="003C78D8" w:rsidRDefault="00F8245F" w:rsidP="00F8245F">
      <w:pPr>
        <w:rPr>
          <w:rFonts w:ascii="Arial" w:hAnsi="Arial" w:cs="Arial"/>
          <w:sz w:val="22"/>
          <w:szCs w:val="22"/>
        </w:rPr>
      </w:pPr>
    </w:p>
    <w:p w14:paraId="6D1BF4EC" w14:textId="456F2B9F" w:rsidR="00F8245F" w:rsidRPr="00643445" w:rsidRDefault="00F8245F" w:rsidP="00F8245F">
      <w:pPr>
        <w:jc w:val="both"/>
        <w:rPr>
          <w:rFonts w:ascii="Arial" w:hAnsi="Arial" w:cs="Arial"/>
          <w:sz w:val="22"/>
          <w:szCs w:val="22"/>
        </w:rPr>
      </w:pPr>
      <w:r w:rsidRPr="00643445">
        <w:rPr>
          <w:rFonts w:ascii="Arial" w:hAnsi="Arial" w:cs="Arial"/>
          <w:sz w:val="22"/>
          <w:szCs w:val="22"/>
        </w:rPr>
        <w:t>T</w:t>
      </w:r>
      <w:r w:rsidR="00142244">
        <w:rPr>
          <w:rFonts w:ascii="Arial" w:hAnsi="Arial" w:cs="Arial"/>
          <w:sz w:val="22"/>
          <w:szCs w:val="22"/>
        </w:rPr>
        <w:t>his template may be used by SDGs</w:t>
      </w:r>
      <w:r w:rsidRPr="00643445">
        <w:rPr>
          <w:rFonts w:ascii="Arial" w:hAnsi="Arial" w:cs="Arial"/>
          <w:sz w:val="22"/>
          <w:szCs w:val="22"/>
        </w:rPr>
        <w:t xml:space="preserve"> and </w:t>
      </w:r>
      <w:r w:rsidR="002F79B4">
        <w:rPr>
          <w:rFonts w:ascii="Arial" w:hAnsi="Arial" w:cs="Arial"/>
          <w:sz w:val="22"/>
          <w:szCs w:val="22"/>
        </w:rPr>
        <w:t>O</w:t>
      </w:r>
      <w:r w:rsidRPr="00643445">
        <w:rPr>
          <w:rFonts w:ascii="Arial" w:hAnsi="Arial" w:cs="Arial"/>
          <w:sz w:val="22"/>
          <w:szCs w:val="22"/>
        </w:rPr>
        <w:t xml:space="preserve">rganizations in their Environmental and Social Risk Assessment (ESRA), and by certification bodies as a check list to assess conformance with the minimum requirements for ESRA. </w:t>
      </w:r>
    </w:p>
    <w:p w14:paraId="648FE89C" w14:textId="77777777" w:rsidR="00F8245F" w:rsidRDefault="00F8245F" w:rsidP="00F8245F">
      <w:pPr>
        <w:jc w:val="both"/>
        <w:rPr>
          <w:rFonts w:ascii="Arial" w:hAnsi="Arial" w:cs="Arial"/>
          <w:sz w:val="22"/>
          <w:szCs w:val="22"/>
        </w:rPr>
      </w:pPr>
    </w:p>
    <w:p w14:paraId="7FDB91A5" w14:textId="62B9AEEF" w:rsidR="00F8245F" w:rsidRPr="00142244" w:rsidRDefault="00F8245F" w:rsidP="00F8245F">
      <w:pPr>
        <w:jc w:val="both"/>
        <w:rPr>
          <w:rFonts w:ascii="Arial" w:hAnsi="Arial" w:cs="Arial"/>
          <w:b/>
          <w:strike/>
          <w:color w:val="FF0000"/>
          <w:sz w:val="22"/>
          <w:szCs w:val="22"/>
        </w:rPr>
      </w:pPr>
    </w:p>
    <w:tbl>
      <w:tblPr>
        <w:tblStyle w:val="TableGrid"/>
        <w:tblW w:w="5000" w:type="pct"/>
        <w:tblLook w:val="04A0" w:firstRow="1" w:lastRow="0" w:firstColumn="1" w:lastColumn="0" w:noHBand="0" w:noVBand="1"/>
      </w:tblPr>
      <w:tblGrid>
        <w:gridCol w:w="1561"/>
        <w:gridCol w:w="2442"/>
        <w:gridCol w:w="1903"/>
        <w:gridCol w:w="2384"/>
      </w:tblGrid>
      <w:tr w:rsidR="00F8245F" w:rsidRPr="00142244" w14:paraId="239D691F" w14:textId="77777777" w:rsidTr="00E82C55">
        <w:trPr>
          <w:gridAfter w:val="2"/>
          <w:wAfter w:w="2586" w:type="pct"/>
          <w:trHeight w:val="567"/>
        </w:trPr>
        <w:tc>
          <w:tcPr>
            <w:tcW w:w="941" w:type="pct"/>
            <w:shd w:val="clear" w:color="auto" w:fill="488FB4"/>
            <w:vAlign w:val="center"/>
          </w:tcPr>
          <w:p w14:paraId="256F5324" w14:textId="77777777" w:rsidR="00F8245F" w:rsidRPr="00142244" w:rsidRDefault="00F8245F" w:rsidP="002B75DC">
            <w:pPr>
              <w:jc w:val="both"/>
              <w:rPr>
                <w:rFonts w:ascii="Arial" w:hAnsi="Arial" w:cs="Arial"/>
                <w:b/>
                <w:color w:val="FF0000"/>
                <w:sz w:val="22"/>
                <w:szCs w:val="22"/>
              </w:rPr>
            </w:pPr>
            <w:r w:rsidRPr="00142244">
              <w:rPr>
                <w:rFonts w:ascii="Arial" w:hAnsi="Arial" w:cs="Arial"/>
                <w:b/>
                <w:sz w:val="22"/>
                <w:szCs w:val="22"/>
              </w:rPr>
              <w:t>Date</w:t>
            </w:r>
          </w:p>
        </w:tc>
        <w:tc>
          <w:tcPr>
            <w:tcW w:w="1473" w:type="pct"/>
            <w:vAlign w:val="center"/>
          </w:tcPr>
          <w:p w14:paraId="3AD54AA5" w14:textId="77777777" w:rsidR="00F8245F" w:rsidRPr="00142244" w:rsidRDefault="00F8245F" w:rsidP="002B75DC">
            <w:pPr>
              <w:jc w:val="both"/>
              <w:rPr>
                <w:rFonts w:ascii="Arial" w:hAnsi="Arial" w:cs="Arial"/>
                <w:b/>
                <w:strike/>
                <w:color w:val="FF0000"/>
                <w:sz w:val="22"/>
                <w:szCs w:val="22"/>
              </w:rPr>
            </w:pPr>
          </w:p>
        </w:tc>
      </w:tr>
      <w:tr w:rsidR="00737C5E" w:rsidRPr="003C78D8" w14:paraId="3350AC44" w14:textId="77777777" w:rsidTr="00E82C55">
        <w:trPr>
          <w:gridAfter w:val="2"/>
          <w:wAfter w:w="2586" w:type="pct"/>
          <w:trHeight w:val="567"/>
        </w:trPr>
        <w:tc>
          <w:tcPr>
            <w:tcW w:w="941" w:type="pct"/>
            <w:shd w:val="clear" w:color="auto" w:fill="488FB4"/>
            <w:vAlign w:val="center"/>
          </w:tcPr>
          <w:p w14:paraId="661B2EAC" w14:textId="5B2F7C62" w:rsidR="00737C5E" w:rsidRPr="00737C5E" w:rsidRDefault="00737C5E" w:rsidP="002B75DC">
            <w:pPr>
              <w:jc w:val="both"/>
              <w:rPr>
                <w:rFonts w:ascii="Arial" w:hAnsi="Arial" w:cs="Arial"/>
                <w:b/>
                <w:sz w:val="22"/>
                <w:szCs w:val="22"/>
              </w:rPr>
            </w:pPr>
            <w:r w:rsidRPr="00737C5E">
              <w:rPr>
                <w:rFonts w:ascii="Arial" w:hAnsi="Arial" w:cs="Arial"/>
                <w:b/>
                <w:sz w:val="22"/>
                <w:szCs w:val="22"/>
              </w:rPr>
              <w:t>Country</w:t>
            </w:r>
          </w:p>
        </w:tc>
        <w:tc>
          <w:tcPr>
            <w:tcW w:w="1473" w:type="pct"/>
            <w:vAlign w:val="center"/>
          </w:tcPr>
          <w:p w14:paraId="3BDA66CF" w14:textId="77777777" w:rsidR="00737C5E" w:rsidRPr="00142244" w:rsidRDefault="00737C5E" w:rsidP="002B75DC">
            <w:pPr>
              <w:jc w:val="both"/>
              <w:rPr>
                <w:rFonts w:ascii="Arial" w:hAnsi="Arial" w:cs="Arial"/>
                <w:b/>
                <w:sz w:val="22"/>
                <w:szCs w:val="22"/>
              </w:rPr>
            </w:pPr>
          </w:p>
        </w:tc>
      </w:tr>
      <w:tr w:rsidR="00F8245F" w:rsidRPr="003C78D8" w14:paraId="56D8A04B" w14:textId="77777777" w:rsidTr="00E82C55">
        <w:trPr>
          <w:trHeight w:val="2875"/>
        </w:trPr>
        <w:tc>
          <w:tcPr>
            <w:tcW w:w="941" w:type="pct"/>
            <w:shd w:val="clear" w:color="auto" w:fill="488FB4"/>
            <w:vAlign w:val="center"/>
          </w:tcPr>
          <w:p w14:paraId="5E669912" w14:textId="77777777" w:rsidR="00F8245F" w:rsidRPr="00142244" w:rsidRDefault="00F8245F" w:rsidP="002B75DC">
            <w:pPr>
              <w:jc w:val="both"/>
              <w:rPr>
                <w:rFonts w:ascii="Arial" w:hAnsi="Arial" w:cs="Arial"/>
                <w:b/>
                <w:sz w:val="22"/>
                <w:szCs w:val="22"/>
              </w:rPr>
            </w:pPr>
            <w:r w:rsidRPr="00142244">
              <w:rPr>
                <w:rFonts w:ascii="Arial" w:hAnsi="Arial" w:cs="Arial"/>
                <w:b/>
                <w:sz w:val="22"/>
                <w:szCs w:val="22"/>
              </w:rPr>
              <w:t>Proposed chemical pesticide</w:t>
            </w:r>
          </w:p>
          <w:p w14:paraId="210B353D" w14:textId="77777777" w:rsidR="00F8245F" w:rsidRPr="00142244" w:rsidRDefault="00F8245F" w:rsidP="002B75DC">
            <w:pPr>
              <w:jc w:val="both"/>
              <w:rPr>
                <w:rFonts w:ascii="Arial" w:hAnsi="Arial" w:cs="Arial"/>
                <w:b/>
                <w:strike/>
                <w:color w:val="FF0000"/>
                <w:sz w:val="22"/>
                <w:szCs w:val="22"/>
              </w:rPr>
            </w:pPr>
          </w:p>
        </w:tc>
        <w:tc>
          <w:tcPr>
            <w:tcW w:w="1473" w:type="pct"/>
            <w:vAlign w:val="center"/>
          </w:tcPr>
          <w:p w14:paraId="46062CA4" w14:textId="77777777" w:rsidR="00F8245F" w:rsidRPr="00142244" w:rsidRDefault="00F8245F" w:rsidP="002B75DC">
            <w:pPr>
              <w:jc w:val="both"/>
              <w:rPr>
                <w:rFonts w:ascii="Arial" w:hAnsi="Arial" w:cs="Arial"/>
                <w:b/>
                <w:strike/>
                <w:color w:val="FF0000"/>
                <w:sz w:val="22"/>
                <w:szCs w:val="22"/>
              </w:rPr>
            </w:pPr>
          </w:p>
        </w:tc>
        <w:tc>
          <w:tcPr>
            <w:tcW w:w="1148" w:type="pct"/>
            <w:shd w:val="clear" w:color="auto" w:fill="488FB4"/>
            <w:vAlign w:val="center"/>
          </w:tcPr>
          <w:p w14:paraId="48D81A2F" w14:textId="438F4868" w:rsidR="00142244" w:rsidRPr="00737C5E" w:rsidRDefault="00142244" w:rsidP="002B75DC">
            <w:pPr>
              <w:jc w:val="both"/>
              <w:rPr>
                <w:rFonts w:ascii="Arial" w:hAnsi="Arial" w:cs="Arial"/>
                <w:b/>
                <w:sz w:val="22"/>
                <w:szCs w:val="22"/>
              </w:rPr>
            </w:pPr>
            <w:r w:rsidRPr="00737C5E">
              <w:rPr>
                <w:rFonts w:ascii="Arial" w:hAnsi="Arial" w:cs="Arial"/>
                <w:b/>
                <w:sz w:val="22"/>
                <w:szCs w:val="22"/>
              </w:rPr>
              <w:t>Purpose of use</w:t>
            </w:r>
          </w:p>
          <w:p w14:paraId="64DBACA9" w14:textId="77777777" w:rsidR="00F8245F" w:rsidRPr="00737C5E" w:rsidRDefault="00F8245F" w:rsidP="002B75DC">
            <w:pPr>
              <w:jc w:val="both"/>
              <w:rPr>
                <w:rFonts w:ascii="Arial" w:hAnsi="Arial" w:cs="Arial"/>
                <w:b/>
                <w:strike/>
                <w:sz w:val="22"/>
                <w:szCs w:val="22"/>
              </w:rPr>
            </w:pPr>
            <w:r w:rsidRPr="00737C5E">
              <w:rPr>
                <w:rFonts w:ascii="Arial" w:hAnsi="Arial" w:cs="Arial"/>
                <w:b/>
                <w:sz w:val="22"/>
                <w:szCs w:val="22"/>
              </w:rPr>
              <w:t>(protection of vegetation, logs, human health, livestock, native species, seeds or seedlings, weed control, others)</w:t>
            </w:r>
          </w:p>
        </w:tc>
        <w:tc>
          <w:tcPr>
            <w:tcW w:w="1438" w:type="pct"/>
            <w:vAlign w:val="center"/>
          </w:tcPr>
          <w:p w14:paraId="5A7BB4EC" w14:textId="77777777" w:rsidR="00F8245F" w:rsidRPr="00142244" w:rsidRDefault="00F8245F" w:rsidP="002B75DC">
            <w:pPr>
              <w:jc w:val="both"/>
              <w:rPr>
                <w:rFonts w:ascii="Arial" w:hAnsi="Arial" w:cs="Arial"/>
                <w:strike/>
                <w:color w:val="FF0000"/>
                <w:sz w:val="22"/>
                <w:szCs w:val="22"/>
              </w:rPr>
            </w:pPr>
          </w:p>
        </w:tc>
      </w:tr>
    </w:tbl>
    <w:p w14:paraId="4F8A3FED" w14:textId="77777777" w:rsidR="00F8245F" w:rsidRDefault="00F8245F" w:rsidP="00F8245F">
      <w:pPr>
        <w:rPr>
          <w:rFonts w:ascii="Arial" w:hAnsi="Arial" w:cs="Arial"/>
          <w:b/>
          <w:bCs/>
          <w:sz w:val="22"/>
          <w:szCs w:val="22"/>
        </w:rPr>
      </w:pPr>
    </w:p>
    <w:p w14:paraId="05C34968" w14:textId="77777777" w:rsidR="00F8245F" w:rsidRPr="00DB64DD" w:rsidRDefault="00F8245F" w:rsidP="00F8245F">
      <w:pPr>
        <w:rPr>
          <w:rFonts w:ascii="Arial" w:hAnsi="Arial" w:cs="Arial"/>
          <w:sz w:val="22"/>
          <w:szCs w:val="22"/>
        </w:rPr>
      </w:pPr>
    </w:p>
    <w:p w14:paraId="2FE3DA3F" w14:textId="77777777" w:rsidR="00F8245F" w:rsidRPr="00DB64DD" w:rsidRDefault="00F8245F" w:rsidP="00F8245F">
      <w:pPr>
        <w:rPr>
          <w:rFonts w:ascii="Arial" w:hAnsi="Arial" w:cs="Arial"/>
          <w:sz w:val="22"/>
          <w:szCs w:val="22"/>
        </w:rPr>
      </w:pPr>
    </w:p>
    <w:p w14:paraId="533876F5" w14:textId="77777777" w:rsidR="00F8245F" w:rsidRDefault="00F8245F" w:rsidP="00F8245F">
      <w:pPr>
        <w:rPr>
          <w:rFonts w:ascii="Arial" w:hAnsi="Arial" w:cs="Arial"/>
          <w:sz w:val="22"/>
          <w:szCs w:val="22"/>
        </w:rPr>
        <w:sectPr w:rsidR="00F8245F" w:rsidSect="002B75DC">
          <w:pgSz w:w="11900" w:h="16840"/>
          <w:pgMar w:top="1440" w:right="1800" w:bottom="1440" w:left="1800" w:header="708" w:footer="179" w:gutter="0"/>
          <w:cols w:space="708"/>
          <w:titlePg/>
          <w:docGrid w:linePitch="360"/>
        </w:sectPr>
      </w:pPr>
    </w:p>
    <w:p w14:paraId="38386733" w14:textId="77777777" w:rsidR="00F8245F" w:rsidRPr="003C78D8" w:rsidRDefault="00F8245F" w:rsidP="00F8245F">
      <w:pPr>
        <w:jc w:val="both"/>
        <w:rPr>
          <w:rFonts w:ascii="Arial" w:hAnsi="Arial" w:cs="Arial"/>
          <w:b/>
          <w:bCs/>
          <w:sz w:val="22"/>
          <w:szCs w:val="22"/>
        </w:rPr>
      </w:pPr>
      <w:r>
        <w:rPr>
          <w:rFonts w:ascii="Arial" w:hAnsi="Arial" w:cs="Arial"/>
          <w:b/>
          <w:bCs/>
          <w:sz w:val="22"/>
          <w:szCs w:val="22"/>
        </w:rPr>
        <w:lastRenderedPageBreak/>
        <w:t>Identification and assessment of risk – function of toxicity and exposure- and mitigation strategies to minimize it</w:t>
      </w:r>
    </w:p>
    <w:tbl>
      <w:tblPr>
        <w:tblStyle w:val="TableGrid"/>
        <w:tblW w:w="0" w:type="auto"/>
        <w:tblCellMar>
          <w:left w:w="0" w:type="dxa"/>
          <w:right w:w="0" w:type="dxa"/>
        </w:tblCellMar>
        <w:tblLook w:val="04A0" w:firstRow="1" w:lastRow="0" w:firstColumn="1" w:lastColumn="0" w:noHBand="0" w:noVBand="1"/>
      </w:tblPr>
      <w:tblGrid>
        <w:gridCol w:w="988"/>
        <w:gridCol w:w="3323"/>
        <w:gridCol w:w="567"/>
        <w:gridCol w:w="567"/>
        <w:gridCol w:w="567"/>
        <w:gridCol w:w="567"/>
        <w:gridCol w:w="647"/>
        <w:gridCol w:w="487"/>
        <w:gridCol w:w="647"/>
        <w:gridCol w:w="487"/>
        <w:gridCol w:w="567"/>
        <w:gridCol w:w="2268"/>
        <w:gridCol w:w="2268"/>
      </w:tblGrid>
      <w:tr w:rsidR="00F8245F" w:rsidRPr="003C78D8" w14:paraId="7C8706F7" w14:textId="77777777" w:rsidTr="00E82C55">
        <w:trPr>
          <w:trHeight w:val="438"/>
          <w:tblHeader/>
        </w:trPr>
        <w:tc>
          <w:tcPr>
            <w:tcW w:w="988" w:type="dxa"/>
            <w:vMerge w:val="restart"/>
            <w:shd w:val="clear" w:color="auto" w:fill="488FB4"/>
            <w:vAlign w:val="center"/>
          </w:tcPr>
          <w:p w14:paraId="66DBF354"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Exposure Elements</w:t>
            </w:r>
          </w:p>
        </w:tc>
        <w:tc>
          <w:tcPr>
            <w:tcW w:w="3323" w:type="dxa"/>
            <w:vMerge w:val="restart"/>
            <w:shd w:val="clear" w:color="auto" w:fill="488FB4"/>
            <w:vAlign w:val="center"/>
          </w:tcPr>
          <w:p w14:paraId="1F12DB9F"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Minimum list of values</w:t>
            </w:r>
          </w:p>
        </w:tc>
        <w:tc>
          <w:tcPr>
            <w:tcW w:w="5103" w:type="dxa"/>
            <w:gridSpan w:val="9"/>
            <w:shd w:val="clear" w:color="auto" w:fill="FFFF00"/>
            <w:vAlign w:val="center"/>
          </w:tcPr>
          <w:p w14:paraId="31803123"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Hazard groups and types of hazards</w:t>
            </w:r>
          </w:p>
        </w:tc>
        <w:tc>
          <w:tcPr>
            <w:tcW w:w="2268" w:type="dxa"/>
            <w:vMerge w:val="restart"/>
            <w:shd w:val="clear" w:color="auto" w:fill="F4B083" w:themeFill="accent2" w:themeFillTint="99"/>
            <w:vAlign w:val="center"/>
          </w:tcPr>
          <w:p w14:paraId="1DE9E568" w14:textId="77777777" w:rsidR="00F8245F" w:rsidRPr="003C78D8" w:rsidRDefault="00F8245F" w:rsidP="002B75DC">
            <w:pPr>
              <w:jc w:val="center"/>
              <w:rPr>
                <w:rFonts w:ascii="Arial" w:hAnsi="Arial" w:cs="Arial"/>
                <w:sz w:val="20"/>
                <w:szCs w:val="20"/>
              </w:rPr>
            </w:pPr>
            <w:r w:rsidRPr="003C78D8">
              <w:rPr>
                <w:rFonts w:ascii="Arial" w:hAnsi="Arial" w:cs="Arial"/>
                <w:b/>
                <w:sz w:val="20"/>
                <w:szCs w:val="20"/>
              </w:rPr>
              <w:t>Description of why/why not a risk</w:t>
            </w:r>
          </w:p>
          <w:p w14:paraId="31128A85" w14:textId="77777777" w:rsidR="00F8245F" w:rsidRPr="003C78D8" w:rsidRDefault="00F8245F" w:rsidP="002B75DC">
            <w:pPr>
              <w:jc w:val="center"/>
              <w:rPr>
                <w:rFonts w:ascii="Arial" w:hAnsi="Arial" w:cs="Arial"/>
                <w:sz w:val="20"/>
                <w:szCs w:val="20"/>
              </w:rPr>
            </w:pPr>
          </w:p>
        </w:tc>
        <w:tc>
          <w:tcPr>
            <w:tcW w:w="2268" w:type="dxa"/>
            <w:vMerge w:val="restart"/>
            <w:shd w:val="clear" w:color="auto" w:fill="A8D08D" w:themeFill="accent6" w:themeFillTint="99"/>
            <w:vAlign w:val="center"/>
          </w:tcPr>
          <w:p w14:paraId="2F58CB96"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Mitigation strategies</w:t>
            </w:r>
            <w:r>
              <w:rPr>
                <w:rFonts w:ascii="Arial" w:hAnsi="Arial" w:cs="Arial"/>
                <w:b/>
                <w:sz w:val="20"/>
                <w:szCs w:val="20"/>
              </w:rPr>
              <w:t xml:space="preserve"> defined</w:t>
            </w:r>
            <w:r w:rsidRPr="003C78D8">
              <w:rPr>
                <w:rFonts w:ascii="Arial" w:hAnsi="Arial" w:cs="Arial"/>
                <w:b/>
                <w:sz w:val="20"/>
                <w:szCs w:val="20"/>
              </w:rPr>
              <w:t xml:space="preserve"> to </w:t>
            </w:r>
            <w:r>
              <w:rPr>
                <w:rFonts w:ascii="Arial" w:hAnsi="Arial" w:cs="Arial"/>
                <w:b/>
                <w:sz w:val="20"/>
                <w:szCs w:val="20"/>
              </w:rPr>
              <w:t>minimize risk</w:t>
            </w:r>
            <w:r w:rsidRPr="003C78D8">
              <w:rPr>
                <w:rStyle w:val="FootnoteReference"/>
                <w:rFonts w:ascii="Arial" w:hAnsi="Arial" w:cs="Arial"/>
                <w:b/>
                <w:sz w:val="20"/>
                <w:szCs w:val="20"/>
              </w:rPr>
              <w:footnoteReference w:id="2"/>
            </w:r>
          </w:p>
        </w:tc>
      </w:tr>
      <w:tr w:rsidR="00F8245F" w:rsidRPr="003C78D8" w14:paraId="02122845" w14:textId="77777777" w:rsidTr="00E82C55">
        <w:trPr>
          <w:trHeight w:val="255"/>
          <w:tblHeader/>
        </w:trPr>
        <w:tc>
          <w:tcPr>
            <w:tcW w:w="988" w:type="dxa"/>
            <w:vMerge/>
            <w:shd w:val="clear" w:color="auto" w:fill="488FB4"/>
            <w:vAlign w:val="center"/>
          </w:tcPr>
          <w:p w14:paraId="63232AE3" w14:textId="77777777" w:rsidR="00F8245F" w:rsidRPr="003C78D8" w:rsidRDefault="00F8245F" w:rsidP="002B75DC">
            <w:pPr>
              <w:jc w:val="center"/>
              <w:rPr>
                <w:rFonts w:ascii="Arial" w:hAnsi="Arial" w:cs="Arial"/>
                <w:b/>
                <w:sz w:val="20"/>
                <w:szCs w:val="20"/>
              </w:rPr>
            </w:pPr>
          </w:p>
        </w:tc>
        <w:tc>
          <w:tcPr>
            <w:tcW w:w="3323" w:type="dxa"/>
            <w:vMerge/>
            <w:shd w:val="clear" w:color="auto" w:fill="488FB4"/>
            <w:vAlign w:val="center"/>
          </w:tcPr>
          <w:p w14:paraId="57313BBA" w14:textId="77777777" w:rsidR="00F8245F" w:rsidRPr="003C78D8" w:rsidRDefault="00F8245F" w:rsidP="002B75DC">
            <w:pPr>
              <w:jc w:val="center"/>
              <w:rPr>
                <w:rFonts w:ascii="Arial" w:hAnsi="Arial" w:cs="Arial"/>
                <w:b/>
                <w:sz w:val="20"/>
                <w:szCs w:val="20"/>
              </w:rPr>
            </w:pPr>
          </w:p>
        </w:tc>
        <w:tc>
          <w:tcPr>
            <w:tcW w:w="1134" w:type="dxa"/>
            <w:gridSpan w:val="2"/>
            <w:shd w:val="clear" w:color="auto" w:fill="FFFF66"/>
            <w:vAlign w:val="center"/>
          </w:tcPr>
          <w:p w14:paraId="16CD32AD"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Acute toxicity</w:t>
            </w:r>
          </w:p>
        </w:tc>
        <w:tc>
          <w:tcPr>
            <w:tcW w:w="2268" w:type="dxa"/>
            <w:gridSpan w:val="4"/>
            <w:shd w:val="clear" w:color="auto" w:fill="FFFF66"/>
            <w:vAlign w:val="center"/>
          </w:tcPr>
          <w:p w14:paraId="591DE419"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Chronic toxicity</w:t>
            </w:r>
          </w:p>
        </w:tc>
        <w:tc>
          <w:tcPr>
            <w:tcW w:w="1701" w:type="dxa"/>
            <w:gridSpan w:val="3"/>
            <w:shd w:val="clear" w:color="auto" w:fill="FFFF66"/>
            <w:vAlign w:val="center"/>
          </w:tcPr>
          <w:p w14:paraId="6AC47755" w14:textId="77777777" w:rsidR="00F8245F" w:rsidRPr="003C78D8" w:rsidRDefault="00F8245F" w:rsidP="002B75DC">
            <w:pPr>
              <w:jc w:val="center"/>
              <w:rPr>
                <w:rFonts w:ascii="Arial" w:hAnsi="Arial" w:cs="Arial"/>
                <w:b/>
                <w:sz w:val="20"/>
                <w:szCs w:val="20"/>
              </w:rPr>
            </w:pPr>
            <w:r w:rsidRPr="003C78D8">
              <w:rPr>
                <w:rFonts w:ascii="Arial" w:hAnsi="Arial" w:cs="Arial"/>
                <w:b/>
                <w:sz w:val="20"/>
                <w:szCs w:val="20"/>
              </w:rPr>
              <w:t>Environmental toxicity</w:t>
            </w:r>
          </w:p>
        </w:tc>
        <w:tc>
          <w:tcPr>
            <w:tcW w:w="2268" w:type="dxa"/>
            <w:vMerge/>
            <w:shd w:val="clear" w:color="auto" w:fill="F4B083" w:themeFill="accent2" w:themeFillTint="99"/>
            <w:vAlign w:val="center"/>
          </w:tcPr>
          <w:p w14:paraId="0E22F96F" w14:textId="77777777" w:rsidR="00F8245F" w:rsidRPr="003C78D8" w:rsidRDefault="00F8245F" w:rsidP="002B75DC">
            <w:pPr>
              <w:jc w:val="center"/>
              <w:rPr>
                <w:rFonts w:ascii="Arial" w:hAnsi="Arial" w:cs="Arial"/>
                <w:b/>
                <w:sz w:val="20"/>
                <w:szCs w:val="20"/>
              </w:rPr>
            </w:pPr>
          </w:p>
        </w:tc>
        <w:tc>
          <w:tcPr>
            <w:tcW w:w="2268" w:type="dxa"/>
            <w:vMerge/>
            <w:shd w:val="clear" w:color="auto" w:fill="A8D08D" w:themeFill="accent6" w:themeFillTint="99"/>
            <w:vAlign w:val="center"/>
          </w:tcPr>
          <w:p w14:paraId="6EC7CD0C" w14:textId="77777777" w:rsidR="00F8245F" w:rsidRPr="003C78D8" w:rsidRDefault="00F8245F" w:rsidP="002B75DC">
            <w:pPr>
              <w:jc w:val="center"/>
              <w:rPr>
                <w:rFonts w:ascii="Arial" w:hAnsi="Arial" w:cs="Arial"/>
                <w:b/>
                <w:sz w:val="20"/>
                <w:szCs w:val="20"/>
              </w:rPr>
            </w:pPr>
          </w:p>
        </w:tc>
      </w:tr>
      <w:tr w:rsidR="00F8245F" w:rsidRPr="003C78D8" w14:paraId="131BE3D9" w14:textId="77777777" w:rsidTr="00E82C55">
        <w:trPr>
          <w:cantSplit/>
          <w:trHeight w:val="1804"/>
        </w:trPr>
        <w:tc>
          <w:tcPr>
            <w:tcW w:w="988" w:type="dxa"/>
            <w:vMerge/>
            <w:shd w:val="clear" w:color="auto" w:fill="488FB4"/>
            <w:vAlign w:val="center"/>
          </w:tcPr>
          <w:p w14:paraId="0D9F898E" w14:textId="77777777" w:rsidR="00F8245F" w:rsidRPr="003C78D8" w:rsidRDefault="00F8245F" w:rsidP="002B75DC">
            <w:pPr>
              <w:jc w:val="center"/>
              <w:rPr>
                <w:rFonts w:ascii="Arial" w:hAnsi="Arial" w:cs="Arial"/>
                <w:b/>
                <w:sz w:val="20"/>
                <w:szCs w:val="20"/>
              </w:rPr>
            </w:pPr>
          </w:p>
        </w:tc>
        <w:tc>
          <w:tcPr>
            <w:tcW w:w="3323" w:type="dxa"/>
            <w:vMerge/>
            <w:shd w:val="clear" w:color="auto" w:fill="488FB4"/>
            <w:vAlign w:val="center"/>
          </w:tcPr>
          <w:p w14:paraId="3C6CBFB1" w14:textId="77777777" w:rsidR="00F8245F" w:rsidRPr="003C78D8" w:rsidRDefault="00F8245F" w:rsidP="002B75DC">
            <w:pPr>
              <w:jc w:val="center"/>
              <w:rPr>
                <w:rFonts w:ascii="Arial" w:hAnsi="Arial" w:cs="Arial"/>
                <w:b/>
                <w:sz w:val="20"/>
                <w:szCs w:val="20"/>
              </w:rPr>
            </w:pPr>
          </w:p>
        </w:tc>
        <w:tc>
          <w:tcPr>
            <w:tcW w:w="567" w:type="dxa"/>
            <w:shd w:val="clear" w:color="auto" w:fill="FFFFCC"/>
            <w:textDirection w:val="btLr"/>
            <w:vAlign w:val="center"/>
          </w:tcPr>
          <w:p w14:paraId="3302AF23"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Toxic by contact or ingestion</w:t>
            </w:r>
          </w:p>
        </w:tc>
        <w:tc>
          <w:tcPr>
            <w:tcW w:w="567" w:type="dxa"/>
            <w:shd w:val="clear" w:color="auto" w:fill="FFFFCC"/>
            <w:textDirection w:val="btLr"/>
            <w:vAlign w:val="center"/>
          </w:tcPr>
          <w:p w14:paraId="09059049"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Toxic by inhalation</w:t>
            </w:r>
          </w:p>
        </w:tc>
        <w:tc>
          <w:tcPr>
            <w:tcW w:w="567" w:type="dxa"/>
            <w:shd w:val="clear" w:color="auto" w:fill="FFFFCC"/>
            <w:textDirection w:val="btLr"/>
            <w:vAlign w:val="center"/>
          </w:tcPr>
          <w:p w14:paraId="357CE755"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Carcinogenicity</w:t>
            </w:r>
          </w:p>
        </w:tc>
        <w:tc>
          <w:tcPr>
            <w:tcW w:w="567" w:type="dxa"/>
            <w:shd w:val="clear" w:color="auto" w:fill="FFFFCC"/>
            <w:textDirection w:val="btLr"/>
            <w:vAlign w:val="center"/>
          </w:tcPr>
          <w:p w14:paraId="13C3852B" w14:textId="77777777" w:rsidR="00F8245F" w:rsidRPr="0083064B" w:rsidRDefault="00F8245F" w:rsidP="002B75DC">
            <w:pPr>
              <w:ind w:left="113" w:right="113"/>
              <w:jc w:val="center"/>
              <w:rPr>
                <w:rFonts w:ascii="Arial" w:hAnsi="Arial" w:cs="Arial"/>
                <w:sz w:val="18"/>
                <w:szCs w:val="18"/>
              </w:rPr>
            </w:pPr>
            <w:r w:rsidRPr="0083064B">
              <w:rPr>
                <w:rFonts w:ascii="Arial" w:hAnsi="Arial" w:cs="Arial"/>
                <w:sz w:val="18"/>
                <w:szCs w:val="18"/>
              </w:rPr>
              <w:t>Mutagenicity to mammals</w:t>
            </w:r>
          </w:p>
        </w:tc>
        <w:tc>
          <w:tcPr>
            <w:tcW w:w="647" w:type="dxa"/>
            <w:shd w:val="clear" w:color="auto" w:fill="FFFFCC"/>
            <w:textDirection w:val="btLr"/>
            <w:vAlign w:val="center"/>
          </w:tcPr>
          <w:p w14:paraId="4ED87B91"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Developmental and reproductive toxicity</w:t>
            </w:r>
          </w:p>
        </w:tc>
        <w:tc>
          <w:tcPr>
            <w:tcW w:w="487" w:type="dxa"/>
            <w:shd w:val="clear" w:color="auto" w:fill="FFFFCC"/>
            <w:textDirection w:val="btLr"/>
            <w:vAlign w:val="center"/>
          </w:tcPr>
          <w:p w14:paraId="62094550"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Endocrine disruption</w:t>
            </w:r>
          </w:p>
        </w:tc>
        <w:tc>
          <w:tcPr>
            <w:tcW w:w="647" w:type="dxa"/>
            <w:shd w:val="clear" w:color="auto" w:fill="FFFFCC"/>
            <w:textDirection w:val="btLr"/>
            <w:vAlign w:val="center"/>
          </w:tcPr>
          <w:p w14:paraId="18B4ED86"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Acute toxicity to aquatic organisms</w:t>
            </w:r>
          </w:p>
        </w:tc>
        <w:tc>
          <w:tcPr>
            <w:tcW w:w="487" w:type="dxa"/>
            <w:shd w:val="clear" w:color="auto" w:fill="FFFFCC"/>
            <w:textDirection w:val="btLr"/>
            <w:vAlign w:val="center"/>
          </w:tcPr>
          <w:p w14:paraId="7008F0E3"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Persistence in soil and water</w:t>
            </w:r>
          </w:p>
        </w:tc>
        <w:tc>
          <w:tcPr>
            <w:tcW w:w="567" w:type="dxa"/>
            <w:shd w:val="clear" w:color="auto" w:fill="FFFFCC"/>
            <w:textDirection w:val="btLr"/>
            <w:vAlign w:val="center"/>
          </w:tcPr>
          <w:p w14:paraId="220E320C" w14:textId="77777777" w:rsidR="00F8245F" w:rsidRPr="0083064B" w:rsidRDefault="00F8245F" w:rsidP="002B75DC">
            <w:pPr>
              <w:ind w:left="113" w:right="113"/>
              <w:jc w:val="center"/>
              <w:rPr>
                <w:rFonts w:ascii="Arial" w:hAnsi="Arial" w:cs="Arial"/>
                <w:b/>
                <w:sz w:val="18"/>
                <w:szCs w:val="18"/>
              </w:rPr>
            </w:pPr>
            <w:r w:rsidRPr="0083064B">
              <w:rPr>
                <w:rFonts w:ascii="Arial" w:hAnsi="Arial" w:cs="Arial"/>
                <w:sz w:val="18"/>
                <w:szCs w:val="18"/>
              </w:rPr>
              <w:t>Biomagnification -bioaccumulation</w:t>
            </w:r>
          </w:p>
        </w:tc>
        <w:tc>
          <w:tcPr>
            <w:tcW w:w="2268" w:type="dxa"/>
            <w:vMerge/>
            <w:shd w:val="clear" w:color="auto" w:fill="F4B083" w:themeFill="accent2" w:themeFillTint="99"/>
            <w:vAlign w:val="center"/>
          </w:tcPr>
          <w:p w14:paraId="15A2BA52" w14:textId="77777777" w:rsidR="00F8245F" w:rsidRPr="003C78D8" w:rsidRDefault="00F8245F" w:rsidP="002B75DC">
            <w:pPr>
              <w:jc w:val="center"/>
              <w:rPr>
                <w:rFonts w:ascii="Arial" w:hAnsi="Arial" w:cs="Arial"/>
                <w:sz w:val="20"/>
                <w:szCs w:val="20"/>
              </w:rPr>
            </w:pPr>
          </w:p>
        </w:tc>
        <w:tc>
          <w:tcPr>
            <w:tcW w:w="2268" w:type="dxa"/>
            <w:vMerge/>
            <w:shd w:val="clear" w:color="auto" w:fill="A8D08D" w:themeFill="accent6" w:themeFillTint="99"/>
            <w:vAlign w:val="center"/>
          </w:tcPr>
          <w:p w14:paraId="1ED2ABF7" w14:textId="77777777" w:rsidR="00F8245F" w:rsidRPr="003C78D8" w:rsidRDefault="00F8245F" w:rsidP="002B75DC">
            <w:pPr>
              <w:jc w:val="center"/>
              <w:rPr>
                <w:rFonts w:ascii="Arial" w:hAnsi="Arial" w:cs="Arial"/>
                <w:b/>
                <w:sz w:val="20"/>
                <w:szCs w:val="20"/>
              </w:rPr>
            </w:pPr>
          </w:p>
        </w:tc>
      </w:tr>
      <w:tr w:rsidR="00F8245F" w:rsidRPr="003C78D8" w14:paraId="631C7A6F" w14:textId="77777777" w:rsidTr="00E82C55">
        <w:trPr>
          <w:trHeight w:val="568"/>
        </w:trPr>
        <w:tc>
          <w:tcPr>
            <w:tcW w:w="988" w:type="dxa"/>
            <w:vMerge w:val="restart"/>
            <w:shd w:val="clear" w:color="auto" w:fill="488FB4"/>
            <w:vAlign w:val="center"/>
          </w:tcPr>
          <w:p w14:paraId="3000A964" w14:textId="77777777" w:rsidR="00F8245F" w:rsidRPr="003C78D8" w:rsidRDefault="00F8245F" w:rsidP="002B75DC">
            <w:pPr>
              <w:spacing w:line="480" w:lineRule="auto"/>
              <w:jc w:val="center"/>
              <w:rPr>
                <w:rFonts w:ascii="Arial" w:hAnsi="Arial" w:cs="Arial"/>
                <w:b/>
                <w:sz w:val="20"/>
                <w:szCs w:val="20"/>
              </w:rPr>
            </w:pPr>
            <w:r w:rsidRPr="003C78D8">
              <w:rPr>
                <w:rFonts w:ascii="Arial" w:hAnsi="Arial" w:cs="Arial"/>
                <w:b/>
                <w:sz w:val="20"/>
                <w:szCs w:val="20"/>
              </w:rPr>
              <w:t>Environ-mental</w:t>
            </w:r>
          </w:p>
          <w:p w14:paraId="246F2597" w14:textId="77777777" w:rsidR="00F8245F" w:rsidRPr="003C78D8" w:rsidRDefault="00F8245F" w:rsidP="002B75DC">
            <w:pPr>
              <w:spacing w:line="480" w:lineRule="auto"/>
              <w:jc w:val="center"/>
              <w:rPr>
                <w:rFonts w:ascii="Arial" w:hAnsi="Arial" w:cs="Arial"/>
                <w:b/>
                <w:sz w:val="20"/>
                <w:szCs w:val="20"/>
              </w:rPr>
            </w:pPr>
            <w:r w:rsidRPr="003C78D8">
              <w:rPr>
                <w:rFonts w:ascii="Arial" w:hAnsi="Arial" w:cs="Arial"/>
                <w:sz w:val="20"/>
                <w:szCs w:val="20"/>
              </w:rPr>
              <w:br w:type="page"/>
            </w:r>
          </w:p>
        </w:tc>
        <w:tc>
          <w:tcPr>
            <w:tcW w:w="3323" w:type="dxa"/>
            <w:shd w:val="clear" w:color="auto" w:fill="488FB4"/>
            <w:vAlign w:val="center"/>
          </w:tcPr>
          <w:p w14:paraId="5701D78A"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Soil (erosion, degr</w:t>
            </w:r>
            <w:r>
              <w:rPr>
                <w:rFonts w:ascii="Arial" w:hAnsi="Arial" w:cs="Arial"/>
                <w:sz w:val="18"/>
                <w:szCs w:val="18"/>
              </w:rPr>
              <w:t>adation, biota, carbon storage)</w:t>
            </w:r>
          </w:p>
        </w:tc>
        <w:tc>
          <w:tcPr>
            <w:tcW w:w="567" w:type="dxa"/>
            <w:vAlign w:val="center"/>
          </w:tcPr>
          <w:p w14:paraId="7CB6A01F" w14:textId="77777777" w:rsidR="00F8245F" w:rsidRPr="003C78D8" w:rsidRDefault="00F8245F" w:rsidP="002B75DC">
            <w:pPr>
              <w:jc w:val="center"/>
              <w:rPr>
                <w:rFonts w:ascii="Arial" w:hAnsi="Arial" w:cs="Arial"/>
                <w:sz w:val="20"/>
                <w:szCs w:val="20"/>
              </w:rPr>
            </w:pPr>
          </w:p>
        </w:tc>
        <w:tc>
          <w:tcPr>
            <w:tcW w:w="567" w:type="dxa"/>
            <w:vAlign w:val="center"/>
          </w:tcPr>
          <w:p w14:paraId="0529C10C" w14:textId="77777777" w:rsidR="00F8245F" w:rsidRPr="003C78D8" w:rsidRDefault="00F8245F" w:rsidP="002B75DC">
            <w:pPr>
              <w:jc w:val="center"/>
              <w:rPr>
                <w:rFonts w:ascii="Arial" w:hAnsi="Arial" w:cs="Arial"/>
                <w:sz w:val="20"/>
                <w:szCs w:val="20"/>
              </w:rPr>
            </w:pPr>
          </w:p>
        </w:tc>
        <w:tc>
          <w:tcPr>
            <w:tcW w:w="567" w:type="dxa"/>
            <w:vAlign w:val="center"/>
          </w:tcPr>
          <w:p w14:paraId="2DDF9F89" w14:textId="77777777" w:rsidR="00F8245F" w:rsidRPr="003C78D8" w:rsidRDefault="00F8245F" w:rsidP="002B75DC">
            <w:pPr>
              <w:jc w:val="center"/>
              <w:rPr>
                <w:rFonts w:ascii="Arial" w:hAnsi="Arial" w:cs="Arial"/>
                <w:sz w:val="20"/>
                <w:szCs w:val="20"/>
              </w:rPr>
            </w:pPr>
          </w:p>
        </w:tc>
        <w:tc>
          <w:tcPr>
            <w:tcW w:w="567" w:type="dxa"/>
            <w:vAlign w:val="center"/>
          </w:tcPr>
          <w:p w14:paraId="76F80AC1" w14:textId="77777777" w:rsidR="00F8245F" w:rsidRPr="003C78D8" w:rsidRDefault="00F8245F" w:rsidP="002B75DC">
            <w:pPr>
              <w:jc w:val="center"/>
              <w:rPr>
                <w:rFonts w:ascii="Arial" w:hAnsi="Arial" w:cs="Arial"/>
                <w:sz w:val="20"/>
                <w:szCs w:val="20"/>
              </w:rPr>
            </w:pPr>
          </w:p>
        </w:tc>
        <w:tc>
          <w:tcPr>
            <w:tcW w:w="647" w:type="dxa"/>
            <w:vAlign w:val="center"/>
          </w:tcPr>
          <w:p w14:paraId="24C192F7" w14:textId="77777777" w:rsidR="00F8245F" w:rsidRPr="003C78D8" w:rsidRDefault="00F8245F" w:rsidP="002B75DC">
            <w:pPr>
              <w:jc w:val="center"/>
              <w:rPr>
                <w:rFonts w:ascii="Arial" w:hAnsi="Arial" w:cs="Arial"/>
                <w:sz w:val="20"/>
                <w:szCs w:val="20"/>
              </w:rPr>
            </w:pPr>
          </w:p>
        </w:tc>
        <w:tc>
          <w:tcPr>
            <w:tcW w:w="487" w:type="dxa"/>
            <w:vAlign w:val="center"/>
          </w:tcPr>
          <w:p w14:paraId="312FC328" w14:textId="77777777" w:rsidR="00F8245F" w:rsidRPr="003C78D8" w:rsidRDefault="00F8245F" w:rsidP="002B75DC">
            <w:pPr>
              <w:jc w:val="center"/>
              <w:rPr>
                <w:rFonts w:ascii="Arial" w:hAnsi="Arial" w:cs="Arial"/>
                <w:sz w:val="20"/>
                <w:szCs w:val="20"/>
              </w:rPr>
            </w:pPr>
          </w:p>
        </w:tc>
        <w:tc>
          <w:tcPr>
            <w:tcW w:w="647" w:type="dxa"/>
            <w:vAlign w:val="center"/>
          </w:tcPr>
          <w:p w14:paraId="105E9C91" w14:textId="77777777" w:rsidR="00F8245F" w:rsidRPr="003C78D8" w:rsidRDefault="00F8245F" w:rsidP="002B75DC">
            <w:pPr>
              <w:jc w:val="center"/>
              <w:rPr>
                <w:rFonts w:ascii="Arial" w:hAnsi="Arial" w:cs="Arial"/>
                <w:sz w:val="20"/>
                <w:szCs w:val="20"/>
              </w:rPr>
            </w:pPr>
          </w:p>
        </w:tc>
        <w:tc>
          <w:tcPr>
            <w:tcW w:w="487" w:type="dxa"/>
            <w:vAlign w:val="center"/>
          </w:tcPr>
          <w:p w14:paraId="18A921A6" w14:textId="77777777" w:rsidR="00F8245F" w:rsidRPr="003C78D8" w:rsidRDefault="00F8245F" w:rsidP="002B75DC">
            <w:pPr>
              <w:jc w:val="center"/>
              <w:rPr>
                <w:rFonts w:ascii="Arial" w:hAnsi="Arial" w:cs="Arial"/>
                <w:sz w:val="20"/>
                <w:szCs w:val="20"/>
              </w:rPr>
            </w:pPr>
          </w:p>
        </w:tc>
        <w:tc>
          <w:tcPr>
            <w:tcW w:w="567" w:type="dxa"/>
            <w:vAlign w:val="center"/>
          </w:tcPr>
          <w:p w14:paraId="2B7C8EE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64833D8F" w14:textId="77777777" w:rsidR="00F8245F" w:rsidRPr="003C78D8" w:rsidRDefault="00F8245F" w:rsidP="002B75DC">
            <w:pPr>
              <w:jc w:val="center"/>
              <w:rPr>
                <w:rFonts w:ascii="Arial" w:hAnsi="Arial" w:cs="Arial"/>
                <w:sz w:val="20"/>
                <w:szCs w:val="20"/>
              </w:rPr>
            </w:pPr>
          </w:p>
        </w:tc>
        <w:tc>
          <w:tcPr>
            <w:tcW w:w="2268" w:type="dxa"/>
            <w:vMerge w:val="restart"/>
            <w:shd w:val="clear" w:color="auto" w:fill="FFFFFF" w:themeFill="background1"/>
            <w:vAlign w:val="center"/>
          </w:tcPr>
          <w:p w14:paraId="19DD8AA4" w14:textId="77777777" w:rsidR="00F8245F" w:rsidRPr="003C78D8" w:rsidRDefault="00F8245F" w:rsidP="002B75DC">
            <w:pPr>
              <w:jc w:val="center"/>
              <w:rPr>
                <w:rFonts w:ascii="Arial" w:hAnsi="Arial" w:cs="Arial"/>
                <w:b/>
                <w:sz w:val="20"/>
                <w:szCs w:val="20"/>
              </w:rPr>
            </w:pPr>
          </w:p>
        </w:tc>
      </w:tr>
      <w:tr w:rsidR="00F8245F" w:rsidRPr="003C78D8" w14:paraId="052B73C7" w14:textId="77777777" w:rsidTr="002B75DC">
        <w:trPr>
          <w:trHeight w:val="567"/>
        </w:trPr>
        <w:tc>
          <w:tcPr>
            <w:tcW w:w="988" w:type="dxa"/>
            <w:vMerge/>
            <w:shd w:val="clear" w:color="auto" w:fill="8EAADB" w:themeFill="accent1" w:themeFillTint="99"/>
            <w:vAlign w:val="center"/>
          </w:tcPr>
          <w:p w14:paraId="5691F1C1"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37F45580"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 xml:space="preserve">Water (ground water, </w:t>
            </w:r>
            <w:r>
              <w:rPr>
                <w:rFonts w:ascii="Arial" w:hAnsi="Arial" w:cs="Arial"/>
                <w:sz w:val="18"/>
                <w:szCs w:val="18"/>
              </w:rPr>
              <w:t>surface waters, water supplies)</w:t>
            </w:r>
          </w:p>
        </w:tc>
        <w:tc>
          <w:tcPr>
            <w:tcW w:w="567" w:type="dxa"/>
            <w:vAlign w:val="center"/>
          </w:tcPr>
          <w:p w14:paraId="3380E7EB" w14:textId="77777777" w:rsidR="00F8245F" w:rsidRPr="003C78D8" w:rsidRDefault="00F8245F" w:rsidP="002B75DC">
            <w:pPr>
              <w:jc w:val="center"/>
              <w:rPr>
                <w:rFonts w:ascii="Arial" w:hAnsi="Arial" w:cs="Arial"/>
                <w:sz w:val="20"/>
                <w:szCs w:val="20"/>
              </w:rPr>
            </w:pPr>
          </w:p>
        </w:tc>
        <w:tc>
          <w:tcPr>
            <w:tcW w:w="567" w:type="dxa"/>
            <w:vAlign w:val="center"/>
          </w:tcPr>
          <w:p w14:paraId="734DE2BB" w14:textId="77777777" w:rsidR="00F8245F" w:rsidRPr="003C78D8" w:rsidRDefault="00F8245F" w:rsidP="002B75DC">
            <w:pPr>
              <w:jc w:val="center"/>
              <w:rPr>
                <w:rFonts w:ascii="Arial" w:hAnsi="Arial" w:cs="Arial"/>
                <w:sz w:val="20"/>
                <w:szCs w:val="20"/>
              </w:rPr>
            </w:pPr>
          </w:p>
        </w:tc>
        <w:tc>
          <w:tcPr>
            <w:tcW w:w="567" w:type="dxa"/>
            <w:vAlign w:val="center"/>
          </w:tcPr>
          <w:p w14:paraId="0E002143" w14:textId="77777777" w:rsidR="00F8245F" w:rsidRPr="003C78D8" w:rsidRDefault="00F8245F" w:rsidP="002B75DC">
            <w:pPr>
              <w:jc w:val="center"/>
              <w:rPr>
                <w:rFonts w:ascii="Arial" w:hAnsi="Arial" w:cs="Arial"/>
                <w:sz w:val="20"/>
                <w:szCs w:val="20"/>
              </w:rPr>
            </w:pPr>
          </w:p>
        </w:tc>
        <w:tc>
          <w:tcPr>
            <w:tcW w:w="567" w:type="dxa"/>
            <w:vAlign w:val="center"/>
          </w:tcPr>
          <w:p w14:paraId="3608CE99" w14:textId="77777777" w:rsidR="00F8245F" w:rsidRPr="003C78D8" w:rsidRDefault="00F8245F" w:rsidP="002B75DC">
            <w:pPr>
              <w:jc w:val="center"/>
              <w:rPr>
                <w:rFonts w:ascii="Arial" w:hAnsi="Arial" w:cs="Arial"/>
                <w:sz w:val="20"/>
                <w:szCs w:val="20"/>
              </w:rPr>
            </w:pPr>
          </w:p>
        </w:tc>
        <w:tc>
          <w:tcPr>
            <w:tcW w:w="647" w:type="dxa"/>
            <w:vAlign w:val="center"/>
          </w:tcPr>
          <w:p w14:paraId="0AEA9376" w14:textId="77777777" w:rsidR="00F8245F" w:rsidRPr="003C78D8" w:rsidRDefault="00F8245F" w:rsidP="002B75DC">
            <w:pPr>
              <w:jc w:val="center"/>
              <w:rPr>
                <w:rFonts w:ascii="Arial" w:hAnsi="Arial" w:cs="Arial"/>
                <w:sz w:val="20"/>
                <w:szCs w:val="20"/>
              </w:rPr>
            </w:pPr>
          </w:p>
        </w:tc>
        <w:tc>
          <w:tcPr>
            <w:tcW w:w="487" w:type="dxa"/>
            <w:vAlign w:val="center"/>
          </w:tcPr>
          <w:p w14:paraId="6427BB1B" w14:textId="77777777" w:rsidR="00F8245F" w:rsidRPr="003C78D8" w:rsidRDefault="00F8245F" w:rsidP="002B75DC">
            <w:pPr>
              <w:jc w:val="center"/>
              <w:rPr>
                <w:rFonts w:ascii="Arial" w:hAnsi="Arial" w:cs="Arial"/>
                <w:sz w:val="20"/>
                <w:szCs w:val="20"/>
              </w:rPr>
            </w:pPr>
          </w:p>
        </w:tc>
        <w:tc>
          <w:tcPr>
            <w:tcW w:w="647" w:type="dxa"/>
            <w:vAlign w:val="center"/>
          </w:tcPr>
          <w:p w14:paraId="6341DF36"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711D03BD" w14:textId="77777777" w:rsidR="00F8245F" w:rsidRPr="003C78D8" w:rsidRDefault="00F8245F" w:rsidP="002B75DC">
            <w:pPr>
              <w:jc w:val="center"/>
              <w:rPr>
                <w:rFonts w:ascii="Arial" w:hAnsi="Arial" w:cs="Arial"/>
                <w:sz w:val="20"/>
                <w:szCs w:val="20"/>
              </w:rPr>
            </w:pPr>
          </w:p>
        </w:tc>
        <w:tc>
          <w:tcPr>
            <w:tcW w:w="567" w:type="dxa"/>
            <w:vAlign w:val="center"/>
          </w:tcPr>
          <w:p w14:paraId="012563CC"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12723F96"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43FE12FE" w14:textId="77777777" w:rsidR="00F8245F" w:rsidRPr="003C78D8" w:rsidRDefault="00F8245F" w:rsidP="002B75DC">
            <w:pPr>
              <w:jc w:val="center"/>
              <w:rPr>
                <w:rFonts w:ascii="Arial" w:hAnsi="Arial" w:cs="Arial"/>
                <w:sz w:val="20"/>
                <w:szCs w:val="20"/>
              </w:rPr>
            </w:pPr>
          </w:p>
        </w:tc>
      </w:tr>
      <w:tr w:rsidR="00F8245F" w:rsidRPr="003C78D8" w14:paraId="210E1064" w14:textId="77777777" w:rsidTr="002B75DC">
        <w:trPr>
          <w:trHeight w:val="567"/>
        </w:trPr>
        <w:tc>
          <w:tcPr>
            <w:tcW w:w="988" w:type="dxa"/>
            <w:vMerge/>
            <w:shd w:val="clear" w:color="auto" w:fill="8EAADB" w:themeFill="accent1" w:themeFillTint="99"/>
            <w:vAlign w:val="center"/>
          </w:tcPr>
          <w:p w14:paraId="6F055ED3"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3C13B412"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Atmosphere (a</w:t>
            </w:r>
            <w:r>
              <w:rPr>
                <w:rFonts w:ascii="Arial" w:hAnsi="Arial" w:cs="Arial"/>
                <w:sz w:val="18"/>
                <w:szCs w:val="18"/>
              </w:rPr>
              <w:t>ir quality, greenhouse gasses)</w:t>
            </w:r>
          </w:p>
        </w:tc>
        <w:tc>
          <w:tcPr>
            <w:tcW w:w="567" w:type="dxa"/>
            <w:vAlign w:val="center"/>
          </w:tcPr>
          <w:p w14:paraId="5AEFF446" w14:textId="77777777" w:rsidR="00F8245F" w:rsidRPr="003C78D8" w:rsidRDefault="00F8245F" w:rsidP="002B75DC">
            <w:pPr>
              <w:jc w:val="center"/>
              <w:rPr>
                <w:rFonts w:ascii="Arial" w:hAnsi="Arial" w:cs="Arial"/>
                <w:sz w:val="20"/>
                <w:szCs w:val="20"/>
              </w:rPr>
            </w:pPr>
          </w:p>
        </w:tc>
        <w:tc>
          <w:tcPr>
            <w:tcW w:w="567" w:type="dxa"/>
            <w:vAlign w:val="center"/>
          </w:tcPr>
          <w:p w14:paraId="427B042F" w14:textId="77777777" w:rsidR="00F8245F" w:rsidRPr="003C78D8" w:rsidRDefault="00F8245F" w:rsidP="002B75DC">
            <w:pPr>
              <w:jc w:val="center"/>
              <w:rPr>
                <w:rFonts w:ascii="Arial" w:hAnsi="Arial" w:cs="Arial"/>
                <w:sz w:val="20"/>
                <w:szCs w:val="20"/>
              </w:rPr>
            </w:pPr>
          </w:p>
        </w:tc>
        <w:tc>
          <w:tcPr>
            <w:tcW w:w="567" w:type="dxa"/>
            <w:vAlign w:val="center"/>
          </w:tcPr>
          <w:p w14:paraId="045C685A" w14:textId="77777777" w:rsidR="00F8245F" w:rsidRPr="003C78D8" w:rsidRDefault="00F8245F" w:rsidP="002B75DC">
            <w:pPr>
              <w:jc w:val="center"/>
              <w:rPr>
                <w:rFonts w:ascii="Arial" w:hAnsi="Arial" w:cs="Arial"/>
                <w:sz w:val="20"/>
                <w:szCs w:val="20"/>
              </w:rPr>
            </w:pPr>
          </w:p>
        </w:tc>
        <w:tc>
          <w:tcPr>
            <w:tcW w:w="567" w:type="dxa"/>
            <w:vAlign w:val="center"/>
          </w:tcPr>
          <w:p w14:paraId="681C0009" w14:textId="77777777" w:rsidR="00F8245F" w:rsidRPr="003C78D8" w:rsidRDefault="00F8245F" w:rsidP="002B75DC">
            <w:pPr>
              <w:jc w:val="center"/>
              <w:rPr>
                <w:rFonts w:ascii="Arial" w:hAnsi="Arial" w:cs="Arial"/>
                <w:sz w:val="20"/>
                <w:szCs w:val="20"/>
              </w:rPr>
            </w:pPr>
          </w:p>
        </w:tc>
        <w:tc>
          <w:tcPr>
            <w:tcW w:w="647" w:type="dxa"/>
            <w:vAlign w:val="center"/>
          </w:tcPr>
          <w:p w14:paraId="153A5414" w14:textId="77777777" w:rsidR="00F8245F" w:rsidRPr="003C78D8" w:rsidRDefault="00F8245F" w:rsidP="002B75DC">
            <w:pPr>
              <w:jc w:val="center"/>
              <w:rPr>
                <w:rFonts w:ascii="Arial" w:hAnsi="Arial" w:cs="Arial"/>
                <w:sz w:val="20"/>
                <w:szCs w:val="20"/>
              </w:rPr>
            </w:pPr>
          </w:p>
        </w:tc>
        <w:tc>
          <w:tcPr>
            <w:tcW w:w="487" w:type="dxa"/>
            <w:vAlign w:val="center"/>
          </w:tcPr>
          <w:p w14:paraId="79B851F0" w14:textId="77777777" w:rsidR="00F8245F" w:rsidRPr="003C78D8" w:rsidRDefault="00F8245F" w:rsidP="002B75DC">
            <w:pPr>
              <w:jc w:val="center"/>
              <w:rPr>
                <w:rFonts w:ascii="Arial" w:hAnsi="Arial" w:cs="Arial"/>
                <w:sz w:val="20"/>
                <w:szCs w:val="20"/>
              </w:rPr>
            </w:pPr>
          </w:p>
        </w:tc>
        <w:tc>
          <w:tcPr>
            <w:tcW w:w="647" w:type="dxa"/>
            <w:vAlign w:val="center"/>
          </w:tcPr>
          <w:p w14:paraId="2F2C59C0"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537BF470" w14:textId="77777777" w:rsidR="00F8245F" w:rsidRPr="003C78D8" w:rsidRDefault="00F8245F" w:rsidP="002B75DC">
            <w:pPr>
              <w:jc w:val="center"/>
              <w:rPr>
                <w:rFonts w:ascii="Arial" w:hAnsi="Arial" w:cs="Arial"/>
                <w:sz w:val="20"/>
                <w:szCs w:val="20"/>
              </w:rPr>
            </w:pPr>
          </w:p>
        </w:tc>
        <w:tc>
          <w:tcPr>
            <w:tcW w:w="567" w:type="dxa"/>
            <w:vAlign w:val="center"/>
          </w:tcPr>
          <w:p w14:paraId="555D56C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78D73EA6"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748B5A24" w14:textId="77777777" w:rsidR="00F8245F" w:rsidRPr="003C78D8" w:rsidRDefault="00F8245F" w:rsidP="002B75DC">
            <w:pPr>
              <w:jc w:val="center"/>
              <w:rPr>
                <w:rFonts w:ascii="Arial" w:hAnsi="Arial" w:cs="Arial"/>
                <w:sz w:val="20"/>
                <w:szCs w:val="20"/>
              </w:rPr>
            </w:pPr>
          </w:p>
        </w:tc>
      </w:tr>
      <w:tr w:rsidR="00F8245F" w:rsidRPr="003C78D8" w14:paraId="09ACD57A" w14:textId="77777777" w:rsidTr="002B75DC">
        <w:trPr>
          <w:trHeight w:val="567"/>
        </w:trPr>
        <w:tc>
          <w:tcPr>
            <w:tcW w:w="988" w:type="dxa"/>
            <w:vMerge/>
            <w:shd w:val="clear" w:color="auto" w:fill="8EAADB" w:themeFill="accent1" w:themeFillTint="99"/>
            <w:vAlign w:val="center"/>
          </w:tcPr>
          <w:p w14:paraId="339782CD"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5681CE55"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Non-target species (vegetation, wildlife, be</w:t>
            </w:r>
            <w:r>
              <w:rPr>
                <w:rFonts w:ascii="Arial" w:hAnsi="Arial" w:cs="Arial"/>
                <w:sz w:val="18"/>
                <w:szCs w:val="18"/>
              </w:rPr>
              <w:t>es and other pollinators, pets)</w:t>
            </w:r>
          </w:p>
        </w:tc>
        <w:tc>
          <w:tcPr>
            <w:tcW w:w="567" w:type="dxa"/>
            <w:vAlign w:val="center"/>
          </w:tcPr>
          <w:p w14:paraId="4CD5873E" w14:textId="77777777" w:rsidR="00F8245F" w:rsidRPr="003C78D8" w:rsidRDefault="00F8245F" w:rsidP="002B75DC">
            <w:pPr>
              <w:jc w:val="center"/>
              <w:rPr>
                <w:rFonts w:ascii="Arial" w:hAnsi="Arial" w:cs="Arial"/>
                <w:sz w:val="20"/>
                <w:szCs w:val="20"/>
              </w:rPr>
            </w:pPr>
          </w:p>
        </w:tc>
        <w:tc>
          <w:tcPr>
            <w:tcW w:w="567" w:type="dxa"/>
            <w:vAlign w:val="center"/>
          </w:tcPr>
          <w:p w14:paraId="36B232BC" w14:textId="77777777" w:rsidR="00F8245F" w:rsidRPr="003C78D8" w:rsidRDefault="00F8245F" w:rsidP="002B75DC">
            <w:pPr>
              <w:jc w:val="center"/>
              <w:rPr>
                <w:rFonts w:ascii="Arial" w:hAnsi="Arial" w:cs="Arial"/>
                <w:sz w:val="20"/>
                <w:szCs w:val="20"/>
              </w:rPr>
            </w:pPr>
          </w:p>
        </w:tc>
        <w:tc>
          <w:tcPr>
            <w:tcW w:w="567" w:type="dxa"/>
            <w:vAlign w:val="center"/>
          </w:tcPr>
          <w:p w14:paraId="6D512EA3" w14:textId="77777777" w:rsidR="00F8245F" w:rsidRPr="003C78D8" w:rsidRDefault="00F8245F" w:rsidP="002B75DC">
            <w:pPr>
              <w:jc w:val="center"/>
              <w:rPr>
                <w:rFonts w:ascii="Arial" w:hAnsi="Arial" w:cs="Arial"/>
                <w:sz w:val="20"/>
                <w:szCs w:val="20"/>
              </w:rPr>
            </w:pPr>
          </w:p>
        </w:tc>
        <w:tc>
          <w:tcPr>
            <w:tcW w:w="567" w:type="dxa"/>
            <w:vAlign w:val="center"/>
          </w:tcPr>
          <w:p w14:paraId="5E7702F9" w14:textId="77777777" w:rsidR="00F8245F" w:rsidRPr="003C78D8" w:rsidRDefault="00F8245F" w:rsidP="002B75DC">
            <w:pPr>
              <w:jc w:val="center"/>
              <w:rPr>
                <w:rFonts w:ascii="Arial" w:hAnsi="Arial" w:cs="Arial"/>
                <w:sz w:val="20"/>
                <w:szCs w:val="20"/>
              </w:rPr>
            </w:pPr>
          </w:p>
        </w:tc>
        <w:tc>
          <w:tcPr>
            <w:tcW w:w="647" w:type="dxa"/>
            <w:vAlign w:val="center"/>
          </w:tcPr>
          <w:p w14:paraId="16B9E9B2" w14:textId="77777777" w:rsidR="00F8245F" w:rsidRPr="003C78D8" w:rsidRDefault="00F8245F" w:rsidP="002B75DC">
            <w:pPr>
              <w:jc w:val="center"/>
              <w:rPr>
                <w:rFonts w:ascii="Arial" w:hAnsi="Arial" w:cs="Arial"/>
                <w:sz w:val="20"/>
                <w:szCs w:val="20"/>
              </w:rPr>
            </w:pPr>
          </w:p>
        </w:tc>
        <w:tc>
          <w:tcPr>
            <w:tcW w:w="487" w:type="dxa"/>
            <w:vAlign w:val="center"/>
          </w:tcPr>
          <w:p w14:paraId="7546FFF8" w14:textId="77777777" w:rsidR="00F8245F" w:rsidRPr="003C78D8" w:rsidRDefault="00F8245F" w:rsidP="002B75DC">
            <w:pPr>
              <w:jc w:val="center"/>
              <w:rPr>
                <w:rFonts w:ascii="Arial" w:hAnsi="Arial" w:cs="Arial"/>
                <w:sz w:val="20"/>
                <w:szCs w:val="20"/>
              </w:rPr>
            </w:pPr>
          </w:p>
        </w:tc>
        <w:tc>
          <w:tcPr>
            <w:tcW w:w="647" w:type="dxa"/>
            <w:vAlign w:val="center"/>
          </w:tcPr>
          <w:p w14:paraId="3FD6B0AC"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2A449FC3" w14:textId="77777777" w:rsidR="00F8245F" w:rsidRPr="003C78D8" w:rsidRDefault="00F8245F" w:rsidP="002B75DC">
            <w:pPr>
              <w:jc w:val="center"/>
              <w:rPr>
                <w:rFonts w:ascii="Arial" w:hAnsi="Arial" w:cs="Arial"/>
                <w:sz w:val="20"/>
                <w:szCs w:val="20"/>
              </w:rPr>
            </w:pPr>
          </w:p>
        </w:tc>
        <w:tc>
          <w:tcPr>
            <w:tcW w:w="567" w:type="dxa"/>
            <w:vAlign w:val="center"/>
          </w:tcPr>
          <w:p w14:paraId="25B1B72F"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2DCD5A85"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3A166EFE" w14:textId="77777777" w:rsidR="00F8245F" w:rsidRPr="003C78D8" w:rsidRDefault="00F8245F" w:rsidP="002B75DC">
            <w:pPr>
              <w:jc w:val="center"/>
              <w:rPr>
                <w:rFonts w:ascii="Arial" w:hAnsi="Arial" w:cs="Arial"/>
                <w:sz w:val="20"/>
                <w:szCs w:val="20"/>
              </w:rPr>
            </w:pPr>
          </w:p>
        </w:tc>
      </w:tr>
      <w:tr w:rsidR="00F8245F" w:rsidRPr="003C78D8" w14:paraId="5ACC62C8" w14:textId="77777777" w:rsidTr="002B75DC">
        <w:trPr>
          <w:trHeight w:val="567"/>
        </w:trPr>
        <w:tc>
          <w:tcPr>
            <w:tcW w:w="988" w:type="dxa"/>
            <w:vMerge/>
            <w:shd w:val="clear" w:color="auto" w:fill="8EAADB" w:themeFill="accent1" w:themeFillTint="99"/>
            <w:vAlign w:val="center"/>
          </w:tcPr>
          <w:p w14:paraId="46865C92"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2B9A302C"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Non-timber forest products (as FSC-STD-01-001 V5-2 FSC Principl</w:t>
            </w:r>
            <w:r>
              <w:rPr>
                <w:rFonts w:ascii="Arial" w:hAnsi="Arial" w:cs="Arial"/>
                <w:sz w:val="18"/>
                <w:szCs w:val="18"/>
              </w:rPr>
              <w:t>es and Criteria, criterion 5.1)</w:t>
            </w:r>
          </w:p>
        </w:tc>
        <w:tc>
          <w:tcPr>
            <w:tcW w:w="567" w:type="dxa"/>
            <w:vAlign w:val="center"/>
          </w:tcPr>
          <w:p w14:paraId="5536C75F" w14:textId="77777777" w:rsidR="00F8245F" w:rsidRPr="003C78D8" w:rsidRDefault="00F8245F" w:rsidP="002B75DC">
            <w:pPr>
              <w:jc w:val="center"/>
              <w:rPr>
                <w:rFonts w:ascii="Arial" w:hAnsi="Arial" w:cs="Arial"/>
                <w:sz w:val="20"/>
                <w:szCs w:val="20"/>
              </w:rPr>
            </w:pPr>
          </w:p>
        </w:tc>
        <w:tc>
          <w:tcPr>
            <w:tcW w:w="567" w:type="dxa"/>
            <w:vAlign w:val="center"/>
          </w:tcPr>
          <w:p w14:paraId="318B7AFA" w14:textId="77777777" w:rsidR="00F8245F" w:rsidRPr="003C78D8" w:rsidRDefault="00F8245F" w:rsidP="002B75DC">
            <w:pPr>
              <w:jc w:val="center"/>
              <w:rPr>
                <w:rFonts w:ascii="Arial" w:hAnsi="Arial" w:cs="Arial"/>
                <w:sz w:val="20"/>
                <w:szCs w:val="20"/>
              </w:rPr>
            </w:pPr>
          </w:p>
        </w:tc>
        <w:tc>
          <w:tcPr>
            <w:tcW w:w="567" w:type="dxa"/>
            <w:vAlign w:val="center"/>
          </w:tcPr>
          <w:p w14:paraId="4EF99F23" w14:textId="77777777" w:rsidR="00F8245F" w:rsidRPr="003C78D8" w:rsidRDefault="00F8245F" w:rsidP="002B75DC">
            <w:pPr>
              <w:jc w:val="center"/>
              <w:rPr>
                <w:rFonts w:ascii="Arial" w:hAnsi="Arial" w:cs="Arial"/>
                <w:sz w:val="20"/>
                <w:szCs w:val="20"/>
              </w:rPr>
            </w:pPr>
          </w:p>
        </w:tc>
        <w:tc>
          <w:tcPr>
            <w:tcW w:w="567" w:type="dxa"/>
            <w:vAlign w:val="center"/>
          </w:tcPr>
          <w:p w14:paraId="595AE525" w14:textId="77777777" w:rsidR="00F8245F" w:rsidRPr="003C78D8" w:rsidRDefault="00F8245F" w:rsidP="002B75DC">
            <w:pPr>
              <w:jc w:val="center"/>
              <w:rPr>
                <w:rFonts w:ascii="Arial" w:hAnsi="Arial" w:cs="Arial"/>
                <w:sz w:val="20"/>
                <w:szCs w:val="20"/>
              </w:rPr>
            </w:pPr>
          </w:p>
        </w:tc>
        <w:tc>
          <w:tcPr>
            <w:tcW w:w="647" w:type="dxa"/>
            <w:vAlign w:val="center"/>
          </w:tcPr>
          <w:p w14:paraId="0F1597B5" w14:textId="77777777" w:rsidR="00F8245F" w:rsidRPr="003C78D8" w:rsidRDefault="00F8245F" w:rsidP="002B75DC">
            <w:pPr>
              <w:jc w:val="center"/>
              <w:rPr>
                <w:rFonts w:ascii="Arial" w:hAnsi="Arial" w:cs="Arial"/>
                <w:sz w:val="20"/>
                <w:szCs w:val="20"/>
              </w:rPr>
            </w:pPr>
          </w:p>
        </w:tc>
        <w:tc>
          <w:tcPr>
            <w:tcW w:w="487" w:type="dxa"/>
            <w:vAlign w:val="center"/>
          </w:tcPr>
          <w:p w14:paraId="4A69B75F" w14:textId="77777777" w:rsidR="00F8245F" w:rsidRPr="003C78D8" w:rsidRDefault="00F8245F" w:rsidP="002B75DC">
            <w:pPr>
              <w:jc w:val="center"/>
              <w:rPr>
                <w:rFonts w:ascii="Arial" w:hAnsi="Arial" w:cs="Arial"/>
                <w:sz w:val="20"/>
                <w:szCs w:val="20"/>
              </w:rPr>
            </w:pPr>
          </w:p>
        </w:tc>
        <w:tc>
          <w:tcPr>
            <w:tcW w:w="647" w:type="dxa"/>
            <w:vAlign w:val="center"/>
          </w:tcPr>
          <w:p w14:paraId="54AC8F54"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7B035EDB" w14:textId="77777777" w:rsidR="00F8245F" w:rsidRPr="003C78D8" w:rsidRDefault="00F8245F" w:rsidP="002B75DC">
            <w:pPr>
              <w:jc w:val="center"/>
              <w:rPr>
                <w:rFonts w:ascii="Arial" w:hAnsi="Arial" w:cs="Arial"/>
                <w:sz w:val="20"/>
                <w:szCs w:val="20"/>
              </w:rPr>
            </w:pPr>
          </w:p>
        </w:tc>
        <w:tc>
          <w:tcPr>
            <w:tcW w:w="567" w:type="dxa"/>
            <w:vAlign w:val="center"/>
          </w:tcPr>
          <w:p w14:paraId="4B5AF37D"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7B3BED08"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450137F4" w14:textId="77777777" w:rsidR="00F8245F" w:rsidRPr="003C78D8" w:rsidRDefault="00F8245F" w:rsidP="002B75DC">
            <w:pPr>
              <w:jc w:val="center"/>
              <w:rPr>
                <w:rFonts w:ascii="Arial" w:hAnsi="Arial" w:cs="Arial"/>
                <w:sz w:val="20"/>
                <w:szCs w:val="20"/>
              </w:rPr>
            </w:pPr>
          </w:p>
        </w:tc>
      </w:tr>
      <w:tr w:rsidR="00F8245F" w:rsidRPr="003C78D8" w14:paraId="6FC6BD00" w14:textId="77777777" w:rsidTr="002B75DC">
        <w:trPr>
          <w:trHeight w:val="567"/>
        </w:trPr>
        <w:tc>
          <w:tcPr>
            <w:tcW w:w="988" w:type="dxa"/>
            <w:vMerge/>
            <w:shd w:val="clear" w:color="auto" w:fill="8EAADB" w:themeFill="accent1" w:themeFillTint="99"/>
            <w:vAlign w:val="center"/>
          </w:tcPr>
          <w:p w14:paraId="6DF67602"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231A2563"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High Conservation Values (particularly HCV 1-4)</w:t>
            </w:r>
          </w:p>
        </w:tc>
        <w:tc>
          <w:tcPr>
            <w:tcW w:w="567" w:type="dxa"/>
            <w:vAlign w:val="center"/>
          </w:tcPr>
          <w:p w14:paraId="3D1907C7" w14:textId="77777777" w:rsidR="00F8245F" w:rsidRPr="003C78D8" w:rsidRDefault="00F8245F" w:rsidP="002B75DC">
            <w:pPr>
              <w:jc w:val="center"/>
              <w:rPr>
                <w:rFonts w:ascii="Arial" w:hAnsi="Arial" w:cs="Arial"/>
                <w:sz w:val="20"/>
                <w:szCs w:val="20"/>
              </w:rPr>
            </w:pPr>
          </w:p>
        </w:tc>
        <w:tc>
          <w:tcPr>
            <w:tcW w:w="567" w:type="dxa"/>
            <w:vAlign w:val="center"/>
          </w:tcPr>
          <w:p w14:paraId="044C3BB5" w14:textId="77777777" w:rsidR="00F8245F" w:rsidRPr="003C78D8" w:rsidRDefault="00F8245F" w:rsidP="002B75DC">
            <w:pPr>
              <w:jc w:val="center"/>
              <w:rPr>
                <w:rFonts w:ascii="Arial" w:hAnsi="Arial" w:cs="Arial"/>
                <w:sz w:val="20"/>
                <w:szCs w:val="20"/>
              </w:rPr>
            </w:pPr>
          </w:p>
        </w:tc>
        <w:tc>
          <w:tcPr>
            <w:tcW w:w="567" w:type="dxa"/>
            <w:vAlign w:val="center"/>
          </w:tcPr>
          <w:p w14:paraId="7B9B3D22" w14:textId="77777777" w:rsidR="00F8245F" w:rsidRPr="003C78D8" w:rsidRDefault="00F8245F" w:rsidP="002B75DC">
            <w:pPr>
              <w:jc w:val="center"/>
              <w:rPr>
                <w:rFonts w:ascii="Arial" w:hAnsi="Arial" w:cs="Arial"/>
                <w:sz w:val="20"/>
                <w:szCs w:val="20"/>
              </w:rPr>
            </w:pPr>
          </w:p>
        </w:tc>
        <w:tc>
          <w:tcPr>
            <w:tcW w:w="567" w:type="dxa"/>
            <w:vAlign w:val="center"/>
          </w:tcPr>
          <w:p w14:paraId="0D852BE7" w14:textId="77777777" w:rsidR="00F8245F" w:rsidRPr="003C78D8" w:rsidRDefault="00F8245F" w:rsidP="002B75DC">
            <w:pPr>
              <w:jc w:val="center"/>
              <w:rPr>
                <w:rFonts w:ascii="Arial" w:hAnsi="Arial" w:cs="Arial"/>
                <w:sz w:val="20"/>
                <w:szCs w:val="20"/>
              </w:rPr>
            </w:pPr>
          </w:p>
        </w:tc>
        <w:tc>
          <w:tcPr>
            <w:tcW w:w="647" w:type="dxa"/>
            <w:vAlign w:val="center"/>
          </w:tcPr>
          <w:p w14:paraId="48F1FBC8" w14:textId="77777777" w:rsidR="00F8245F" w:rsidRPr="003C78D8" w:rsidRDefault="00F8245F" w:rsidP="002B75DC">
            <w:pPr>
              <w:jc w:val="center"/>
              <w:rPr>
                <w:rFonts w:ascii="Arial" w:hAnsi="Arial" w:cs="Arial"/>
                <w:sz w:val="20"/>
                <w:szCs w:val="20"/>
              </w:rPr>
            </w:pPr>
          </w:p>
        </w:tc>
        <w:tc>
          <w:tcPr>
            <w:tcW w:w="487" w:type="dxa"/>
            <w:vAlign w:val="center"/>
          </w:tcPr>
          <w:p w14:paraId="065510B6" w14:textId="77777777" w:rsidR="00F8245F" w:rsidRPr="003C78D8" w:rsidRDefault="00F8245F" w:rsidP="002B75DC">
            <w:pPr>
              <w:jc w:val="center"/>
              <w:rPr>
                <w:rFonts w:ascii="Arial" w:hAnsi="Arial" w:cs="Arial"/>
                <w:sz w:val="20"/>
                <w:szCs w:val="20"/>
              </w:rPr>
            </w:pPr>
          </w:p>
        </w:tc>
        <w:tc>
          <w:tcPr>
            <w:tcW w:w="647" w:type="dxa"/>
            <w:vAlign w:val="center"/>
          </w:tcPr>
          <w:p w14:paraId="086EBC8F"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1B447465" w14:textId="77777777" w:rsidR="00F8245F" w:rsidRPr="003C78D8" w:rsidRDefault="00F8245F" w:rsidP="002B75DC">
            <w:pPr>
              <w:jc w:val="center"/>
              <w:rPr>
                <w:rFonts w:ascii="Arial" w:hAnsi="Arial" w:cs="Arial"/>
                <w:sz w:val="20"/>
                <w:szCs w:val="20"/>
              </w:rPr>
            </w:pPr>
          </w:p>
        </w:tc>
        <w:tc>
          <w:tcPr>
            <w:tcW w:w="567" w:type="dxa"/>
            <w:vAlign w:val="center"/>
          </w:tcPr>
          <w:p w14:paraId="2C32143E"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183F684A"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5390A996" w14:textId="77777777" w:rsidR="00F8245F" w:rsidRPr="003C78D8" w:rsidRDefault="00F8245F" w:rsidP="002B75DC">
            <w:pPr>
              <w:jc w:val="center"/>
              <w:rPr>
                <w:rFonts w:ascii="Arial" w:hAnsi="Arial" w:cs="Arial"/>
                <w:sz w:val="20"/>
                <w:szCs w:val="20"/>
              </w:rPr>
            </w:pPr>
          </w:p>
        </w:tc>
      </w:tr>
      <w:tr w:rsidR="00F8245F" w:rsidRPr="003C78D8" w14:paraId="39DCB890" w14:textId="77777777" w:rsidTr="002B75DC">
        <w:trPr>
          <w:trHeight w:val="567"/>
        </w:trPr>
        <w:tc>
          <w:tcPr>
            <w:tcW w:w="988" w:type="dxa"/>
            <w:vMerge/>
            <w:shd w:val="clear" w:color="auto" w:fill="8EAADB" w:themeFill="accent1" w:themeFillTint="99"/>
            <w:vAlign w:val="center"/>
          </w:tcPr>
          <w:p w14:paraId="364D9D37"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5A951654"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Landscape (aesthetics, cumulative impacts)</w:t>
            </w:r>
          </w:p>
        </w:tc>
        <w:tc>
          <w:tcPr>
            <w:tcW w:w="567" w:type="dxa"/>
            <w:vAlign w:val="center"/>
          </w:tcPr>
          <w:p w14:paraId="24867C12" w14:textId="77777777" w:rsidR="00F8245F" w:rsidRPr="003C78D8" w:rsidRDefault="00F8245F" w:rsidP="002B75DC">
            <w:pPr>
              <w:jc w:val="center"/>
              <w:rPr>
                <w:rFonts w:ascii="Arial" w:hAnsi="Arial" w:cs="Arial"/>
                <w:sz w:val="20"/>
                <w:szCs w:val="20"/>
              </w:rPr>
            </w:pPr>
          </w:p>
        </w:tc>
        <w:tc>
          <w:tcPr>
            <w:tcW w:w="567" w:type="dxa"/>
            <w:vAlign w:val="center"/>
          </w:tcPr>
          <w:p w14:paraId="56527310" w14:textId="77777777" w:rsidR="00F8245F" w:rsidRPr="003C78D8" w:rsidRDefault="00F8245F" w:rsidP="002B75DC">
            <w:pPr>
              <w:jc w:val="center"/>
              <w:rPr>
                <w:rFonts w:ascii="Arial" w:hAnsi="Arial" w:cs="Arial"/>
                <w:sz w:val="20"/>
                <w:szCs w:val="20"/>
              </w:rPr>
            </w:pPr>
          </w:p>
        </w:tc>
        <w:tc>
          <w:tcPr>
            <w:tcW w:w="567" w:type="dxa"/>
            <w:vAlign w:val="center"/>
          </w:tcPr>
          <w:p w14:paraId="34151351" w14:textId="77777777" w:rsidR="00F8245F" w:rsidRPr="003C78D8" w:rsidRDefault="00F8245F" w:rsidP="002B75DC">
            <w:pPr>
              <w:jc w:val="center"/>
              <w:rPr>
                <w:rFonts w:ascii="Arial" w:hAnsi="Arial" w:cs="Arial"/>
                <w:sz w:val="20"/>
                <w:szCs w:val="20"/>
              </w:rPr>
            </w:pPr>
          </w:p>
        </w:tc>
        <w:tc>
          <w:tcPr>
            <w:tcW w:w="567" w:type="dxa"/>
            <w:vAlign w:val="center"/>
          </w:tcPr>
          <w:p w14:paraId="2792D07C" w14:textId="77777777" w:rsidR="00F8245F" w:rsidRPr="003C78D8" w:rsidRDefault="00F8245F" w:rsidP="002B75DC">
            <w:pPr>
              <w:jc w:val="center"/>
              <w:rPr>
                <w:rFonts w:ascii="Arial" w:hAnsi="Arial" w:cs="Arial"/>
                <w:sz w:val="20"/>
                <w:szCs w:val="20"/>
              </w:rPr>
            </w:pPr>
          </w:p>
        </w:tc>
        <w:tc>
          <w:tcPr>
            <w:tcW w:w="647" w:type="dxa"/>
            <w:vAlign w:val="center"/>
          </w:tcPr>
          <w:p w14:paraId="4654F884" w14:textId="77777777" w:rsidR="00F8245F" w:rsidRPr="003C78D8" w:rsidRDefault="00F8245F" w:rsidP="002B75DC">
            <w:pPr>
              <w:jc w:val="center"/>
              <w:rPr>
                <w:rFonts w:ascii="Arial" w:hAnsi="Arial" w:cs="Arial"/>
                <w:sz w:val="20"/>
                <w:szCs w:val="20"/>
              </w:rPr>
            </w:pPr>
          </w:p>
        </w:tc>
        <w:tc>
          <w:tcPr>
            <w:tcW w:w="487" w:type="dxa"/>
            <w:vAlign w:val="center"/>
          </w:tcPr>
          <w:p w14:paraId="44CEC721" w14:textId="77777777" w:rsidR="00F8245F" w:rsidRPr="003C78D8" w:rsidRDefault="00F8245F" w:rsidP="002B75DC">
            <w:pPr>
              <w:jc w:val="center"/>
              <w:rPr>
                <w:rFonts w:ascii="Arial" w:hAnsi="Arial" w:cs="Arial"/>
                <w:sz w:val="20"/>
                <w:szCs w:val="20"/>
              </w:rPr>
            </w:pPr>
          </w:p>
        </w:tc>
        <w:tc>
          <w:tcPr>
            <w:tcW w:w="647" w:type="dxa"/>
            <w:vAlign w:val="center"/>
          </w:tcPr>
          <w:p w14:paraId="4BBA1B66"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3DB9ECCD" w14:textId="77777777" w:rsidR="00F8245F" w:rsidRPr="003C78D8" w:rsidRDefault="00F8245F" w:rsidP="002B75DC">
            <w:pPr>
              <w:jc w:val="center"/>
              <w:rPr>
                <w:rFonts w:ascii="Arial" w:hAnsi="Arial" w:cs="Arial"/>
                <w:sz w:val="20"/>
                <w:szCs w:val="20"/>
              </w:rPr>
            </w:pPr>
          </w:p>
        </w:tc>
        <w:tc>
          <w:tcPr>
            <w:tcW w:w="567" w:type="dxa"/>
            <w:vAlign w:val="center"/>
          </w:tcPr>
          <w:p w14:paraId="20BE38A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3C906A1C"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0B438F4A" w14:textId="77777777" w:rsidR="00F8245F" w:rsidRPr="003C78D8" w:rsidRDefault="00F8245F" w:rsidP="002B75DC">
            <w:pPr>
              <w:jc w:val="center"/>
              <w:rPr>
                <w:rFonts w:ascii="Arial" w:hAnsi="Arial" w:cs="Arial"/>
                <w:sz w:val="20"/>
                <w:szCs w:val="20"/>
              </w:rPr>
            </w:pPr>
          </w:p>
        </w:tc>
      </w:tr>
      <w:tr w:rsidR="00F8245F" w:rsidRPr="003C78D8" w14:paraId="7C8A334C" w14:textId="77777777" w:rsidTr="002B75DC">
        <w:trPr>
          <w:trHeight w:val="567"/>
        </w:trPr>
        <w:tc>
          <w:tcPr>
            <w:tcW w:w="988" w:type="dxa"/>
            <w:vMerge/>
            <w:shd w:val="clear" w:color="auto" w:fill="8EAADB" w:themeFill="accent1" w:themeFillTint="99"/>
            <w:vAlign w:val="center"/>
          </w:tcPr>
          <w:p w14:paraId="63A14C5E"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3DFBAD1B"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Ecosystem services (water, soil,</w:t>
            </w:r>
            <w:r>
              <w:rPr>
                <w:rFonts w:ascii="Arial" w:hAnsi="Arial" w:cs="Arial"/>
                <w:sz w:val="18"/>
                <w:szCs w:val="18"/>
              </w:rPr>
              <w:t xml:space="preserve"> carbon sequestration, tourism)</w:t>
            </w:r>
          </w:p>
        </w:tc>
        <w:tc>
          <w:tcPr>
            <w:tcW w:w="567" w:type="dxa"/>
            <w:vAlign w:val="center"/>
          </w:tcPr>
          <w:p w14:paraId="7B2CC16B" w14:textId="77777777" w:rsidR="00F8245F" w:rsidRPr="003C78D8" w:rsidRDefault="00F8245F" w:rsidP="002B75DC">
            <w:pPr>
              <w:jc w:val="center"/>
              <w:rPr>
                <w:rFonts w:ascii="Arial" w:hAnsi="Arial" w:cs="Arial"/>
                <w:sz w:val="20"/>
                <w:szCs w:val="20"/>
              </w:rPr>
            </w:pPr>
          </w:p>
        </w:tc>
        <w:tc>
          <w:tcPr>
            <w:tcW w:w="567" w:type="dxa"/>
            <w:vAlign w:val="center"/>
          </w:tcPr>
          <w:p w14:paraId="7F051330" w14:textId="77777777" w:rsidR="00F8245F" w:rsidRPr="003C78D8" w:rsidRDefault="00F8245F" w:rsidP="002B75DC">
            <w:pPr>
              <w:jc w:val="center"/>
              <w:rPr>
                <w:rFonts w:ascii="Arial" w:hAnsi="Arial" w:cs="Arial"/>
                <w:sz w:val="20"/>
                <w:szCs w:val="20"/>
              </w:rPr>
            </w:pPr>
          </w:p>
        </w:tc>
        <w:tc>
          <w:tcPr>
            <w:tcW w:w="567" w:type="dxa"/>
            <w:vAlign w:val="center"/>
          </w:tcPr>
          <w:p w14:paraId="00BE193E" w14:textId="77777777" w:rsidR="00F8245F" w:rsidRPr="003C78D8" w:rsidRDefault="00F8245F" w:rsidP="002B75DC">
            <w:pPr>
              <w:jc w:val="center"/>
              <w:rPr>
                <w:rFonts w:ascii="Arial" w:hAnsi="Arial" w:cs="Arial"/>
                <w:sz w:val="20"/>
                <w:szCs w:val="20"/>
              </w:rPr>
            </w:pPr>
          </w:p>
        </w:tc>
        <w:tc>
          <w:tcPr>
            <w:tcW w:w="567" w:type="dxa"/>
            <w:vAlign w:val="center"/>
          </w:tcPr>
          <w:p w14:paraId="17DB1C4B" w14:textId="77777777" w:rsidR="00F8245F" w:rsidRPr="003C78D8" w:rsidRDefault="00F8245F" w:rsidP="002B75DC">
            <w:pPr>
              <w:jc w:val="center"/>
              <w:rPr>
                <w:rFonts w:ascii="Arial" w:hAnsi="Arial" w:cs="Arial"/>
                <w:sz w:val="20"/>
                <w:szCs w:val="20"/>
              </w:rPr>
            </w:pPr>
          </w:p>
        </w:tc>
        <w:tc>
          <w:tcPr>
            <w:tcW w:w="647" w:type="dxa"/>
            <w:vAlign w:val="center"/>
          </w:tcPr>
          <w:p w14:paraId="4BD928A3" w14:textId="77777777" w:rsidR="00F8245F" w:rsidRPr="003C78D8" w:rsidRDefault="00F8245F" w:rsidP="002B75DC">
            <w:pPr>
              <w:jc w:val="center"/>
              <w:rPr>
                <w:rFonts w:ascii="Arial" w:hAnsi="Arial" w:cs="Arial"/>
                <w:sz w:val="20"/>
                <w:szCs w:val="20"/>
              </w:rPr>
            </w:pPr>
          </w:p>
        </w:tc>
        <w:tc>
          <w:tcPr>
            <w:tcW w:w="487" w:type="dxa"/>
            <w:vAlign w:val="center"/>
          </w:tcPr>
          <w:p w14:paraId="64F8CDD1" w14:textId="77777777" w:rsidR="00F8245F" w:rsidRPr="003C78D8" w:rsidRDefault="00F8245F" w:rsidP="002B75DC">
            <w:pPr>
              <w:jc w:val="center"/>
              <w:rPr>
                <w:rFonts w:ascii="Arial" w:hAnsi="Arial" w:cs="Arial"/>
                <w:sz w:val="20"/>
                <w:szCs w:val="20"/>
              </w:rPr>
            </w:pPr>
          </w:p>
        </w:tc>
        <w:tc>
          <w:tcPr>
            <w:tcW w:w="647" w:type="dxa"/>
            <w:vAlign w:val="center"/>
          </w:tcPr>
          <w:p w14:paraId="37FCAFEE"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73F6119A" w14:textId="77777777" w:rsidR="00F8245F" w:rsidRPr="003C78D8" w:rsidRDefault="00F8245F" w:rsidP="002B75DC">
            <w:pPr>
              <w:jc w:val="center"/>
              <w:rPr>
                <w:rFonts w:ascii="Arial" w:hAnsi="Arial" w:cs="Arial"/>
                <w:sz w:val="20"/>
                <w:szCs w:val="20"/>
              </w:rPr>
            </w:pPr>
          </w:p>
        </w:tc>
        <w:tc>
          <w:tcPr>
            <w:tcW w:w="567" w:type="dxa"/>
            <w:vAlign w:val="center"/>
          </w:tcPr>
          <w:p w14:paraId="420E407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37CC41CB"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3204C870" w14:textId="77777777" w:rsidR="00F8245F" w:rsidRPr="003C78D8" w:rsidRDefault="00F8245F" w:rsidP="002B75DC">
            <w:pPr>
              <w:jc w:val="center"/>
              <w:rPr>
                <w:rFonts w:ascii="Arial" w:hAnsi="Arial" w:cs="Arial"/>
                <w:sz w:val="20"/>
                <w:szCs w:val="20"/>
              </w:rPr>
            </w:pPr>
          </w:p>
        </w:tc>
      </w:tr>
      <w:tr w:rsidR="00F8245F" w:rsidRPr="003C78D8" w14:paraId="696BFE25" w14:textId="77777777" w:rsidTr="00E82C55">
        <w:trPr>
          <w:trHeight w:val="567"/>
        </w:trPr>
        <w:tc>
          <w:tcPr>
            <w:tcW w:w="988" w:type="dxa"/>
            <w:vMerge w:val="restart"/>
            <w:shd w:val="clear" w:color="auto" w:fill="488FB4"/>
            <w:vAlign w:val="center"/>
          </w:tcPr>
          <w:p w14:paraId="5CDED6CE" w14:textId="77777777" w:rsidR="00F8245F" w:rsidRPr="003C78D8" w:rsidRDefault="00F8245F" w:rsidP="002B75DC">
            <w:pPr>
              <w:spacing w:line="480" w:lineRule="auto"/>
              <w:jc w:val="center"/>
              <w:rPr>
                <w:rFonts w:ascii="Arial" w:hAnsi="Arial" w:cs="Arial"/>
                <w:b/>
                <w:sz w:val="20"/>
                <w:szCs w:val="20"/>
              </w:rPr>
            </w:pPr>
            <w:r w:rsidRPr="003C78D8">
              <w:rPr>
                <w:rFonts w:ascii="Arial" w:hAnsi="Arial" w:cs="Arial"/>
                <w:b/>
                <w:sz w:val="20"/>
                <w:szCs w:val="20"/>
              </w:rPr>
              <w:lastRenderedPageBreak/>
              <w:t>Social</w:t>
            </w:r>
            <w:r>
              <w:rPr>
                <w:rFonts w:ascii="Arial" w:hAnsi="Arial" w:cs="Arial"/>
                <w:b/>
                <w:sz w:val="20"/>
                <w:szCs w:val="20"/>
              </w:rPr>
              <w:t xml:space="preserve"> </w:t>
            </w:r>
          </w:p>
        </w:tc>
        <w:tc>
          <w:tcPr>
            <w:tcW w:w="3323" w:type="dxa"/>
            <w:shd w:val="clear" w:color="auto" w:fill="D9E2F3" w:themeFill="accent1" w:themeFillTint="33"/>
            <w:vAlign w:val="center"/>
          </w:tcPr>
          <w:p w14:paraId="6BE381C3"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High Conservation Values (especially HCV 5-6)</w:t>
            </w:r>
          </w:p>
        </w:tc>
        <w:tc>
          <w:tcPr>
            <w:tcW w:w="567" w:type="dxa"/>
            <w:vAlign w:val="center"/>
          </w:tcPr>
          <w:p w14:paraId="11F60962" w14:textId="77777777" w:rsidR="00F8245F" w:rsidRPr="003C78D8" w:rsidRDefault="00F8245F" w:rsidP="002B75DC">
            <w:pPr>
              <w:jc w:val="center"/>
              <w:rPr>
                <w:rFonts w:ascii="Arial" w:hAnsi="Arial" w:cs="Arial"/>
                <w:sz w:val="20"/>
                <w:szCs w:val="20"/>
              </w:rPr>
            </w:pPr>
          </w:p>
        </w:tc>
        <w:tc>
          <w:tcPr>
            <w:tcW w:w="567" w:type="dxa"/>
            <w:vAlign w:val="center"/>
          </w:tcPr>
          <w:p w14:paraId="26D2ABAD" w14:textId="77777777" w:rsidR="00F8245F" w:rsidRPr="003C78D8" w:rsidRDefault="00F8245F" w:rsidP="002B75DC">
            <w:pPr>
              <w:jc w:val="center"/>
              <w:rPr>
                <w:rFonts w:ascii="Arial" w:hAnsi="Arial" w:cs="Arial"/>
                <w:sz w:val="20"/>
                <w:szCs w:val="20"/>
              </w:rPr>
            </w:pPr>
          </w:p>
        </w:tc>
        <w:tc>
          <w:tcPr>
            <w:tcW w:w="567" w:type="dxa"/>
            <w:vAlign w:val="center"/>
          </w:tcPr>
          <w:p w14:paraId="7B10D2BA" w14:textId="77777777" w:rsidR="00F8245F" w:rsidRPr="003C78D8" w:rsidRDefault="00F8245F" w:rsidP="002B75DC">
            <w:pPr>
              <w:jc w:val="center"/>
              <w:rPr>
                <w:rFonts w:ascii="Arial" w:hAnsi="Arial" w:cs="Arial"/>
                <w:sz w:val="20"/>
                <w:szCs w:val="20"/>
              </w:rPr>
            </w:pPr>
          </w:p>
        </w:tc>
        <w:tc>
          <w:tcPr>
            <w:tcW w:w="567" w:type="dxa"/>
            <w:vAlign w:val="center"/>
          </w:tcPr>
          <w:p w14:paraId="4F712354" w14:textId="77777777" w:rsidR="00F8245F" w:rsidRPr="003C78D8" w:rsidRDefault="00F8245F" w:rsidP="002B75DC">
            <w:pPr>
              <w:jc w:val="center"/>
              <w:rPr>
                <w:rFonts w:ascii="Arial" w:hAnsi="Arial" w:cs="Arial"/>
                <w:sz w:val="20"/>
                <w:szCs w:val="20"/>
              </w:rPr>
            </w:pPr>
          </w:p>
        </w:tc>
        <w:tc>
          <w:tcPr>
            <w:tcW w:w="647" w:type="dxa"/>
            <w:vAlign w:val="center"/>
          </w:tcPr>
          <w:p w14:paraId="42652DCC" w14:textId="77777777" w:rsidR="00F8245F" w:rsidRPr="003C78D8" w:rsidRDefault="00F8245F" w:rsidP="002B75DC">
            <w:pPr>
              <w:jc w:val="center"/>
              <w:rPr>
                <w:rFonts w:ascii="Arial" w:hAnsi="Arial" w:cs="Arial"/>
                <w:sz w:val="20"/>
                <w:szCs w:val="20"/>
              </w:rPr>
            </w:pPr>
          </w:p>
        </w:tc>
        <w:tc>
          <w:tcPr>
            <w:tcW w:w="487" w:type="dxa"/>
            <w:vAlign w:val="center"/>
          </w:tcPr>
          <w:p w14:paraId="3E9AD49C" w14:textId="77777777" w:rsidR="00F8245F" w:rsidRPr="003C78D8" w:rsidRDefault="00F8245F" w:rsidP="002B75DC">
            <w:pPr>
              <w:jc w:val="center"/>
              <w:rPr>
                <w:rFonts w:ascii="Arial" w:hAnsi="Arial" w:cs="Arial"/>
                <w:sz w:val="20"/>
                <w:szCs w:val="20"/>
              </w:rPr>
            </w:pPr>
          </w:p>
        </w:tc>
        <w:tc>
          <w:tcPr>
            <w:tcW w:w="647" w:type="dxa"/>
            <w:vAlign w:val="center"/>
          </w:tcPr>
          <w:p w14:paraId="54DB34EB" w14:textId="77777777" w:rsidR="00F8245F" w:rsidRPr="003C78D8" w:rsidRDefault="00F8245F" w:rsidP="002B75DC">
            <w:pPr>
              <w:jc w:val="center"/>
              <w:rPr>
                <w:rFonts w:ascii="Arial" w:hAnsi="Arial" w:cs="Arial"/>
                <w:sz w:val="20"/>
                <w:szCs w:val="20"/>
              </w:rPr>
            </w:pPr>
          </w:p>
        </w:tc>
        <w:tc>
          <w:tcPr>
            <w:tcW w:w="487" w:type="dxa"/>
            <w:vAlign w:val="center"/>
          </w:tcPr>
          <w:p w14:paraId="788A09D0" w14:textId="77777777" w:rsidR="00F8245F" w:rsidRPr="003C78D8" w:rsidRDefault="00F8245F" w:rsidP="002B75DC">
            <w:pPr>
              <w:jc w:val="center"/>
              <w:rPr>
                <w:rFonts w:ascii="Arial" w:hAnsi="Arial" w:cs="Arial"/>
                <w:sz w:val="20"/>
                <w:szCs w:val="20"/>
              </w:rPr>
            </w:pPr>
          </w:p>
        </w:tc>
        <w:tc>
          <w:tcPr>
            <w:tcW w:w="567" w:type="dxa"/>
            <w:vAlign w:val="center"/>
          </w:tcPr>
          <w:p w14:paraId="62A766B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4B1CB247"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26F03D4A" w14:textId="77777777" w:rsidR="00F8245F" w:rsidRPr="003C78D8" w:rsidRDefault="00F8245F" w:rsidP="002B75DC">
            <w:pPr>
              <w:jc w:val="center"/>
              <w:rPr>
                <w:rFonts w:ascii="Arial" w:hAnsi="Arial" w:cs="Arial"/>
                <w:sz w:val="20"/>
                <w:szCs w:val="20"/>
              </w:rPr>
            </w:pPr>
          </w:p>
        </w:tc>
      </w:tr>
      <w:tr w:rsidR="00F8245F" w:rsidRPr="003C78D8" w14:paraId="6A68DA9B" w14:textId="77777777" w:rsidTr="00E82C55">
        <w:trPr>
          <w:trHeight w:val="567"/>
        </w:trPr>
        <w:tc>
          <w:tcPr>
            <w:tcW w:w="988" w:type="dxa"/>
            <w:vMerge/>
            <w:shd w:val="clear" w:color="auto" w:fill="488FB4"/>
            <w:vAlign w:val="center"/>
          </w:tcPr>
          <w:p w14:paraId="6F01CF78"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33811C5D" w14:textId="77777777" w:rsidR="00F8245F" w:rsidRPr="005D114C" w:rsidRDefault="00F8245F" w:rsidP="002B75DC">
            <w:pPr>
              <w:jc w:val="center"/>
              <w:rPr>
                <w:rFonts w:ascii="Arial" w:hAnsi="Arial" w:cs="Arial"/>
                <w:sz w:val="18"/>
                <w:szCs w:val="18"/>
              </w:rPr>
            </w:pPr>
            <w:r w:rsidRPr="00DF4FFF">
              <w:rPr>
                <w:rFonts w:ascii="Arial" w:hAnsi="Arial" w:cs="Arial"/>
                <w:sz w:val="18"/>
                <w:szCs w:val="18"/>
              </w:rPr>
              <w:t>Health (fertility, reproductive health, respiratory health, dermatologic, neurological and gastrointestinal problems,</w:t>
            </w:r>
            <w:r>
              <w:rPr>
                <w:rFonts w:ascii="Arial" w:hAnsi="Arial" w:cs="Arial"/>
                <w:sz w:val="18"/>
                <w:szCs w:val="18"/>
              </w:rPr>
              <w:t xml:space="preserve"> cancer and hormonal imbalance)</w:t>
            </w:r>
          </w:p>
        </w:tc>
        <w:tc>
          <w:tcPr>
            <w:tcW w:w="567" w:type="dxa"/>
            <w:vAlign w:val="center"/>
          </w:tcPr>
          <w:p w14:paraId="7B29F9AB" w14:textId="77777777" w:rsidR="00F8245F" w:rsidRPr="003C78D8" w:rsidRDefault="00F8245F" w:rsidP="002B75DC">
            <w:pPr>
              <w:jc w:val="center"/>
              <w:rPr>
                <w:rFonts w:ascii="Arial" w:hAnsi="Arial" w:cs="Arial"/>
                <w:sz w:val="20"/>
                <w:szCs w:val="20"/>
              </w:rPr>
            </w:pPr>
          </w:p>
        </w:tc>
        <w:tc>
          <w:tcPr>
            <w:tcW w:w="567" w:type="dxa"/>
            <w:vAlign w:val="center"/>
          </w:tcPr>
          <w:p w14:paraId="145C05D1" w14:textId="77777777" w:rsidR="00F8245F" w:rsidRPr="003C78D8" w:rsidRDefault="00F8245F" w:rsidP="002B75DC">
            <w:pPr>
              <w:jc w:val="center"/>
              <w:rPr>
                <w:rFonts w:ascii="Arial" w:hAnsi="Arial" w:cs="Arial"/>
                <w:sz w:val="20"/>
                <w:szCs w:val="20"/>
              </w:rPr>
            </w:pPr>
          </w:p>
        </w:tc>
        <w:tc>
          <w:tcPr>
            <w:tcW w:w="567" w:type="dxa"/>
            <w:vAlign w:val="center"/>
          </w:tcPr>
          <w:p w14:paraId="2957DD99" w14:textId="77777777" w:rsidR="00F8245F" w:rsidRPr="003C78D8" w:rsidRDefault="00F8245F" w:rsidP="002B75DC">
            <w:pPr>
              <w:jc w:val="center"/>
              <w:rPr>
                <w:rFonts w:ascii="Arial" w:hAnsi="Arial" w:cs="Arial"/>
                <w:sz w:val="20"/>
                <w:szCs w:val="20"/>
              </w:rPr>
            </w:pPr>
          </w:p>
        </w:tc>
        <w:tc>
          <w:tcPr>
            <w:tcW w:w="567" w:type="dxa"/>
            <w:vAlign w:val="center"/>
          </w:tcPr>
          <w:p w14:paraId="2ADCF2AD" w14:textId="77777777" w:rsidR="00F8245F" w:rsidRPr="003C78D8" w:rsidRDefault="00F8245F" w:rsidP="002B75DC">
            <w:pPr>
              <w:jc w:val="center"/>
              <w:rPr>
                <w:rFonts w:ascii="Arial" w:hAnsi="Arial" w:cs="Arial"/>
                <w:sz w:val="20"/>
                <w:szCs w:val="20"/>
              </w:rPr>
            </w:pPr>
          </w:p>
        </w:tc>
        <w:tc>
          <w:tcPr>
            <w:tcW w:w="647" w:type="dxa"/>
            <w:vAlign w:val="center"/>
          </w:tcPr>
          <w:p w14:paraId="7956A43F" w14:textId="77777777" w:rsidR="00F8245F" w:rsidRPr="003C78D8" w:rsidRDefault="00F8245F" w:rsidP="002B75DC">
            <w:pPr>
              <w:jc w:val="center"/>
              <w:rPr>
                <w:rFonts w:ascii="Arial" w:hAnsi="Arial" w:cs="Arial"/>
                <w:sz w:val="20"/>
                <w:szCs w:val="20"/>
              </w:rPr>
            </w:pPr>
          </w:p>
        </w:tc>
        <w:tc>
          <w:tcPr>
            <w:tcW w:w="487" w:type="dxa"/>
            <w:vAlign w:val="center"/>
          </w:tcPr>
          <w:p w14:paraId="0BE7F715" w14:textId="77777777" w:rsidR="00F8245F" w:rsidRPr="003C78D8" w:rsidRDefault="00F8245F" w:rsidP="002B75DC">
            <w:pPr>
              <w:jc w:val="center"/>
              <w:rPr>
                <w:rFonts w:ascii="Arial" w:hAnsi="Arial" w:cs="Arial"/>
                <w:sz w:val="20"/>
                <w:szCs w:val="20"/>
              </w:rPr>
            </w:pPr>
          </w:p>
        </w:tc>
        <w:tc>
          <w:tcPr>
            <w:tcW w:w="647" w:type="dxa"/>
            <w:vAlign w:val="center"/>
          </w:tcPr>
          <w:p w14:paraId="5CFE8D36" w14:textId="77777777" w:rsidR="00F8245F" w:rsidRPr="003C78D8" w:rsidRDefault="00F8245F" w:rsidP="002B75DC">
            <w:pPr>
              <w:jc w:val="center"/>
              <w:rPr>
                <w:rFonts w:ascii="Arial" w:hAnsi="Arial" w:cs="Arial"/>
                <w:color w:val="FF0000"/>
                <w:sz w:val="20"/>
                <w:szCs w:val="20"/>
              </w:rPr>
            </w:pPr>
          </w:p>
        </w:tc>
        <w:tc>
          <w:tcPr>
            <w:tcW w:w="487" w:type="dxa"/>
            <w:vAlign w:val="center"/>
          </w:tcPr>
          <w:p w14:paraId="2C7C2D61" w14:textId="77777777" w:rsidR="00F8245F" w:rsidRPr="003C78D8" w:rsidRDefault="00F8245F" w:rsidP="002B75DC">
            <w:pPr>
              <w:jc w:val="center"/>
              <w:rPr>
                <w:rFonts w:ascii="Arial" w:hAnsi="Arial" w:cs="Arial"/>
                <w:color w:val="FF0000"/>
                <w:sz w:val="20"/>
                <w:szCs w:val="20"/>
              </w:rPr>
            </w:pPr>
          </w:p>
        </w:tc>
        <w:tc>
          <w:tcPr>
            <w:tcW w:w="567" w:type="dxa"/>
            <w:vAlign w:val="center"/>
          </w:tcPr>
          <w:p w14:paraId="32E5B722" w14:textId="77777777" w:rsidR="00F8245F" w:rsidRPr="003C78D8" w:rsidRDefault="00F8245F" w:rsidP="002B75DC">
            <w:pPr>
              <w:jc w:val="center"/>
              <w:rPr>
                <w:rFonts w:ascii="Arial" w:hAnsi="Arial" w:cs="Arial"/>
                <w:color w:val="FF0000"/>
                <w:sz w:val="20"/>
                <w:szCs w:val="20"/>
              </w:rPr>
            </w:pPr>
          </w:p>
        </w:tc>
        <w:tc>
          <w:tcPr>
            <w:tcW w:w="2268" w:type="dxa"/>
            <w:shd w:val="clear" w:color="auto" w:fill="FFFFFF" w:themeFill="background1"/>
            <w:vAlign w:val="center"/>
          </w:tcPr>
          <w:p w14:paraId="31AF6579" w14:textId="77777777" w:rsidR="00F8245F" w:rsidRPr="003C78D8" w:rsidRDefault="00F8245F" w:rsidP="002B75DC">
            <w:pPr>
              <w:jc w:val="center"/>
              <w:rPr>
                <w:rFonts w:ascii="Arial" w:hAnsi="Arial" w:cs="Arial"/>
                <w:color w:val="FF0000"/>
                <w:sz w:val="20"/>
                <w:szCs w:val="20"/>
              </w:rPr>
            </w:pPr>
          </w:p>
        </w:tc>
        <w:tc>
          <w:tcPr>
            <w:tcW w:w="2268" w:type="dxa"/>
            <w:vMerge/>
            <w:shd w:val="clear" w:color="auto" w:fill="FFFFFF" w:themeFill="background1"/>
            <w:vAlign w:val="center"/>
          </w:tcPr>
          <w:p w14:paraId="30D4AFCB" w14:textId="77777777" w:rsidR="00F8245F" w:rsidRPr="003C78D8" w:rsidRDefault="00F8245F" w:rsidP="002B75DC">
            <w:pPr>
              <w:jc w:val="center"/>
              <w:rPr>
                <w:rFonts w:ascii="Arial" w:hAnsi="Arial" w:cs="Arial"/>
                <w:sz w:val="20"/>
                <w:szCs w:val="20"/>
              </w:rPr>
            </w:pPr>
          </w:p>
        </w:tc>
      </w:tr>
      <w:tr w:rsidR="00F8245F" w:rsidRPr="003C78D8" w14:paraId="429E98A8" w14:textId="77777777" w:rsidTr="00E82C55">
        <w:trPr>
          <w:trHeight w:val="567"/>
        </w:trPr>
        <w:tc>
          <w:tcPr>
            <w:tcW w:w="988" w:type="dxa"/>
            <w:vMerge/>
            <w:shd w:val="clear" w:color="auto" w:fill="488FB4"/>
            <w:vAlign w:val="center"/>
          </w:tcPr>
          <w:p w14:paraId="539760AC"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716483B1" w14:textId="77777777" w:rsidR="00F8245F" w:rsidRPr="005D114C" w:rsidRDefault="00F8245F" w:rsidP="002B75DC">
            <w:pPr>
              <w:jc w:val="center"/>
              <w:rPr>
                <w:rFonts w:ascii="Arial" w:hAnsi="Arial" w:cs="Arial"/>
                <w:sz w:val="18"/>
                <w:szCs w:val="18"/>
              </w:rPr>
            </w:pPr>
            <w:r>
              <w:rPr>
                <w:rFonts w:ascii="Arial" w:hAnsi="Arial" w:cs="Arial"/>
                <w:sz w:val="18"/>
                <w:szCs w:val="18"/>
              </w:rPr>
              <w:t>Welfare</w:t>
            </w:r>
          </w:p>
        </w:tc>
        <w:tc>
          <w:tcPr>
            <w:tcW w:w="567" w:type="dxa"/>
            <w:vAlign w:val="center"/>
          </w:tcPr>
          <w:p w14:paraId="381D1C01" w14:textId="77777777" w:rsidR="00F8245F" w:rsidRPr="003C78D8" w:rsidRDefault="00F8245F" w:rsidP="002B75DC">
            <w:pPr>
              <w:jc w:val="center"/>
              <w:rPr>
                <w:rFonts w:ascii="Arial" w:hAnsi="Arial" w:cs="Arial"/>
                <w:sz w:val="20"/>
                <w:szCs w:val="20"/>
              </w:rPr>
            </w:pPr>
          </w:p>
        </w:tc>
        <w:tc>
          <w:tcPr>
            <w:tcW w:w="567" w:type="dxa"/>
            <w:vAlign w:val="center"/>
          </w:tcPr>
          <w:p w14:paraId="4FC83232" w14:textId="77777777" w:rsidR="00F8245F" w:rsidRPr="003C78D8" w:rsidRDefault="00F8245F" w:rsidP="002B75DC">
            <w:pPr>
              <w:jc w:val="center"/>
              <w:rPr>
                <w:rFonts w:ascii="Arial" w:hAnsi="Arial" w:cs="Arial"/>
                <w:sz w:val="20"/>
                <w:szCs w:val="20"/>
              </w:rPr>
            </w:pPr>
          </w:p>
        </w:tc>
        <w:tc>
          <w:tcPr>
            <w:tcW w:w="567" w:type="dxa"/>
            <w:vAlign w:val="center"/>
          </w:tcPr>
          <w:p w14:paraId="4E3A8E37" w14:textId="77777777" w:rsidR="00F8245F" w:rsidRPr="003C78D8" w:rsidRDefault="00F8245F" w:rsidP="002B75DC">
            <w:pPr>
              <w:jc w:val="center"/>
              <w:rPr>
                <w:rFonts w:ascii="Arial" w:hAnsi="Arial" w:cs="Arial"/>
                <w:sz w:val="20"/>
                <w:szCs w:val="20"/>
              </w:rPr>
            </w:pPr>
          </w:p>
        </w:tc>
        <w:tc>
          <w:tcPr>
            <w:tcW w:w="567" w:type="dxa"/>
            <w:vAlign w:val="center"/>
          </w:tcPr>
          <w:p w14:paraId="376EBCF5" w14:textId="77777777" w:rsidR="00F8245F" w:rsidRPr="003C78D8" w:rsidRDefault="00F8245F" w:rsidP="002B75DC">
            <w:pPr>
              <w:jc w:val="center"/>
              <w:rPr>
                <w:rFonts w:ascii="Arial" w:hAnsi="Arial" w:cs="Arial"/>
                <w:sz w:val="20"/>
                <w:szCs w:val="20"/>
              </w:rPr>
            </w:pPr>
          </w:p>
        </w:tc>
        <w:tc>
          <w:tcPr>
            <w:tcW w:w="647" w:type="dxa"/>
            <w:vAlign w:val="center"/>
          </w:tcPr>
          <w:p w14:paraId="2E53C8D7" w14:textId="77777777" w:rsidR="00F8245F" w:rsidRPr="003C78D8" w:rsidRDefault="00F8245F" w:rsidP="002B75DC">
            <w:pPr>
              <w:jc w:val="center"/>
              <w:rPr>
                <w:rFonts w:ascii="Arial" w:hAnsi="Arial" w:cs="Arial"/>
                <w:sz w:val="20"/>
                <w:szCs w:val="20"/>
              </w:rPr>
            </w:pPr>
          </w:p>
        </w:tc>
        <w:tc>
          <w:tcPr>
            <w:tcW w:w="487" w:type="dxa"/>
            <w:vAlign w:val="center"/>
          </w:tcPr>
          <w:p w14:paraId="5F4C9EAB" w14:textId="77777777" w:rsidR="00F8245F" w:rsidRPr="003C78D8" w:rsidRDefault="00F8245F" w:rsidP="002B75DC">
            <w:pPr>
              <w:jc w:val="center"/>
              <w:rPr>
                <w:rFonts w:ascii="Arial" w:hAnsi="Arial" w:cs="Arial"/>
                <w:sz w:val="20"/>
                <w:szCs w:val="20"/>
              </w:rPr>
            </w:pPr>
          </w:p>
        </w:tc>
        <w:tc>
          <w:tcPr>
            <w:tcW w:w="647" w:type="dxa"/>
            <w:vAlign w:val="center"/>
          </w:tcPr>
          <w:p w14:paraId="196FF9AA" w14:textId="77777777" w:rsidR="00F8245F" w:rsidRPr="003C78D8" w:rsidRDefault="00F8245F" w:rsidP="002B75DC">
            <w:pPr>
              <w:jc w:val="center"/>
              <w:rPr>
                <w:rFonts w:ascii="Arial" w:hAnsi="Arial" w:cs="Arial"/>
                <w:sz w:val="20"/>
                <w:szCs w:val="20"/>
              </w:rPr>
            </w:pPr>
          </w:p>
        </w:tc>
        <w:tc>
          <w:tcPr>
            <w:tcW w:w="487" w:type="dxa"/>
            <w:vAlign w:val="center"/>
          </w:tcPr>
          <w:p w14:paraId="77C9A5AD" w14:textId="77777777" w:rsidR="00F8245F" w:rsidRPr="003C78D8" w:rsidRDefault="00F8245F" w:rsidP="002B75DC">
            <w:pPr>
              <w:jc w:val="center"/>
              <w:rPr>
                <w:rFonts w:ascii="Arial" w:hAnsi="Arial" w:cs="Arial"/>
                <w:sz w:val="20"/>
                <w:szCs w:val="20"/>
              </w:rPr>
            </w:pPr>
          </w:p>
        </w:tc>
        <w:tc>
          <w:tcPr>
            <w:tcW w:w="567" w:type="dxa"/>
            <w:vAlign w:val="center"/>
          </w:tcPr>
          <w:p w14:paraId="0DE5E386"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475640F4"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5306B019" w14:textId="77777777" w:rsidR="00F8245F" w:rsidRPr="003C78D8" w:rsidRDefault="00F8245F" w:rsidP="002B75DC">
            <w:pPr>
              <w:jc w:val="center"/>
              <w:rPr>
                <w:rFonts w:ascii="Arial" w:hAnsi="Arial" w:cs="Arial"/>
                <w:sz w:val="20"/>
                <w:szCs w:val="20"/>
              </w:rPr>
            </w:pPr>
          </w:p>
        </w:tc>
      </w:tr>
      <w:tr w:rsidR="00F8245F" w:rsidRPr="003C78D8" w14:paraId="6DD41555" w14:textId="77777777" w:rsidTr="00E82C55">
        <w:trPr>
          <w:trHeight w:val="567"/>
        </w:trPr>
        <w:tc>
          <w:tcPr>
            <w:tcW w:w="988" w:type="dxa"/>
            <w:vMerge/>
            <w:shd w:val="clear" w:color="auto" w:fill="488FB4"/>
            <w:vAlign w:val="center"/>
          </w:tcPr>
          <w:p w14:paraId="59533C3F"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693B2735" w14:textId="77777777" w:rsidR="00F8245F" w:rsidRPr="005D114C" w:rsidRDefault="00F8245F" w:rsidP="002B75DC">
            <w:pPr>
              <w:jc w:val="center"/>
              <w:rPr>
                <w:rFonts w:ascii="Arial" w:hAnsi="Arial" w:cs="Arial"/>
                <w:sz w:val="18"/>
                <w:szCs w:val="18"/>
              </w:rPr>
            </w:pPr>
            <w:r>
              <w:rPr>
                <w:rFonts w:ascii="Arial" w:hAnsi="Arial" w:cs="Arial"/>
                <w:sz w:val="18"/>
                <w:szCs w:val="18"/>
              </w:rPr>
              <w:t>Food and water</w:t>
            </w:r>
          </w:p>
        </w:tc>
        <w:tc>
          <w:tcPr>
            <w:tcW w:w="567" w:type="dxa"/>
            <w:vAlign w:val="center"/>
          </w:tcPr>
          <w:p w14:paraId="1D5C12CB" w14:textId="77777777" w:rsidR="00F8245F" w:rsidRPr="003C78D8" w:rsidRDefault="00F8245F" w:rsidP="002B75DC">
            <w:pPr>
              <w:jc w:val="center"/>
              <w:rPr>
                <w:rFonts w:ascii="Arial" w:hAnsi="Arial" w:cs="Arial"/>
                <w:sz w:val="20"/>
                <w:szCs w:val="20"/>
              </w:rPr>
            </w:pPr>
          </w:p>
        </w:tc>
        <w:tc>
          <w:tcPr>
            <w:tcW w:w="567" w:type="dxa"/>
            <w:vAlign w:val="center"/>
          </w:tcPr>
          <w:p w14:paraId="7049B6DB" w14:textId="77777777" w:rsidR="00F8245F" w:rsidRPr="003C78D8" w:rsidRDefault="00F8245F" w:rsidP="002B75DC">
            <w:pPr>
              <w:jc w:val="center"/>
              <w:rPr>
                <w:rFonts w:ascii="Arial" w:hAnsi="Arial" w:cs="Arial"/>
                <w:sz w:val="20"/>
                <w:szCs w:val="20"/>
              </w:rPr>
            </w:pPr>
          </w:p>
        </w:tc>
        <w:tc>
          <w:tcPr>
            <w:tcW w:w="567" w:type="dxa"/>
            <w:vAlign w:val="center"/>
          </w:tcPr>
          <w:p w14:paraId="56F8E9D7" w14:textId="77777777" w:rsidR="00F8245F" w:rsidRPr="003C78D8" w:rsidRDefault="00F8245F" w:rsidP="002B75DC">
            <w:pPr>
              <w:jc w:val="center"/>
              <w:rPr>
                <w:rFonts w:ascii="Arial" w:hAnsi="Arial" w:cs="Arial"/>
                <w:sz w:val="20"/>
                <w:szCs w:val="20"/>
              </w:rPr>
            </w:pPr>
          </w:p>
        </w:tc>
        <w:tc>
          <w:tcPr>
            <w:tcW w:w="567" w:type="dxa"/>
            <w:vAlign w:val="center"/>
          </w:tcPr>
          <w:p w14:paraId="262FC7BB" w14:textId="77777777" w:rsidR="00F8245F" w:rsidRPr="003C78D8" w:rsidRDefault="00F8245F" w:rsidP="002B75DC">
            <w:pPr>
              <w:jc w:val="center"/>
              <w:rPr>
                <w:rFonts w:ascii="Arial" w:hAnsi="Arial" w:cs="Arial"/>
                <w:sz w:val="20"/>
                <w:szCs w:val="20"/>
              </w:rPr>
            </w:pPr>
          </w:p>
        </w:tc>
        <w:tc>
          <w:tcPr>
            <w:tcW w:w="647" w:type="dxa"/>
            <w:vAlign w:val="center"/>
          </w:tcPr>
          <w:p w14:paraId="120E169F" w14:textId="77777777" w:rsidR="00F8245F" w:rsidRPr="003C78D8" w:rsidRDefault="00F8245F" w:rsidP="002B75DC">
            <w:pPr>
              <w:jc w:val="center"/>
              <w:rPr>
                <w:rFonts w:ascii="Arial" w:hAnsi="Arial" w:cs="Arial"/>
                <w:sz w:val="20"/>
                <w:szCs w:val="20"/>
              </w:rPr>
            </w:pPr>
          </w:p>
        </w:tc>
        <w:tc>
          <w:tcPr>
            <w:tcW w:w="487" w:type="dxa"/>
            <w:vAlign w:val="center"/>
          </w:tcPr>
          <w:p w14:paraId="41868264" w14:textId="77777777" w:rsidR="00F8245F" w:rsidRPr="003C78D8" w:rsidRDefault="00F8245F" w:rsidP="002B75DC">
            <w:pPr>
              <w:jc w:val="center"/>
              <w:rPr>
                <w:rFonts w:ascii="Arial" w:hAnsi="Arial" w:cs="Arial"/>
                <w:sz w:val="20"/>
                <w:szCs w:val="20"/>
              </w:rPr>
            </w:pPr>
          </w:p>
        </w:tc>
        <w:tc>
          <w:tcPr>
            <w:tcW w:w="647" w:type="dxa"/>
            <w:vAlign w:val="center"/>
          </w:tcPr>
          <w:p w14:paraId="60450BBF" w14:textId="77777777" w:rsidR="00F8245F" w:rsidRPr="003C78D8" w:rsidRDefault="00F8245F" w:rsidP="002B75DC">
            <w:pPr>
              <w:jc w:val="center"/>
              <w:rPr>
                <w:rFonts w:ascii="Arial" w:hAnsi="Arial" w:cs="Arial"/>
                <w:sz w:val="20"/>
                <w:szCs w:val="20"/>
              </w:rPr>
            </w:pPr>
          </w:p>
        </w:tc>
        <w:tc>
          <w:tcPr>
            <w:tcW w:w="487" w:type="dxa"/>
            <w:vAlign w:val="center"/>
          </w:tcPr>
          <w:p w14:paraId="53E07AEC" w14:textId="77777777" w:rsidR="00F8245F" w:rsidRPr="003C78D8" w:rsidRDefault="00F8245F" w:rsidP="002B75DC">
            <w:pPr>
              <w:jc w:val="center"/>
              <w:rPr>
                <w:rFonts w:ascii="Arial" w:hAnsi="Arial" w:cs="Arial"/>
                <w:sz w:val="20"/>
                <w:szCs w:val="20"/>
              </w:rPr>
            </w:pPr>
          </w:p>
        </w:tc>
        <w:tc>
          <w:tcPr>
            <w:tcW w:w="567" w:type="dxa"/>
            <w:vAlign w:val="center"/>
          </w:tcPr>
          <w:p w14:paraId="65D89616"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4102A87A"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1E062C09" w14:textId="77777777" w:rsidR="00F8245F" w:rsidRPr="003C78D8" w:rsidRDefault="00F8245F" w:rsidP="002B75DC">
            <w:pPr>
              <w:jc w:val="center"/>
              <w:rPr>
                <w:rFonts w:ascii="Arial" w:hAnsi="Arial" w:cs="Arial"/>
                <w:sz w:val="20"/>
                <w:szCs w:val="20"/>
              </w:rPr>
            </w:pPr>
          </w:p>
        </w:tc>
      </w:tr>
      <w:tr w:rsidR="00F8245F" w:rsidRPr="003C78D8" w14:paraId="4F05C455" w14:textId="77777777" w:rsidTr="00E82C55">
        <w:trPr>
          <w:trHeight w:val="567"/>
        </w:trPr>
        <w:tc>
          <w:tcPr>
            <w:tcW w:w="988" w:type="dxa"/>
            <w:vMerge/>
            <w:shd w:val="clear" w:color="auto" w:fill="488FB4"/>
            <w:vAlign w:val="center"/>
          </w:tcPr>
          <w:p w14:paraId="7C434354"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3B7AEB9F"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Social infrastructure; (schools and hospitals, recreational infrastructure, infrastructure adjacent to the managem</w:t>
            </w:r>
            <w:r>
              <w:rPr>
                <w:rFonts w:ascii="Arial" w:hAnsi="Arial" w:cs="Arial"/>
                <w:sz w:val="18"/>
                <w:szCs w:val="18"/>
              </w:rPr>
              <w:t>ent unit)</w:t>
            </w:r>
          </w:p>
        </w:tc>
        <w:tc>
          <w:tcPr>
            <w:tcW w:w="567" w:type="dxa"/>
            <w:vAlign w:val="center"/>
          </w:tcPr>
          <w:p w14:paraId="75AE0135" w14:textId="77777777" w:rsidR="00F8245F" w:rsidRPr="003C78D8" w:rsidRDefault="00F8245F" w:rsidP="002B75DC">
            <w:pPr>
              <w:jc w:val="center"/>
              <w:rPr>
                <w:rFonts w:ascii="Arial" w:hAnsi="Arial" w:cs="Arial"/>
                <w:sz w:val="20"/>
                <w:szCs w:val="20"/>
              </w:rPr>
            </w:pPr>
          </w:p>
        </w:tc>
        <w:tc>
          <w:tcPr>
            <w:tcW w:w="567" w:type="dxa"/>
            <w:vAlign w:val="center"/>
          </w:tcPr>
          <w:p w14:paraId="2F715547" w14:textId="77777777" w:rsidR="00F8245F" w:rsidRPr="003C78D8" w:rsidRDefault="00F8245F" w:rsidP="002B75DC">
            <w:pPr>
              <w:jc w:val="center"/>
              <w:rPr>
                <w:rFonts w:ascii="Arial" w:hAnsi="Arial" w:cs="Arial"/>
                <w:sz w:val="20"/>
                <w:szCs w:val="20"/>
              </w:rPr>
            </w:pPr>
          </w:p>
        </w:tc>
        <w:tc>
          <w:tcPr>
            <w:tcW w:w="567" w:type="dxa"/>
            <w:vAlign w:val="center"/>
          </w:tcPr>
          <w:p w14:paraId="29E1448F" w14:textId="77777777" w:rsidR="00F8245F" w:rsidRPr="003C78D8" w:rsidRDefault="00F8245F" w:rsidP="002B75DC">
            <w:pPr>
              <w:jc w:val="center"/>
              <w:rPr>
                <w:rFonts w:ascii="Arial" w:hAnsi="Arial" w:cs="Arial"/>
                <w:sz w:val="20"/>
                <w:szCs w:val="20"/>
              </w:rPr>
            </w:pPr>
          </w:p>
        </w:tc>
        <w:tc>
          <w:tcPr>
            <w:tcW w:w="567" w:type="dxa"/>
            <w:vAlign w:val="center"/>
          </w:tcPr>
          <w:p w14:paraId="420FEB87" w14:textId="77777777" w:rsidR="00F8245F" w:rsidRPr="003C78D8" w:rsidRDefault="00F8245F" w:rsidP="002B75DC">
            <w:pPr>
              <w:jc w:val="center"/>
              <w:rPr>
                <w:rFonts w:ascii="Arial" w:hAnsi="Arial" w:cs="Arial"/>
                <w:sz w:val="20"/>
                <w:szCs w:val="20"/>
              </w:rPr>
            </w:pPr>
          </w:p>
        </w:tc>
        <w:tc>
          <w:tcPr>
            <w:tcW w:w="647" w:type="dxa"/>
            <w:vAlign w:val="center"/>
          </w:tcPr>
          <w:p w14:paraId="77CB821E" w14:textId="77777777" w:rsidR="00F8245F" w:rsidRPr="003C78D8" w:rsidRDefault="00F8245F" w:rsidP="002B75DC">
            <w:pPr>
              <w:jc w:val="center"/>
              <w:rPr>
                <w:rFonts w:ascii="Arial" w:hAnsi="Arial" w:cs="Arial"/>
                <w:sz w:val="20"/>
                <w:szCs w:val="20"/>
              </w:rPr>
            </w:pPr>
          </w:p>
        </w:tc>
        <w:tc>
          <w:tcPr>
            <w:tcW w:w="487" w:type="dxa"/>
            <w:vAlign w:val="center"/>
          </w:tcPr>
          <w:p w14:paraId="554B9E33" w14:textId="77777777" w:rsidR="00F8245F" w:rsidRPr="003C78D8" w:rsidRDefault="00F8245F" w:rsidP="002B75DC">
            <w:pPr>
              <w:jc w:val="center"/>
              <w:rPr>
                <w:rFonts w:ascii="Arial" w:hAnsi="Arial" w:cs="Arial"/>
                <w:sz w:val="20"/>
                <w:szCs w:val="20"/>
              </w:rPr>
            </w:pPr>
          </w:p>
        </w:tc>
        <w:tc>
          <w:tcPr>
            <w:tcW w:w="647" w:type="dxa"/>
            <w:vAlign w:val="center"/>
          </w:tcPr>
          <w:p w14:paraId="5100FA8B" w14:textId="77777777" w:rsidR="00F8245F" w:rsidRPr="003C78D8" w:rsidRDefault="00F8245F" w:rsidP="002B75DC">
            <w:pPr>
              <w:jc w:val="center"/>
              <w:rPr>
                <w:rFonts w:ascii="Arial" w:hAnsi="Arial" w:cs="Arial"/>
                <w:sz w:val="20"/>
                <w:szCs w:val="20"/>
              </w:rPr>
            </w:pPr>
          </w:p>
        </w:tc>
        <w:tc>
          <w:tcPr>
            <w:tcW w:w="487" w:type="dxa"/>
            <w:vAlign w:val="center"/>
          </w:tcPr>
          <w:p w14:paraId="2D98958B" w14:textId="77777777" w:rsidR="00F8245F" w:rsidRPr="003C78D8" w:rsidRDefault="00F8245F" w:rsidP="002B75DC">
            <w:pPr>
              <w:jc w:val="center"/>
              <w:rPr>
                <w:rFonts w:ascii="Arial" w:hAnsi="Arial" w:cs="Arial"/>
                <w:sz w:val="20"/>
                <w:szCs w:val="20"/>
              </w:rPr>
            </w:pPr>
          </w:p>
        </w:tc>
        <w:tc>
          <w:tcPr>
            <w:tcW w:w="567" w:type="dxa"/>
            <w:vAlign w:val="center"/>
          </w:tcPr>
          <w:p w14:paraId="51ADB050"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0F51DD75"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52A996A9" w14:textId="77777777" w:rsidR="00F8245F" w:rsidRPr="003C78D8" w:rsidRDefault="00F8245F" w:rsidP="002B75DC">
            <w:pPr>
              <w:jc w:val="center"/>
              <w:rPr>
                <w:rFonts w:ascii="Arial" w:hAnsi="Arial" w:cs="Arial"/>
                <w:sz w:val="20"/>
                <w:szCs w:val="20"/>
              </w:rPr>
            </w:pPr>
          </w:p>
        </w:tc>
      </w:tr>
      <w:tr w:rsidR="00F8245F" w:rsidRPr="003C78D8" w14:paraId="1551F1B0" w14:textId="77777777" w:rsidTr="00E82C55">
        <w:trPr>
          <w:trHeight w:val="567"/>
        </w:trPr>
        <w:tc>
          <w:tcPr>
            <w:tcW w:w="988" w:type="dxa"/>
            <w:vMerge/>
            <w:shd w:val="clear" w:color="auto" w:fill="488FB4"/>
            <w:vAlign w:val="center"/>
          </w:tcPr>
          <w:p w14:paraId="2B49E325"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4C9BDC5B" w14:textId="77777777" w:rsidR="00F8245F" w:rsidRPr="005D114C" w:rsidRDefault="00F8245F" w:rsidP="002B75DC">
            <w:pPr>
              <w:jc w:val="center"/>
              <w:rPr>
                <w:rFonts w:ascii="Arial" w:hAnsi="Arial" w:cs="Arial"/>
                <w:sz w:val="18"/>
                <w:szCs w:val="18"/>
              </w:rPr>
            </w:pPr>
            <w:r w:rsidRPr="0030758B">
              <w:rPr>
                <w:rFonts w:ascii="Arial" w:hAnsi="Arial" w:cs="Arial"/>
                <w:sz w:val="18"/>
                <w:szCs w:val="18"/>
              </w:rPr>
              <w:t>Economic viability (a</w:t>
            </w:r>
            <w:r>
              <w:rPr>
                <w:rFonts w:ascii="Arial" w:hAnsi="Arial" w:cs="Arial"/>
                <w:sz w:val="18"/>
                <w:szCs w:val="18"/>
              </w:rPr>
              <w:t>griculture, livestock, tourism)</w:t>
            </w:r>
          </w:p>
        </w:tc>
        <w:tc>
          <w:tcPr>
            <w:tcW w:w="567" w:type="dxa"/>
            <w:vAlign w:val="center"/>
          </w:tcPr>
          <w:p w14:paraId="126167B4" w14:textId="77777777" w:rsidR="00F8245F" w:rsidRPr="003C78D8" w:rsidRDefault="00F8245F" w:rsidP="002B75DC">
            <w:pPr>
              <w:jc w:val="center"/>
              <w:rPr>
                <w:rFonts w:ascii="Arial" w:hAnsi="Arial" w:cs="Arial"/>
                <w:sz w:val="20"/>
                <w:szCs w:val="20"/>
              </w:rPr>
            </w:pPr>
          </w:p>
        </w:tc>
        <w:tc>
          <w:tcPr>
            <w:tcW w:w="567" w:type="dxa"/>
            <w:vAlign w:val="center"/>
          </w:tcPr>
          <w:p w14:paraId="3DD4134C" w14:textId="77777777" w:rsidR="00F8245F" w:rsidRPr="003C78D8" w:rsidRDefault="00F8245F" w:rsidP="002B75DC">
            <w:pPr>
              <w:jc w:val="center"/>
              <w:rPr>
                <w:rFonts w:ascii="Arial" w:hAnsi="Arial" w:cs="Arial"/>
                <w:sz w:val="20"/>
                <w:szCs w:val="20"/>
              </w:rPr>
            </w:pPr>
          </w:p>
        </w:tc>
        <w:tc>
          <w:tcPr>
            <w:tcW w:w="567" w:type="dxa"/>
            <w:vAlign w:val="center"/>
          </w:tcPr>
          <w:p w14:paraId="0BF51936" w14:textId="77777777" w:rsidR="00F8245F" w:rsidRPr="003C78D8" w:rsidRDefault="00F8245F" w:rsidP="002B75DC">
            <w:pPr>
              <w:jc w:val="center"/>
              <w:rPr>
                <w:rFonts w:ascii="Arial" w:hAnsi="Arial" w:cs="Arial"/>
                <w:sz w:val="20"/>
                <w:szCs w:val="20"/>
              </w:rPr>
            </w:pPr>
          </w:p>
        </w:tc>
        <w:tc>
          <w:tcPr>
            <w:tcW w:w="567" w:type="dxa"/>
            <w:vAlign w:val="center"/>
          </w:tcPr>
          <w:p w14:paraId="54D4F4D9" w14:textId="77777777" w:rsidR="00F8245F" w:rsidRPr="003C78D8" w:rsidRDefault="00F8245F" w:rsidP="002B75DC">
            <w:pPr>
              <w:jc w:val="center"/>
              <w:rPr>
                <w:rFonts w:ascii="Arial" w:hAnsi="Arial" w:cs="Arial"/>
                <w:sz w:val="20"/>
                <w:szCs w:val="20"/>
              </w:rPr>
            </w:pPr>
          </w:p>
        </w:tc>
        <w:tc>
          <w:tcPr>
            <w:tcW w:w="647" w:type="dxa"/>
            <w:vAlign w:val="center"/>
          </w:tcPr>
          <w:p w14:paraId="08C20692" w14:textId="77777777" w:rsidR="00F8245F" w:rsidRPr="003C78D8" w:rsidRDefault="00F8245F" w:rsidP="002B75DC">
            <w:pPr>
              <w:jc w:val="center"/>
              <w:rPr>
                <w:rFonts w:ascii="Arial" w:hAnsi="Arial" w:cs="Arial"/>
                <w:sz w:val="20"/>
                <w:szCs w:val="20"/>
              </w:rPr>
            </w:pPr>
          </w:p>
        </w:tc>
        <w:tc>
          <w:tcPr>
            <w:tcW w:w="487" w:type="dxa"/>
            <w:vAlign w:val="center"/>
          </w:tcPr>
          <w:p w14:paraId="1682CB6F" w14:textId="77777777" w:rsidR="00F8245F" w:rsidRPr="003C78D8" w:rsidRDefault="00F8245F" w:rsidP="002B75DC">
            <w:pPr>
              <w:jc w:val="center"/>
              <w:rPr>
                <w:rFonts w:ascii="Arial" w:hAnsi="Arial" w:cs="Arial"/>
                <w:sz w:val="20"/>
                <w:szCs w:val="20"/>
              </w:rPr>
            </w:pPr>
          </w:p>
        </w:tc>
        <w:tc>
          <w:tcPr>
            <w:tcW w:w="647" w:type="dxa"/>
            <w:vAlign w:val="center"/>
          </w:tcPr>
          <w:p w14:paraId="32C3243C" w14:textId="77777777" w:rsidR="00F8245F" w:rsidRPr="003C78D8" w:rsidRDefault="00F8245F" w:rsidP="002B75DC">
            <w:pPr>
              <w:jc w:val="center"/>
              <w:rPr>
                <w:rFonts w:ascii="Arial" w:hAnsi="Arial" w:cs="Arial"/>
                <w:sz w:val="20"/>
                <w:szCs w:val="20"/>
              </w:rPr>
            </w:pPr>
          </w:p>
        </w:tc>
        <w:tc>
          <w:tcPr>
            <w:tcW w:w="487" w:type="dxa"/>
            <w:vAlign w:val="center"/>
          </w:tcPr>
          <w:p w14:paraId="0351F382" w14:textId="77777777" w:rsidR="00F8245F" w:rsidRPr="003C78D8" w:rsidRDefault="00F8245F" w:rsidP="002B75DC">
            <w:pPr>
              <w:jc w:val="center"/>
              <w:rPr>
                <w:rFonts w:ascii="Arial" w:hAnsi="Arial" w:cs="Arial"/>
                <w:sz w:val="20"/>
                <w:szCs w:val="20"/>
              </w:rPr>
            </w:pPr>
          </w:p>
        </w:tc>
        <w:tc>
          <w:tcPr>
            <w:tcW w:w="567" w:type="dxa"/>
            <w:vAlign w:val="center"/>
          </w:tcPr>
          <w:p w14:paraId="79F7704E"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249C5561"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1C842A28" w14:textId="77777777" w:rsidR="00F8245F" w:rsidRPr="003C78D8" w:rsidRDefault="00F8245F" w:rsidP="002B75DC">
            <w:pPr>
              <w:jc w:val="center"/>
              <w:rPr>
                <w:rFonts w:ascii="Arial" w:hAnsi="Arial" w:cs="Arial"/>
                <w:sz w:val="20"/>
                <w:szCs w:val="20"/>
              </w:rPr>
            </w:pPr>
          </w:p>
        </w:tc>
      </w:tr>
      <w:tr w:rsidR="00F8245F" w:rsidRPr="003C78D8" w14:paraId="5E11C96C" w14:textId="77777777" w:rsidTr="00E82C55">
        <w:trPr>
          <w:trHeight w:val="567"/>
        </w:trPr>
        <w:tc>
          <w:tcPr>
            <w:tcW w:w="988" w:type="dxa"/>
            <w:vMerge/>
            <w:shd w:val="clear" w:color="auto" w:fill="488FB4"/>
            <w:vAlign w:val="center"/>
          </w:tcPr>
          <w:p w14:paraId="03B1A669" w14:textId="77777777" w:rsidR="00F8245F" w:rsidRPr="003C78D8" w:rsidRDefault="00F8245F" w:rsidP="002B75DC">
            <w:pPr>
              <w:spacing w:line="480" w:lineRule="auto"/>
              <w:jc w:val="center"/>
              <w:rPr>
                <w:rFonts w:ascii="Arial" w:hAnsi="Arial" w:cs="Arial"/>
                <w:b/>
                <w:sz w:val="20"/>
                <w:szCs w:val="20"/>
              </w:rPr>
            </w:pPr>
          </w:p>
        </w:tc>
        <w:tc>
          <w:tcPr>
            <w:tcW w:w="3323" w:type="dxa"/>
            <w:shd w:val="clear" w:color="auto" w:fill="D9E2F3" w:themeFill="accent1" w:themeFillTint="33"/>
            <w:vAlign w:val="center"/>
          </w:tcPr>
          <w:p w14:paraId="5149C9D5" w14:textId="77777777" w:rsidR="00F8245F" w:rsidRPr="005D114C" w:rsidRDefault="00F8245F" w:rsidP="002B75DC">
            <w:pPr>
              <w:jc w:val="center"/>
              <w:rPr>
                <w:rFonts w:ascii="Arial" w:hAnsi="Arial" w:cs="Arial"/>
                <w:sz w:val="18"/>
                <w:szCs w:val="18"/>
              </w:rPr>
            </w:pPr>
            <w:r>
              <w:rPr>
                <w:rFonts w:ascii="Arial" w:hAnsi="Arial" w:cs="Arial"/>
                <w:sz w:val="18"/>
                <w:szCs w:val="18"/>
              </w:rPr>
              <w:t>Rights (legal and customary)</w:t>
            </w:r>
          </w:p>
        </w:tc>
        <w:tc>
          <w:tcPr>
            <w:tcW w:w="567" w:type="dxa"/>
            <w:vAlign w:val="center"/>
          </w:tcPr>
          <w:p w14:paraId="16D0D95B" w14:textId="77777777" w:rsidR="00F8245F" w:rsidRPr="003C78D8" w:rsidRDefault="00F8245F" w:rsidP="002B75DC">
            <w:pPr>
              <w:jc w:val="center"/>
              <w:rPr>
                <w:rFonts w:ascii="Arial" w:hAnsi="Arial" w:cs="Arial"/>
                <w:sz w:val="20"/>
                <w:szCs w:val="20"/>
              </w:rPr>
            </w:pPr>
          </w:p>
        </w:tc>
        <w:tc>
          <w:tcPr>
            <w:tcW w:w="567" w:type="dxa"/>
            <w:vAlign w:val="center"/>
          </w:tcPr>
          <w:p w14:paraId="652F3DE4" w14:textId="77777777" w:rsidR="00F8245F" w:rsidRPr="003C78D8" w:rsidRDefault="00F8245F" w:rsidP="002B75DC">
            <w:pPr>
              <w:jc w:val="center"/>
              <w:rPr>
                <w:rFonts w:ascii="Arial" w:hAnsi="Arial" w:cs="Arial"/>
                <w:sz w:val="20"/>
                <w:szCs w:val="20"/>
              </w:rPr>
            </w:pPr>
          </w:p>
        </w:tc>
        <w:tc>
          <w:tcPr>
            <w:tcW w:w="567" w:type="dxa"/>
            <w:vAlign w:val="center"/>
          </w:tcPr>
          <w:p w14:paraId="606638C1" w14:textId="77777777" w:rsidR="00F8245F" w:rsidRPr="003C78D8" w:rsidRDefault="00F8245F" w:rsidP="002B75DC">
            <w:pPr>
              <w:jc w:val="center"/>
              <w:rPr>
                <w:rFonts w:ascii="Arial" w:hAnsi="Arial" w:cs="Arial"/>
                <w:sz w:val="20"/>
                <w:szCs w:val="20"/>
              </w:rPr>
            </w:pPr>
          </w:p>
        </w:tc>
        <w:tc>
          <w:tcPr>
            <w:tcW w:w="567" w:type="dxa"/>
            <w:vAlign w:val="center"/>
          </w:tcPr>
          <w:p w14:paraId="4C9C37A7" w14:textId="77777777" w:rsidR="00F8245F" w:rsidRPr="003C78D8" w:rsidRDefault="00F8245F" w:rsidP="002B75DC">
            <w:pPr>
              <w:jc w:val="center"/>
              <w:rPr>
                <w:rFonts w:ascii="Arial" w:hAnsi="Arial" w:cs="Arial"/>
                <w:sz w:val="20"/>
                <w:szCs w:val="20"/>
              </w:rPr>
            </w:pPr>
          </w:p>
        </w:tc>
        <w:tc>
          <w:tcPr>
            <w:tcW w:w="647" w:type="dxa"/>
            <w:vAlign w:val="center"/>
          </w:tcPr>
          <w:p w14:paraId="200FDEF5" w14:textId="77777777" w:rsidR="00F8245F" w:rsidRPr="003C78D8" w:rsidRDefault="00F8245F" w:rsidP="002B75DC">
            <w:pPr>
              <w:jc w:val="center"/>
              <w:rPr>
                <w:rFonts w:ascii="Arial" w:hAnsi="Arial" w:cs="Arial"/>
                <w:sz w:val="20"/>
                <w:szCs w:val="20"/>
              </w:rPr>
            </w:pPr>
          </w:p>
        </w:tc>
        <w:tc>
          <w:tcPr>
            <w:tcW w:w="487" w:type="dxa"/>
            <w:vAlign w:val="center"/>
          </w:tcPr>
          <w:p w14:paraId="1BE915F4" w14:textId="77777777" w:rsidR="00F8245F" w:rsidRPr="003C78D8" w:rsidRDefault="00F8245F" w:rsidP="002B75DC">
            <w:pPr>
              <w:jc w:val="center"/>
              <w:rPr>
                <w:rFonts w:ascii="Arial" w:hAnsi="Arial" w:cs="Arial"/>
                <w:sz w:val="20"/>
                <w:szCs w:val="20"/>
              </w:rPr>
            </w:pPr>
          </w:p>
        </w:tc>
        <w:tc>
          <w:tcPr>
            <w:tcW w:w="647" w:type="dxa"/>
            <w:vAlign w:val="center"/>
          </w:tcPr>
          <w:p w14:paraId="57FBE6EA" w14:textId="77777777" w:rsidR="00F8245F" w:rsidRPr="003C78D8" w:rsidRDefault="00F8245F" w:rsidP="002B75DC">
            <w:pPr>
              <w:jc w:val="center"/>
              <w:rPr>
                <w:rFonts w:ascii="Arial" w:hAnsi="Arial" w:cs="Arial"/>
                <w:sz w:val="20"/>
                <w:szCs w:val="20"/>
              </w:rPr>
            </w:pPr>
          </w:p>
        </w:tc>
        <w:tc>
          <w:tcPr>
            <w:tcW w:w="487" w:type="dxa"/>
            <w:vAlign w:val="center"/>
          </w:tcPr>
          <w:p w14:paraId="75D67E77" w14:textId="77777777" w:rsidR="00F8245F" w:rsidRPr="003C78D8" w:rsidRDefault="00F8245F" w:rsidP="002B75DC">
            <w:pPr>
              <w:jc w:val="center"/>
              <w:rPr>
                <w:rFonts w:ascii="Arial" w:hAnsi="Arial" w:cs="Arial"/>
                <w:sz w:val="20"/>
                <w:szCs w:val="20"/>
              </w:rPr>
            </w:pPr>
          </w:p>
        </w:tc>
        <w:tc>
          <w:tcPr>
            <w:tcW w:w="567" w:type="dxa"/>
            <w:vAlign w:val="center"/>
          </w:tcPr>
          <w:p w14:paraId="40BE84CE"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67F9AA20" w14:textId="77777777" w:rsidR="00F8245F" w:rsidRPr="003C78D8" w:rsidRDefault="00F8245F" w:rsidP="002B75DC">
            <w:pPr>
              <w:jc w:val="center"/>
              <w:rPr>
                <w:rFonts w:ascii="Arial" w:hAnsi="Arial" w:cs="Arial"/>
                <w:sz w:val="20"/>
                <w:szCs w:val="20"/>
              </w:rPr>
            </w:pPr>
          </w:p>
        </w:tc>
        <w:tc>
          <w:tcPr>
            <w:tcW w:w="2268" w:type="dxa"/>
            <w:vMerge/>
            <w:shd w:val="clear" w:color="auto" w:fill="FFFFFF" w:themeFill="background1"/>
            <w:vAlign w:val="center"/>
          </w:tcPr>
          <w:p w14:paraId="70007EEA" w14:textId="77777777" w:rsidR="00F8245F" w:rsidRPr="003C78D8" w:rsidRDefault="00F8245F" w:rsidP="002B75DC">
            <w:pPr>
              <w:jc w:val="center"/>
              <w:rPr>
                <w:rFonts w:ascii="Arial" w:hAnsi="Arial" w:cs="Arial"/>
                <w:sz w:val="20"/>
                <w:szCs w:val="20"/>
              </w:rPr>
            </w:pPr>
          </w:p>
        </w:tc>
      </w:tr>
      <w:tr w:rsidR="00F8245F" w:rsidRPr="003C78D8" w14:paraId="4EF7DCCD" w14:textId="77777777" w:rsidTr="00E82C55">
        <w:trPr>
          <w:trHeight w:val="567"/>
        </w:trPr>
        <w:tc>
          <w:tcPr>
            <w:tcW w:w="988" w:type="dxa"/>
            <w:shd w:val="clear" w:color="auto" w:fill="488FB4"/>
            <w:vAlign w:val="center"/>
          </w:tcPr>
          <w:p w14:paraId="6B691C28" w14:textId="77777777" w:rsidR="00F8245F" w:rsidRPr="003C78D8" w:rsidRDefault="00F8245F" w:rsidP="002B75DC">
            <w:pPr>
              <w:spacing w:line="480" w:lineRule="auto"/>
              <w:rPr>
                <w:rFonts w:ascii="Arial" w:hAnsi="Arial" w:cs="Arial"/>
                <w:b/>
                <w:sz w:val="20"/>
                <w:szCs w:val="20"/>
              </w:rPr>
            </w:pPr>
          </w:p>
        </w:tc>
        <w:tc>
          <w:tcPr>
            <w:tcW w:w="3323" w:type="dxa"/>
            <w:shd w:val="clear" w:color="auto" w:fill="D9E2F3" w:themeFill="accent1" w:themeFillTint="33"/>
            <w:vAlign w:val="center"/>
          </w:tcPr>
          <w:p w14:paraId="3A6A2843" w14:textId="77777777" w:rsidR="00F8245F" w:rsidRDefault="00F8245F" w:rsidP="002B75DC">
            <w:pPr>
              <w:jc w:val="center"/>
              <w:rPr>
                <w:rFonts w:ascii="Arial" w:hAnsi="Arial" w:cs="Arial"/>
                <w:sz w:val="18"/>
                <w:szCs w:val="18"/>
              </w:rPr>
            </w:pPr>
            <w:r>
              <w:rPr>
                <w:rFonts w:ascii="Arial" w:hAnsi="Arial" w:cs="Arial"/>
                <w:sz w:val="18"/>
                <w:szCs w:val="18"/>
              </w:rPr>
              <w:t>Others</w:t>
            </w:r>
          </w:p>
        </w:tc>
        <w:tc>
          <w:tcPr>
            <w:tcW w:w="567" w:type="dxa"/>
            <w:vAlign w:val="center"/>
          </w:tcPr>
          <w:p w14:paraId="15976464" w14:textId="77777777" w:rsidR="00F8245F" w:rsidRPr="003C78D8" w:rsidRDefault="00F8245F" w:rsidP="002B75DC">
            <w:pPr>
              <w:jc w:val="center"/>
              <w:rPr>
                <w:rFonts w:ascii="Arial" w:hAnsi="Arial" w:cs="Arial"/>
                <w:sz w:val="20"/>
                <w:szCs w:val="20"/>
              </w:rPr>
            </w:pPr>
          </w:p>
        </w:tc>
        <w:tc>
          <w:tcPr>
            <w:tcW w:w="567" w:type="dxa"/>
            <w:vAlign w:val="center"/>
          </w:tcPr>
          <w:p w14:paraId="6BF2FFD5" w14:textId="77777777" w:rsidR="00F8245F" w:rsidRPr="003C78D8" w:rsidRDefault="00F8245F" w:rsidP="002B75DC">
            <w:pPr>
              <w:jc w:val="center"/>
              <w:rPr>
                <w:rFonts w:ascii="Arial" w:hAnsi="Arial" w:cs="Arial"/>
                <w:sz w:val="20"/>
                <w:szCs w:val="20"/>
              </w:rPr>
            </w:pPr>
          </w:p>
        </w:tc>
        <w:tc>
          <w:tcPr>
            <w:tcW w:w="567" w:type="dxa"/>
            <w:vAlign w:val="center"/>
          </w:tcPr>
          <w:p w14:paraId="644D6E5C" w14:textId="77777777" w:rsidR="00F8245F" w:rsidRPr="003C78D8" w:rsidRDefault="00F8245F" w:rsidP="002B75DC">
            <w:pPr>
              <w:jc w:val="center"/>
              <w:rPr>
                <w:rFonts w:ascii="Arial" w:hAnsi="Arial" w:cs="Arial"/>
                <w:sz w:val="20"/>
                <w:szCs w:val="20"/>
              </w:rPr>
            </w:pPr>
          </w:p>
        </w:tc>
        <w:tc>
          <w:tcPr>
            <w:tcW w:w="567" w:type="dxa"/>
            <w:vAlign w:val="center"/>
          </w:tcPr>
          <w:p w14:paraId="098FB37D" w14:textId="77777777" w:rsidR="00F8245F" w:rsidRPr="003C78D8" w:rsidRDefault="00F8245F" w:rsidP="002B75DC">
            <w:pPr>
              <w:jc w:val="center"/>
              <w:rPr>
                <w:rFonts w:ascii="Arial" w:hAnsi="Arial" w:cs="Arial"/>
                <w:sz w:val="20"/>
                <w:szCs w:val="20"/>
              </w:rPr>
            </w:pPr>
          </w:p>
        </w:tc>
        <w:tc>
          <w:tcPr>
            <w:tcW w:w="647" w:type="dxa"/>
            <w:vAlign w:val="center"/>
          </w:tcPr>
          <w:p w14:paraId="68E583BF" w14:textId="77777777" w:rsidR="00F8245F" w:rsidRPr="003C78D8" w:rsidRDefault="00F8245F" w:rsidP="002B75DC">
            <w:pPr>
              <w:jc w:val="center"/>
              <w:rPr>
                <w:rFonts w:ascii="Arial" w:hAnsi="Arial" w:cs="Arial"/>
                <w:sz w:val="20"/>
                <w:szCs w:val="20"/>
              </w:rPr>
            </w:pPr>
          </w:p>
        </w:tc>
        <w:tc>
          <w:tcPr>
            <w:tcW w:w="487" w:type="dxa"/>
            <w:vAlign w:val="center"/>
          </w:tcPr>
          <w:p w14:paraId="47FC1F36" w14:textId="77777777" w:rsidR="00F8245F" w:rsidRPr="003C78D8" w:rsidRDefault="00F8245F" w:rsidP="002B75DC">
            <w:pPr>
              <w:jc w:val="center"/>
              <w:rPr>
                <w:rFonts w:ascii="Arial" w:hAnsi="Arial" w:cs="Arial"/>
                <w:sz w:val="20"/>
                <w:szCs w:val="20"/>
              </w:rPr>
            </w:pPr>
          </w:p>
        </w:tc>
        <w:tc>
          <w:tcPr>
            <w:tcW w:w="647" w:type="dxa"/>
            <w:vAlign w:val="center"/>
          </w:tcPr>
          <w:p w14:paraId="2E4638E1" w14:textId="77777777" w:rsidR="00F8245F" w:rsidRPr="003C78D8" w:rsidRDefault="00F8245F" w:rsidP="002B75DC">
            <w:pPr>
              <w:jc w:val="center"/>
              <w:rPr>
                <w:rFonts w:ascii="Arial" w:hAnsi="Arial" w:cs="Arial"/>
                <w:sz w:val="20"/>
                <w:szCs w:val="20"/>
              </w:rPr>
            </w:pPr>
          </w:p>
        </w:tc>
        <w:tc>
          <w:tcPr>
            <w:tcW w:w="487" w:type="dxa"/>
            <w:vAlign w:val="center"/>
          </w:tcPr>
          <w:p w14:paraId="5700D68B" w14:textId="77777777" w:rsidR="00F8245F" w:rsidRPr="003C78D8" w:rsidRDefault="00F8245F" w:rsidP="002B75DC">
            <w:pPr>
              <w:jc w:val="center"/>
              <w:rPr>
                <w:rFonts w:ascii="Arial" w:hAnsi="Arial" w:cs="Arial"/>
                <w:sz w:val="20"/>
                <w:szCs w:val="20"/>
              </w:rPr>
            </w:pPr>
          </w:p>
        </w:tc>
        <w:tc>
          <w:tcPr>
            <w:tcW w:w="567" w:type="dxa"/>
            <w:vAlign w:val="center"/>
          </w:tcPr>
          <w:p w14:paraId="56338549"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118D25DA" w14:textId="77777777" w:rsidR="00F8245F" w:rsidRPr="003C78D8" w:rsidRDefault="00F8245F" w:rsidP="002B75DC">
            <w:pPr>
              <w:jc w:val="center"/>
              <w:rPr>
                <w:rFonts w:ascii="Arial" w:hAnsi="Arial" w:cs="Arial"/>
                <w:sz w:val="20"/>
                <w:szCs w:val="20"/>
              </w:rPr>
            </w:pPr>
          </w:p>
        </w:tc>
        <w:tc>
          <w:tcPr>
            <w:tcW w:w="2268" w:type="dxa"/>
            <w:shd w:val="clear" w:color="auto" w:fill="FFFFFF" w:themeFill="background1"/>
            <w:vAlign w:val="center"/>
          </w:tcPr>
          <w:p w14:paraId="6EF1D7FC" w14:textId="77777777" w:rsidR="00F8245F" w:rsidRPr="003C78D8" w:rsidRDefault="00F8245F" w:rsidP="002B75DC">
            <w:pPr>
              <w:jc w:val="center"/>
              <w:rPr>
                <w:rFonts w:ascii="Arial" w:hAnsi="Arial" w:cs="Arial"/>
                <w:sz w:val="20"/>
                <w:szCs w:val="20"/>
              </w:rPr>
            </w:pPr>
          </w:p>
        </w:tc>
      </w:tr>
    </w:tbl>
    <w:p w14:paraId="15DE80DD" w14:textId="77777777" w:rsidR="00F8245F" w:rsidRDefault="00F8245F" w:rsidP="00EB6DD5">
      <w:pPr>
        <w:pStyle w:val="ListParagraph"/>
        <w:numPr>
          <w:ilvl w:val="0"/>
          <w:numId w:val="35"/>
        </w:numPr>
        <w:spacing w:after="160" w:line="259" w:lineRule="auto"/>
        <w:jc w:val="both"/>
        <w:rPr>
          <w:rFonts w:ascii="Arial" w:hAnsi="Arial" w:cs="Arial"/>
          <w:bCs/>
          <w:sz w:val="22"/>
          <w:szCs w:val="22"/>
          <w:u w:val="single"/>
        </w:rPr>
        <w:sectPr w:rsidR="00F8245F" w:rsidSect="002B75DC">
          <w:pgSz w:w="16840" w:h="11900" w:orient="landscape"/>
          <w:pgMar w:top="1800" w:right="1440" w:bottom="1800" w:left="1440" w:header="708" w:footer="179" w:gutter="0"/>
          <w:cols w:space="708"/>
          <w:titlePg/>
          <w:docGrid w:linePitch="360"/>
        </w:sectPr>
      </w:pPr>
    </w:p>
    <w:p w14:paraId="14025057" w14:textId="77777777" w:rsidR="00F8245F" w:rsidRPr="00E82C55" w:rsidRDefault="00F8245F" w:rsidP="00E82C55">
      <w:pPr>
        <w:spacing w:after="160" w:line="259" w:lineRule="auto"/>
        <w:jc w:val="both"/>
        <w:rPr>
          <w:rFonts w:ascii="Arial" w:hAnsi="Arial" w:cs="Arial"/>
          <w:bCs/>
          <w:sz w:val="22"/>
          <w:szCs w:val="22"/>
          <w:u w:val="single"/>
        </w:rPr>
      </w:pPr>
      <w:r w:rsidRPr="00E82C55">
        <w:rPr>
          <w:rFonts w:ascii="Arial" w:hAnsi="Arial" w:cs="Arial"/>
          <w:bCs/>
          <w:sz w:val="22"/>
          <w:szCs w:val="22"/>
          <w:u w:val="single"/>
        </w:rPr>
        <w:lastRenderedPageBreak/>
        <w:t>Exposure variables</w:t>
      </w:r>
    </w:p>
    <w:p w14:paraId="37D0D9F8" w14:textId="77777777" w:rsidR="00F8245F" w:rsidRDefault="00F8245F" w:rsidP="00F8245F">
      <w:pPr>
        <w:jc w:val="both"/>
        <w:rPr>
          <w:rFonts w:ascii="Arial" w:eastAsia="Times New Roman" w:hAnsi="Arial" w:cs="Arial"/>
          <w:color w:val="000000" w:themeColor="text1"/>
          <w:sz w:val="22"/>
          <w:szCs w:val="22"/>
        </w:rPr>
      </w:pPr>
      <w:r w:rsidRPr="003C78D8">
        <w:rPr>
          <w:rFonts w:ascii="Arial" w:eastAsia="Times New Roman" w:hAnsi="Arial" w:cs="Arial"/>
          <w:color w:val="000000" w:themeColor="text1"/>
          <w:sz w:val="22"/>
          <w:szCs w:val="22"/>
        </w:rPr>
        <w:t xml:space="preserve">The following minimum list of exposure variables shall be considered when describing the mitigation strategies in the table above: </w:t>
      </w:r>
    </w:p>
    <w:p w14:paraId="5328388E"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Formulation (type and components).</w:t>
      </w:r>
    </w:p>
    <w:p w14:paraId="490E87E3"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Mixture of active ingredients (composition and mixing process).</w:t>
      </w:r>
    </w:p>
    <w:p w14:paraId="4D7FE34F"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Concentration of the active ingredient(s).</w:t>
      </w:r>
    </w:p>
    <w:p w14:paraId="3E40315B"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Dose of the active ingredient(s).</w:t>
      </w:r>
    </w:p>
    <w:p w14:paraId="3FB239DD"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Frequency and interval of application.</w:t>
      </w:r>
    </w:p>
    <w:p w14:paraId="3362A9E7"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Scale of treatment area.</w:t>
      </w:r>
    </w:p>
    <w:p w14:paraId="6B1CDBDB" w14:textId="7B1E08B3"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Method of application (e</w:t>
      </w:r>
      <w:r w:rsidR="00C25B10">
        <w:rPr>
          <w:rFonts w:ascii="Arial" w:hAnsi="Arial" w:cs="Arial"/>
          <w:color w:val="000000" w:themeColor="text1"/>
          <w:sz w:val="22"/>
          <w:szCs w:val="22"/>
        </w:rPr>
        <w:t>.</w:t>
      </w:r>
      <w:r w:rsidRPr="008476C2">
        <w:rPr>
          <w:rFonts w:ascii="Arial" w:hAnsi="Arial" w:cs="Arial"/>
          <w:color w:val="000000" w:themeColor="text1"/>
          <w:sz w:val="22"/>
          <w:szCs w:val="22"/>
        </w:rPr>
        <w:t>g</w:t>
      </w:r>
      <w:r w:rsidR="00C25B10">
        <w:rPr>
          <w:rFonts w:ascii="Arial" w:hAnsi="Arial" w:cs="Arial"/>
          <w:color w:val="000000" w:themeColor="text1"/>
          <w:sz w:val="22"/>
          <w:szCs w:val="22"/>
        </w:rPr>
        <w:t>.</w:t>
      </w:r>
      <w:r w:rsidRPr="008476C2">
        <w:rPr>
          <w:rFonts w:ascii="Arial" w:hAnsi="Arial" w:cs="Arial"/>
          <w:color w:val="000000" w:themeColor="text1"/>
          <w:sz w:val="22"/>
          <w:szCs w:val="22"/>
        </w:rPr>
        <w:t>, spot, foliar, spray, aerial, broadcast)</w:t>
      </w:r>
    </w:p>
    <w:p w14:paraId="4D2B51B3" w14:textId="77D28402"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Application system and equipment (</w:t>
      </w:r>
      <w:r w:rsidR="00C25B10" w:rsidRPr="008476C2">
        <w:rPr>
          <w:rFonts w:ascii="Arial" w:hAnsi="Arial" w:cs="Arial"/>
          <w:color w:val="000000" w:themeColor="text1"/>
          <w:sz w:val="22"/>
          <w:szCs w:val="22"/>
        </w:rPr>
        <w:t>e.g.</w:t>
      </w:r>
      <w:r w:rsidRPr="008476C2">
        <w:rPr>
          <w:rFonts w:ascii="Arial" w:hAnsi="Arial" w:cs="Arial"/>
          <w:color w:val="000000" w:themeColor="text1"/>
          <w:sz w:val="22"/>
          <w:szCs w:val="22"/>
        </w:rPr>
        <w:t>, knapsack sprayer, helicopter, drone, plane)</w:t>
      </w:r>
    </w:p>
    <w:p w14:paraId="11EA24A9"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Number of previous applications.</w:t>
      </w:r>
    </w:p>
    <w:p w14:paraId="5E8D18B2"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Metabolites of the active ingredient.</w:t>
      </w:r>
    </w:p>
    <w:p w14:paraId="65F9526F"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Capacity and skills of workers (license to handle pesticides, training, ability to read and understand labels and instructions).</w:t>
      </w:r>
    </w:p>
    <w:p w14:paraId="2614E414"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Personal protective equipment</w:t>
      </w:r>
    </w:p>
    <w:p w14:paraId="0A7E920F" w14:textId="06D71B46"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Emergency related equipment (</w:t>
      </w:r>
      <w:r w:rsidR="00C25B10" w:rsidRPr="008476C2">
        <w:rPr>
          <w:rFonts w:ascii="Arial" w:hAnsi="Arial" w:cs="Arial"/>
          <w:color w:val="000000" w:themeColor="text1"/>
          <w:sz w:val="22"/>
          <w:szCs w:val="22"/>
        </w:rPr>
        <w:t>e.g.</w:t>
      </w:r>
      <w:r w:rsidRPr="008476C2">
        <w:rPr>
          <w:rFonts w:ascii="Arial" w:hAnsi="Arial" w:cs="Arial"/>
          <w:color w:val="000000" w:themeColor="text1"/>
          <w:sz w:val="22"/>
          <w:szCs w:val="22"/>
        </w:rPr>
        <w:t xml:space="preserve">, first aid, spill kits) </w:t>
      </w:r>
    </w:p>
    <w:p w14:paraId="34B6052B" w14:textId="2589D949"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Site conditions (</w:t>
      </w:r>
      <w:r w:rsidR="00C25B10" w:rsidRPr="008476C2">
        <w:rPr>
          <w:rFonts w:ascii="Arial" w:hAnsi="Arial" w:cs="Arial"/>
          <w:color w:val="000000" w:themeColor="text1"/>
          <w:sz w:val="22"/>
          <w:szCs w:val="22"/>
        </w:rPr>
        <w:t>e.g.</w:t>
      </w:r>
      <w:r w:rsidRPr="008476C2">
        <w:rPr>
          <w:rFonts w:ascii="Arial" w:hAnsi="Arial" w:cs="Arial"/>
          <w:color w:val="000000" w:themeColor="text1"/>
          <w:sz w:val="22"/>
          <w:szCs w:val="22"/>
        </w:rPr>
        <w:t xml:space="preserve">, soil type, topography of the area) </w:t>
      </w:r>
    </w:p>
    <w:p w14:paraId="45F1138B" w14:textId="3755274D"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Predicted weather and climatic conditions (</w:t>
      </w:r>
      <w:r w:rsidR="00C25B10" w:rsidRPr="008476C2">
        <w:rPr>
          <w:rFonts w:ascii="Arial" w:hAnsi="Arial" w:cs="Arial"/>
          <w:color w:val="000000" w:themeColor="text1"/>
          <w:sz w:val="22"/>
          <w:szCs w:val="22"/>
        </w:rPr>
        <w:t>e.g.</w:t>
      </w:r>
      <w:r w:rsidRPr="008476C2">
        <w:rPr>
          <w:rFonts w:ascii="Arial" w:hAnsi="Arial" w:cs="Arial"/>
          <w:color w:val="000000" w:themeColor="text1"/>
          <w:sz w:val="22"/>
          <w:szCs w:val="22"/>
        </w:rPr>
        <w:t>, wind speed and direction, temperature, humidity).</w:t>
      </w:r>
    </w:p>
    <w:p w14:paraId="4C879BEE"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Spray drift.</w:t>
      </w:r>
    </w:p>
    <w:p w14:paraId="0975CA89" w14:textId="77777777"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Waste management systems</w:t>
      </w:r>
    </w:p>
    <w:p w14:paraId="06E7B1C8" w14:textId="36A44528" w:rsidR="00F8245F" w:rsidRPr="008476C2" w:rsidRDefault="00F8245F" w:rsidP="00EB6DD5">
      <w:pPr>
        <w:pStyle w:val="ListParagraph"/>
        <w:numPr>
          <w:ilvl w:val="0"/>
          <w:numId w:val="25"/>
        </w:numPr>
        <w:jc w:val="both"/>
        <w:rPr>
          <w:rFonts w:ascii="Arial" w:hAnsi="Arial" w:cs="Arial"/>
          <w:color w:val="000000" w:themeColor="text1"/>
          <w:sz w:val="22"/>
          <w:szCs w:val="22"/>
        </w:rPr>
      </w:pPr>
      <w:r w:rsidRPr="008476C2">
        <w:rPr>
          <w:rFonts w:ascii="Arial" w:hAnsi="Arial" w:cs="Arial"/>
          <w:color w:val="000000" w:themeColor="text1"/>
          <w:sz w:val="22"/>
          <w:szCs w:val="22"/>
        </w:rPr>
        <w:t>Information available to neighbours about pesticides application (</w:t>
      </w:r>
      <w:r w:rsidR="00C25B10" w:rsidRPr="008476C2">
        <w:rPr>
          <w:rFonts w:ascii="Arial" w:hAnsi="Arial" w:cs="Arial"/>
          <w:color w:val="000000" w:themeColor="text1"/>
          <w:sz w:val="22"/>
          <w:szCs w:val="22"/>
        </w:rPr>
        <w:t>e.g.</w:t>
      </w:r>
      <w:r w:rsidRPr="008476C2">
        <w:rPr>
          <w:rFonts w:ascii="Arial" w:hAnsi="Arial" w:cs="Arial"/>
          <w:color w:val="000000" w:themeColor="text1"/>
          <w:sz w:val="22"/>
          <w:szCs w:val="22"/>
        </w:rPr>
        <w:t>, risks associated with pesticide use, re-entry period after application).</w:t>
      </w:r>
    </w:p>
    <w:p w14:paraId="019BE821" w14:textId="77777777" w:rsidR="00F8245F" w:rsidRPr="00E76EA1" w:rsidRDefault="00F8245F" w:rsidP="00EB6DD5">
      <w:pPr>
        <w:pStyle w:val="ListParagraph"/>
        <w:numPr>
          <w:ilvl w:val="0"/>
          <w:numId w:val="25"/>
        </w:numPr>
        <w:spacing w:after="160" w:line="259" w:lineRule="auto"/>
        <w:jc w:val="both"/>
        <w:rPr>
          <w:rFonts w:ascii="Arial" w:hAnsi="Arial" w:cs="Arial"/>
          <w:strike/>
          <w:color w:val="FF0000"/>
          <w:sz w:val="22"/>
          <w:szCs w:val="22"/>
        </w:rPr>
      </w:pPr>
      <w:r w:rsidRPr="00E76EA1">
        <w:rPr>
          <w:rFonts w:ascii="Arial" w:eastAsia="Times New Roman" w:hAnsi="Arial" w:cs="Arial"/>
          <w:color w:val="000000" w:themeColor="text1"/>
          <w:sz w:val="22"/>
          <w:szCs w:val="22"/>
        </w:rPr>
        <w:br w:type="page"/>
      </w:r>
    </w:p>
    <w:p w14:paraId="02275D65" w14:textId="77777777" w:rsidR="00F8245F" w:rsidRPr="00913B9D" w:rsidRDefault="00F8245F" w:rsidP="00F8245F">
      <w:pPr>
        <w:rPr>
          <w:rFonts w:ascii="Arial" w:hAnsi="Arial" w:cs="Arial"/>
          <w:b/>
          <w:bCs/>
          <w:sz w:val="22"/>
          <w:szCs w:val="22"/>
        </w:rPr>
      </w:pPr>
      <w:r>
        <w:rPr>
          <w:rFonts w:ascii="Arial" w:hAnsi="Arial" w:cs="Arial"/>
          <w:b/>
          <w:bCs/>
          <w:sz w:val="22"/>
          <w:szCs w:val="22"/>
        </w:rPr>
        <w:lastRenderedPageBreak/>
        <w:t xml:space="preserve">Annex 3. </w:t>
      </w:r>
      <w:r w:rsidRPr="00913B9D">
        <w:rPr>
          <w:rFonts w:ascii="Arial" w:hAnsi="Arial" w:cs="Arial"/>
          <w:b/>
          <w:bCs/>
          <w:sz w:val="22"/>
          <w:szCs w:val="22"/>
        </w:rPr>
        <w:t xml:space="preserve">Procedure </w:t>
      </w:r>
      <w:r>
        <w:rPr>
          <w:rFonts w:ascii="Arial" w:hAnsi="Arial" w:cs="Arial"/>
          <w:b/>
          <w:bCs/>
          <w:sz w:val="22"/>
          <w:szCs w:val="22"/>
        </w:rPr>
        <w:t xml:space="preserve">for the exceptional </w:t>
      </w:r>
      <w:r w:rsidRPr="00D10C1E">
        <w:rPr>
          <w:rFonts w:ascii="Arial" w:hAnsi="Arial" w:cs="Arial"/>
          <w:b/>
          <w:bCs/>
          <w:sz w:val="22"/>
          <w:szCs w:val="22"/>
        </w:rPr>
        <w:t xml:space="preserve">use of FSC prohibited HHPs </w:t>
      </w:r>
    </w:p>
    <w:p w14:paraId="3B3696B3" w14:textId="77777777" w:rsidR="00F8245F" w:rsidRDefault="00F8245F" w:rsidP="00F8245F">
      <w:pPr>
        <w:rPr>
          <w:rFonts w:ascii="Arial" w:hAnsi="Arial" w:cs="Arial"/>
          <w:sz w:val="22"/>
          <w:szCs w:val="22"/>
        </w:rPr>
      </w:pPr>
    </w:p>
    <w:p w14:paraId="384034E9" w14:textId="55A46CCE" w:rsidR="00F8245F" w:rsidRDefault="00F8245F" w:rsidP="00F8245F">
      <w:pPr>
        <w:jc w:val="both"/>
        <w:rPr>
          <w:rFonts w:ascii="Arial" w:hAnsi="Arial" w:cs="Arial"/>
          <w:sz w:val="22"/>
          <w:szCs w:val="22"/>
        </w:rPr>
      </w:pPr>
      <w:r w:rsidRPr="00224155">
        <w:rPr>
          <w:noProof/>
        </w:rPr>
        <mc:AlternateContent>
          <mc:Choice Requires="wps">
            <w:drawing>
              <wp:anchor distT="0" distB="0" distL="114300" distR="114300" simplePos="0" relativeHeight="251686912" behindDoc="0" locked="0" layoutInCell="1" allowOverlap="1" wp14:anchorId="7146EEE7" wp14:editId="494810D3">
                <wp:simplePos x="0" y="0"/>
                <wp:positionH relativeFrom="margin">
                  <wp:align>left</wp:align>
                </wp:positionH>
                <wp:positionV relativeFrom="paragraph">
                  <wp:posOffset>751205</wp:posOffset>
                </wp:positionV>
                <wp:extent cx="5273040" cy="659130"/>
                <wp:effectExtent l="0" t="0" r="22860" b="26670"/>
                <wp:wrapTight wrapText="bothSides">
                  <wp:wrapPolygon edited="0">
                    <wp:start x="0" y="0"/>
                    <wp:lineTo x="0" y="21850"/>
                    <wp:lineTo x="21616" y="21850"/>
                    <wp:lineTo x="21616" y="0"/>
                    <wp:lineTo x="0" y="0"/>
                  </wp:wrapPolygon>
                </wp:wrapTight>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659130"/>
                        </a:xfrm>
                        <a:prstGeom prst="rect">
                          <a:avLst/>
                        </a:prstGeom>
                        <a:solidFill>
                          <a:schemeClr val="accent3">
                            <a:lumMod val="20000"/>
                            <a:lumOff val="80000"/>
                          </a:schemeClr>
                        </a:solidFill>
                        <a:ln w="3175">
                          <a:headEnd/>
                          <a:tailEnd/>
                        </a:ln>
                      </wps:spPr>
                      <wps:style>
                        <a:lnRef idx="2">
                          <a:schemeClr val="dk1"/>
                        </a:lnRef>
                        <a:fillRef idx="1">
                          <a:schemeClr val="lt1"/>
                        </a:fillRef>
                        <a:effectRef idx="0">
                          <a:schemeClr val="dk1"/>
                        </a:effectRef>
                        <a:fontRef idx="minor">
                          <a:schemeClr val="dk1"/>
                        </a:fontRef>
                      </wps:style>
                      <wps:txbx>
                        <w:txbxContent>
                          <w:p w14:paraId="79B9C8A1" w14:textId="1624C902" w:rsidR="00253E25" w:rsidRPr="00E33516" w:rsidRDefault="00253E25" w:rsidP="00E82C55">
                            <w:pPr>
                              <w:pStyle w:val="Quote"/>
                              <w:ind w:left="0" w:firstLine="0"/>
                              <w:jc w:val="both"/>
                              <w:rPr>
                                <w:sz w:val="22"/>
                                <w:szCs w:val="22"/>
                              </w:rPr>
                            </w:pPr>
                            <w:r>
                              <w:rPr>
                                <w:sz w:val="22"/>
                                <w:szCs w:val="22"/>
                              </w:rPr>
                              <w:t>4</w:t>
                            </w:r>
                            <w:r w:rsidRPr="00B5780E">
                              <w:rPr>
                                <w:sz w:val="22"/>
                                <w:szCs w:val="22"/>
                              </w:rPr>
                              <w:t>.12.11 The O</w:t>
                            </w:r>
                            <w:r w:rsidRPr="00E33516">
                              <w:rPr>
                                <w:sz w:val="22"/>
                                <w:szCs w:val="22"/>
                              </w:rPr>
                              <w:t>rganization shall not use any FS</w:t>
                            </w:r>
                            <w:r>
                              <w:rPr>
                                <w:sz w:val="22"/>
                                <w:szCs w:val="22"/>
                              </w:rPr>
                              <w:t xml:space="preserve">C prohibited HHPs except in the </w:t>
                            </w:r>
                            <w:r w:rsidRPr="00E33516">
                              <w:rPr>
                                <w:sz w:val="22"/>
                                <w:szCs w:val="22"/>
                              </w:rPr>
                              <w:t xml:space="preserve">case of an emergency situation or by governmental order. </w:t>
                            </w:r>
                          </w:p>
                          <w:p w14:paraId="6752C05F" w14:textId="77777777" w:rsidR="00253E25" w:rsidRDefault="00253E25" w:rsidP="00F8245F">
                            <w:pPr>
                              <w:rPr>
                                <w:lang w:val="en-CA" w:eastAsia="ja-JP"/>
                              </w:rPr>
                            </w:pPr>
                          </w:p>
                          <w:p w14:paraId="6CAAEE53" w14:textId="77777777" w:rsidR="00253E25" w:rsidRPr="00331C8C" w:rsidRDefault="00253E25" w:rsidP="00F8245F">
                            <w:pPr>
                              <w:rPr>
                                <w:lang w:val="en-CA" w:eastAsia="ja-JP"/>
                              </w:rPr>
                            </w:pPr>
                            <w:r>
                              <w:rPr>
                                <w:lang w:val="en-CA" w:eastAsia="ja-JP"/>
                              </w:rPr>
                              <w:tab/>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6EEE7" id="Text Box 321" o:spid="_x0000_s1042" type="#_x0000_t202" style="position:absolute;left:0;text-align:left;margin-left:0;margin-top:59.15pt;width:415.2pt;height:51.9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" fillcolor="#ededed [662]" strokecolor="black [3200]" strokeweight=".25pt">
                <v:textbox inset=",7.2pt,,7.2pt">
                  <w:txbxContent>
                    <w:p w14:paraId="79B9C8A1" w14:textId="1624C902" w:rsidR="00253E25" w:rsidRPr="00E33516" w:rsidRDefault="00253E25" w:rsidP="00E82C55">
                      <w:pPr>
                        <w:pStyle w:val="Quote"/>
                        <w:ind w:left="0" w:firstLine="0"/>
                        <w:jc w:val="both"/>
                        <w:rPr>
                          <w:sz w:val="22"/>
                          <w:szCs w:val="22"/>
                        </w:rPr>
                      </w:pPr>
                      <w:r>
                        <w:rPr>
                          <w:sz w:val="22"/>
                          <w:szCs w:val="22"/>
                        </w:rPr>
                        <w:t>4</w:t>
                      </w:r>
                      <w:r w:rsidRPr="00B5780E">
                        <w:rPr>
                          <w:sz w:val="22"/>
                          <w:szCs w:val="22"/>
                        </w:rPr>
                        <w:t>.12.11 The O</w:t>
                      </w:r>
                      <w:r w:rsidRPr="00E33516">
                        <w:rPr>
                          <w:sz w:val="22"/>
                          <w:szCs w:val="22"/>
                        </w:rPr>
                        <w:t>rganization shall not use any FS</w:t>
                      </w:r>
                      <w:r>
                        <w:rPr>
                          <w:sz w:val="22"/>
                          <w:szCs w:val="22"/>
                        </w:rPr>
                        <w:t xml:space="preserve">C prohibited HHPs except in the </w:t>
                      </w:r>
                      <w:r w:rsidRPr="00E33516">
                        <w:rPr>
                          <w:sz w:val="22"/>
                          <w:szCs w:val="22"/>
                        </w:rPr>
                        <w:t xml:space="preserve">case of an emergency situation or by governmental order. </w:t>
                      </w:r>
                    </w:p>
                    <w:p w14:paraId="6752C05F" w14:textId="77777777" w:rsidR="00253E25" w:rsidRDefault="00253E25" w:rsidP="00F8245F">
                      <w:pPr>
                        <w:rPr>
                          <w:lang w:val="en-CA" w:eastAsia="ja-JP"/>
                        </w:rPr>
                      </w:pPr>
                    </w:p>
                    <w:p w14:paraId="6CAAEE53" w14:textId="77777777" w:rsidR="00253E25" w:rsidRPr="00331C8C" w:rsidRDefault="00253E25" w:rsidP="00F8245F">
                      <w:pPr>
                        <w:rPr>
                          <w:lang w:val="en-CA" w:eastAsia="ja-JP"/>
                        </w:rPr>
                      </w:pPr>
                      <w:r>
                        <w:rPr>
                          <w:lang w:val="en-CA" w:eastAsia="ja-JP"/>
                        </w:rPr>
                        <w:tab/>
                      </w:r>
                    </w:p>
                  </w:txbxContent>
                </v:textbox>
                <w10:wrap type="tight" anchorx="margin"/>
              </v:shape>
            </w:pict>
          </mc:Fallback>
        </mc:AlternateContent>
      </w:r>
      <w:r w:rsidRPr="00DF4FFF">
        <w:rPr>
          <w:rFonts w:ascii="Arial" w:hAnsi="Arial" w:cs="Arial"/>
          <w:sz w:val="22"/>
          <w:szCs w:val="22"/>
        </w:rPr>
        <w:t xml:space="preserve">This procedure describes the requirements for the use of FSC prohibited Highly Hazardous Pesticides (HHP) in emergency situations or by government orders, </w:t>
      </w:r>
      <w:r w:rsidRPr="00E82C55">
        <w:rPr>
          <w:rFonts w:ascii="Arial" w:hAnsi="Arial" w:cs="Arial"/>
          <w:sz w:val="22"/>
          <w:szCs w:val="22"/>
        </w:rPr>
        <w:t>consistent with section 4.12.11 It also define</w:t>
      </w:r>
      <w:r w:rsidRPr="00DF4FFF">
        <w:rPr>
          <w:rFonts w:ascii="Arial" w:hAnsi="Arial" w:cs="Arial"/>
          <w:sz w:val="22"/>
          <w:szCs w:val="22"/>
        </w:rPr>
        <w:t>s the respective roles of Organizations and Certification Bodies.</w:t>
      </w:r>
    </w:p>
    <w:p w14:paraId="123A9DFF" w14:textId="77777777" w:rsidR="00F8245F" w:rsidRDefault="00F8245F" w:rsidP="00F8245F">
      <w:pPr>
        <w:jc w:val="both"/>
        <w:rPr>
          <w:rFonts w:ascii="Arial" w:hAnsi="Arial" w:cs="Arial"/>
          <w:sz w:val="22"/>
          <w:szCs w:val="22"/>
        </w:rPr>
      </w:pPr>
    </w:p>
    <w:p w14:paraId="6DCC00D2" w14:textId="363DE0C3" w:rsidR="00F8245F" w:rsidRDefault="00F8245F" w:rsidP="00F8245F">
      <w:pPr>
        <w:pStyle w:val="ListParagraph"/>
        <w:numPr>
          <w:ilvl w:val="0"/>
          <w:numId w:val="7"/>
        </w:numPr>
        <w:jc w:val="both"/>
        <w:rPr>
          <w:rFonts w:ascii="Arial" w:hAnsi="Arial" w:cs="Arial"/>
          <w:sz w:val="22"/>
          <w:szCs w:val="22"/>
        </w:rPr>
      </w:pPr>
      <w:r>
        <w:rPr>
          <w:rFonts w:ascii="Arial" w:hAnsi="Arial" w:cs="Arial"/>
          <w:sz w:val="22"/>
          <w:szCs w:val="22"/>
        </w:rPr>
        <w:t>Prior to</w:t>
      </w:r>
      <w:r w:rsidR="002F79B4">
        <w:rPr>
          <w:rFonts w:ascii="Arial" w:hAnsi="Arial" w:cs="Arial"/>
          <w:sz w:val="22"/>
          <w:szCs w:val="22"/>
        </w:rPr>
        <w:t xml:space="preserve"> using a FSC prohibited HHP, t</w:t>
      </w:r>
      <w:r w:rsidRPr="007015F3">
        <w:rPr>
          <w:rFonts w:ascii="Arial" w:hAnsi="Arial" w:cs="Arial"/>
          <w:sz w:val="22"/>
          <w:szCs w:val="22"/>
        </w:rPr>
        <w:t xml:space="preserve">he Organization shall provide a written notification to </w:t>
      </w:r>
      <w:r>
        <w:rPr>
          <w:rFonts w:ascii="Arial" w:hAnsi="Arial" w:cs="Arial"/>
          <w:sz w:val="22"/>
          <w:szCs w:val="22"/>
        </w:rPr>
        <w:t>the</w:t>
      </w:r>
      <w:r w:rsidRPr="007015F3">
        <w:rPr>
          <w:rFonts w:ascii="Arial" w:hAnsi="Arial" w:cs="Arial"/>
          <w:sz w:val="22"/>
          <w:szCs w:val="22"/>
        </w:rPr>
        <w:t xml:space="preserve"> certification body</w:t>
      </w:r>
      <w:r>
        <w:rPr>
          <w:rFonts w:ascii="Arial" w:hAnsi="Arial" w:cs="Arial"/>
          <w:sz w:val="22"/>
          <w:szCs w:val="22"/>
        </w:rPr>
        <w:t xml:space="preserve"> that includes:</w:t>
      </w:r>
    </w:p>
    <w:p w14:paraId="4648798A" w14:textId="77777777" w:rsidR="00F8245F" w:rsidRDefault="00F8245F" w:rsidP="00EB6DD5">
      <w:pPr>
        <w:pStyle w:val="ListParagraph"/>
        <w:numPr>
          <w:ilvl w:val="1"/>
          <w:numId w:val="58"/>
        </w:numPr>
        <w:jc w:val="both"/>
        <w:rPr>
          <w:rFonts w:ascii="Arial" w:hAnsi="Arial" w:cs="Arial"/>
          <w:sz w:val="22"/>
          <w:szCs w:val="22"/>
        </w:rPr>
      </w:pPr>
      <w:r>
        <w:rPr>
          <w:rFonts w:ascii="Arial" w:hAnsi="Arial" w:cs="Arial"/>
          <w:sz w:val="22"/>
          <w:szCs w:val="22"/>
        </w:rPr>
        <w:t xml:space="preserve">The </w:t>
      </w:r>
      <w:r w:rsidRPr="007015F3">
        <w:rPr>
          <w:rFonts w:ascii="Arial" w:hAnsi="Arial" w:cs="Arial"/>
          <w:sz w:val="22"/>
          <w:szCs w:val="22"/>
        </w:rPr>
        <w:t>intent to use a FSC prohibited HHP</w:t>
      </w:r>
    </w:p>
    <w:p w14:paraId="656B89B5" w14:textId="77777777" w:rsidR="00F8245F" w:rsidRPr="007015F3" w:rsidRDefault="00F8245F" w:rsidP="00EB6DD5">
      <w:pPr>
        <w:pStyle w:val="ListParagraph"/>
        <w:numPr>
          <w:ilvl w:val="1"/>
          <w:numId w:val="58"/>
        </w:numPr>
        <w:jc w:val="both"/>
        <w:rPr>
          <w:rFonts w:ascii="Arial" w:hAnsi="Arial" w:cs="Arial"/>
          <w:sz w:val="22"/>
          <w:szCs w:val="22"/>
        </w:rPr>
      </w:pPr>
      <w:r>
        <w:rPr>
          <w:rFonts w:ascii="Arial" w:hAnsi="Arial" w:cs="Arial"/>
          <w:sz w:val="22"/>
          <w:szCs w:val="22"/>
        </w:rPr>
        <w:t xml:space="preserve">A </w:t>
      </w:r>
      <w:r w:rsidRPr="007015F3">
        <w:rPr>
          <w:rFonts w:ascii="Arial" w:hAnsi="Arial" w:cs="Arial"/>
          <w:sz w:val="22"/>
          <w:szCs w:val="22"/>
        </w:rPr>
        <w:t xml:space="preserve">rationale for its use. </w:t>
      </w:r>
    </w:p>
    <w:p w14:paraId="698ED824" w14:textId="77777777" w:rsidR="00F8245F" w:rsidRPr="007015F3" w:rsidRDefault="00F8245F" w:rsidP="00F8245F">
      <w:pPr>
        <w:jc w:val="both"/>
        <w:rPr>
          <w:rFonts w:ascii="Arial" w:hAnsi="Arial" w:cs="Arial"/>
          <w:sz w:val="22"/>
          <w:szCs w:val="22"/>
        </w:rPr>
      </w:pPr>
    </w:p>
    <w:p w14:paraId="2806D2CB" w14:textId="77777777" w:rsidR="00F8245F" w:rsidRDefault="00F8245F" w:rsidP="00F8245F">
      <w:pPr>
        <w:pStyle w:val="ListParagraph"/>
        <w:numPr>
          <w:ilvl w:val="0"/>
          <w:numId w:val="7"/>
        </w:numPr>
        <w:jc w:val="both"/>
        <w:rPr>
          <w:rFonts w:ascii="Arial" w:hAnsi="Arial" w:cs="Arial"/>
          <w:sz w:val="22"/>
          <w:szCs w:val="22"/>
        </w:rPr>
      </w:pPr>
      <w:r w:rsidRPr="007015F3">
        <w:rPr>
          <w:rFonts w:ascii="Arial" w:hAnsi="Arial" w:cs="Arial"/>
          <w:sz w:val="22"/>
          <w:szCs w:val="22"/>
        </w:rPr>
        <w:t xml:space="preserve">Within thirty (30) days of starting the use, the Organization shall submit a report to </w:t>
      </w:r>
      <w:r>
        <w:rPr>
          <w:rFonts w:ascii="Arial" w:hAnsi="Arial" w:cs="Arial"/>
          <w:sz w:val="22"/>
          <w:szCs w:val="22"/>
        </w:rPr>
        <w:t>the</w:t>
      </w:r>
      <w:r w:rsidRPr="007015F3">
        <w:rPr>
          <w:rFonts w:ascii="Arial" w:hAnsi="Arial" w:cs="Arial"/>
          <w:sz w:val="22"/>
          <w:szCs w:val="22"/>
        </w:rPr>
        <w:t xml:space="preserve"> certification body </w:t>
      </w:r>
      <w:r>
        <w:rPr>
          <w:rFonts w:ascii="Arial" w:hAnsi="Arial" w:cs="Arial"/>
          <w:sz w:val="22"/>
          <w:szCs w:val="22"/>
        </w:rPr>
        <w:t>providing:</w:t>
      </w:r>
    </w:p>
    <w:p w14:paraId="28D176EF" w14:textId="77777777" w:rsidR="00F8245F" w:rsidRDefault="00F8245F" w:rsidP="00F8245F">
      <w:pPr>
        <w:pStyle w:val="ListParagraph"/>
        <w:numPr>
          <w:ilvl w:val="1"/>
          <w:numId w:val="7"/>
        </w:numPr>
        <w:jc w:val="both"/>
        <w:rPr>
          <w:rFonts w:ascii="Arial" w:hAnsi="Arial" w:cs="Arial"/>
          <w:sz w:val="22"/>
          <w:szCs w:val="22"/>
        </w:rPr>
      </w:pPr>
      <w:r>
        <w:rPr>
          <w:rFonts w:ascii="Arial" w:hAnsi="Arial" w:cs="Arial"/>
          <w:sz w:val="22"/>
          <w:szCs w:val="22"/>
        </w:rPr>
        <w:t>A</w:t>
      </w:r>
      <w:r w:rsidRPr="007015F3">
        <w:rPr>
          <w:rFonts w:ascii="Arial" w:hAnsi="Arial" w:cs="Arial"/>
          <w:sz w:val="22"/>
          <w:szCs w:val="22"/>
        </w:rPr>
        <w:t xml:space="preserve"> rationale for the need to use the FSC prohibited HHP,</w:t>
      </w:r>
    </w:p>
    <w:p w14:paraId="06CC89B7" w14:textId="0969A454" w:rsidR="00F8245F" w:rsidRPr="00231E02" w:rsidRDefault="00F8245F" w:rsidP="00F8245F">
      <w:pPr>
        <w:pStyle w:val="ListParagraph"/>
        <w:numPr>
          <w:ilvl w:val="1"/>
          <w:numId w:val="7"/>
        </w:numPr>
        <w:jc w:val="both"/>
        <w:rPr>
          <w:rFonts w:ascii="Arial" w:hAnsi="Arial" w:cs="Arial"/>
          <w:sz w:val="22"/>
          <w:szCs w:val="22"/>
        </w:rPr>
      </w:pPr>
      <w:r>
        <w:rPr>
          <w:rFonts w:ascii="Arial" w:hAnsi="Arial" w:cs="Arial"/>
          <w:sz w:val="22"/>
          <w:szCs w:val="22"/>
        </w:rPr>
        <w:t>A</w:t>
      </w:r>
      <w:r w:rsidRPr="007015F3">
        <w:rPr>
          <w:rFonts w:ascii="Arial" w:hAnsi="Arial" w:cs="Arial"/>
          <w:sz w:val="22"/>
          <w:szCs w:val="22"/>
        </w:rPr>
        <w:t xml:space="preserve"> site </w:t>
      </w:r>
      <w:r>
        <w:rPr>
          <w:rFonts w:ascii="Arial" w:hAnsi="Arial" w:cs="Arial"/>
          <w:sz w:val="22"/>
          <w:szCs w:val="22"/>
        </w:rPr>
        <w:t xml:space="preserve">specific </w:t>
      </w:r>
      <w:r w:rsidRPr="00231E02">
        <w:rPr>
          <w:rFonts w:ascii="Arial" w:hAnsi="Arial" w:cs="Arial"/>
          <w:sz w:val="22"/>
          <w:szCs w:val="22"/>
        </w:rPr>
        <w:t>environmental and social risk assessment (ESRA) consistent with Clause 4.</w:t>
      </w:r>
      <w:r w:rsidR="00E82C55" w:rsidRPr="00231E02">
        <w:rPr>
          <w:rFonts w:ascii="Arial" w:hAnsi="Arial" w:cs="Arial"/>
          <w:sz w:val="22"/>
          <w:szCs w:val="22"/>
        </w:rPr>
        <w:t>12</w:t>
      </w:r>
      <w:r w:rsidR="00231E02" w:rsidRPr="00231E02">
        <w:rPr>
          <w:rFonts w:ascii="Arial" w:hAnsi="Arial" w:cs="Arial"/>
          <w:sz w:val="22"/>
          <w:szCs w:val="22"/>
        </w:rPr>
        <w:t xml:space="preserve">, </w:t>
      </w:r>
    </w:p>
    <w:p w14:paraId="6FCBF19E" w14:textId="73EA77AC" w:rsidR="00F8245F" w:rsidRPr="00231E02" w:rsidRDefault="00F8245F" w:rsidP="00F8245F">
      <w:pPr>
        <w:pStyle w:val="ListParagraph"/>
        <w:numPr>
          <w:ilvl w:val="1"/>
          <w:numId w:val="7"/>
        </w:numPr>
        <w:jc w:val="both"/>
        <w:rPr>
          <w:rFonts w:ascii="Arial" w:hAnsi="Arial" w:cs="Arial"/>
          <w:sz w:val="22"/>
          <w:szCs w:val="22"/>
        </w:rPr>
      </w:pPr>
      <w:r w:rsidRPr="00231E02">
        <w:rPr>
          <w:rFonts w:ascii="Arial" w:hAnsi="Arial" w:cs="Arial"/>
          <w:sz w:val="22"/>
          <w:szCs w:val="22"/>
        </w:rPr>
        <w:t>Control measures for identified risks</w:t>
      </w:r>
      <w:r w:rsidR="00231E02" w:rsidRPr="00231E02">
        <w:rPr>
          <w:rFonts w:ascii="Arial" w:hAnsi="Arial" w:cs="Arial"/>
          <w:sz w:val="22"/>
          <w:szCs w:val="22"/>
        </w:rPr>
        <w:t xml:space="preserve">, </w:t>
      </w:r>
    </w:p>
    <w:p w14:paraId="7E0126D1" w14:textId="4A1DFF1C" w:rsidR="00F8245F" w:rsidRPr="00231E02" w:rsidRDefault="00F8245F" w:rsidP="00F8245F">
      <w:pPr>
        <w:pStyle w:val="ListParagraph"/>
        <w:numPr>
          <w:ilvl w:val="1"/>
          <w:numId w:val="7"/>
        </w:numPr>
        <w:jc w:val="both"/>
        <w:rPr>
          <w:rFonts w:ascii="Arial" w:hAnsi="Arial" w:cs="Arial"/>
          <w:sz w:val="22"/>
          <w:szCs w:val="22"/>
        </w:rPr>
      </w:pPr>
      <w:r w:rsidRPr="00231E02">
        <w:rPr>
          <w:rFonts w:ascii="Arial" w:hAnsi="Arial" w:cs="Arial"/>
          <w:sz w:val="22"/>
          <w:szCs w:val="22"/>
        </w:rPr>
        <w:t>Training and monitoring in place to prevent, minimize and mitigate impacts</w:t>
      </w:r>
      <w:r w:rsidR="00231E02" w:rsidRPr="00231E02">
        <w:rPr>
          <w:rFonts w:ascii="Arial" w:hAnsi="Arial" w:cs="Arial"/>
          <w:sz w:val="22"/>
          <w:szCs w:val="22"/>
        </w:rPr>
        <w:t xml:space="preserve"> and</w:t>
      </w:r>
    </w:p>
    <w:p w14:paraId="0D3B19D6" w14:textId="77777777" w:rsidR="00F8245F" w:rsidRPr="00AF130D" w:rsidRDefault="00F8245F" w:rsidP="00F8245F">
      <w:pPr>
        <w:pStyle w:val="ListParagraph"/>
        <w:numPr>
          <w:ilvl w:val="1"/>
          <w:numId w:val="7"/>
        </w:numPr>
        <w:jc w:val="both"/>
        <w:rPr>
          <w:rFonts w:ascii="Arial" w:hAnsi="Arial" w:cs="Arial"/>
          <w:sz w:val="22"/>
          <w:szCs w:val="22"/>
        </w:rPr>
      </w:pPr>
      <w:r>
        <w:rPr>
          <w:rFonts w:ascii="Arial" w:hAnsi="Arial" w:cs="Arial"/>
          <w:sz w:val="22"/>
          <w:szCs w:val="22"/>
        </w:rPr>
        <w:t>A description of</w:t>
      </w:r>
      <w:r w:rsidRPr="00AF130D">
        <w:rPr>
          <w:rFonts w:ascii="Arial" w:hAnsi="Arial" w:cs="Arial"/>
          <w:sz w:val="22"/>
          <w:szCs w:val="22"/>
        </w:rPr>
        <w:t xml:space="preserve"> the review processes</w:t>
      </w:r>
      <w:r>
        <w:rPr>
          <w:rFonts w:ascii="Arial" w:hAnsi="Arial" w:cs="Arial"/>
          <w:sz w:val="22"/>
          <w:szCs w:val="22"/>
        </w:rPr>
        <w:t xml:space="preserve"> of c) and d)</w:t>
      </w:r>
      <w:r w:rsidRPr="00AF130D">
        <w:rPr>
          <w:rFonts w:ascii="Arial" w:hAnsi="Arial" w:cs="Arial"/>
          <w:sz w:val="22"/>
          <w:szCs w:val="22"/>
        </w:rPr>
        <w:t xml:space="preserve">. </w:t>
      </w:r>
    </w:p>
    <w:p w14:paraId="2F5AEE9A" w14:textId="77777777" w:rsidR="00F8245F" w:rsidRPr="00AF130D" w:rsidRDefault="00F8245F" w:rsidP="00F8245F">
      <w:pPr>
        <w:jc w:val="both"/>
        <w:rPr>
          <w:rFonts w:ascii="Arial" w:hAnsi="Arial" w:cs="Arial"/>
          <w:color w:val="FF0000"/>
          <w:sz w:val="22"/>
          <w:szCs w:val="22"/>
        </w:rPr>
      </w:pPr>
    </w:p>
    <w:p w14:paraId="4E8044D7" w14:textId="424C20D6" w:rsidR="00F8245F" w:rsidRDefault="00F8245F" w:rsidP="00F8245F">
      <w:pPr>
        <w:pStyle w:val="ListParagraph"/>
        <w:numPr>
          <w:ilvl w:val="0"/>
          <w:numId w:val="7"/>
        </w:numPr>
        <w:jc w:val="both"/>
        <w:rPr>
          <w:rFonts w:ascii="Arial" w:hAnsi="Arial" w:cs="Arial"/>
          <w:sz w:val="22"/>
          <w:szCs w:val="22"/>
        </w:rPr>
      </w:pPr>
      <w:r>
        <w:rPr>
          <w:rFonts w:ascii="Arial" w:hAnsi="Arial" w:cs="Arial"/>
          <w:sz w:val="22"/>
          <w:szCs w:val="22"/>
        </w:rPr>
        <w:t>T</w:t>
      </w:r>
      <w:r w:rsidRPr="00AF130D">
        <w:rPr>
          <w:rFonts w:ascii="Arial" w:hAnsi="Arial" w:cs="Arial"/>
          <w:sz w:val="22"/>
          <w:szCs w:val="22"/>
        </w:rPr>
        <w:t xml:space="preserve">he Organization shall </w:t>
      </w:r>
      <w:r w:rsidR="00AF5219">
        <w:rPr>
          <w:rFonts w:ascii="Arial" w:hAnsi="Arial" w:cs="Arial"/>
          <w:sz w:val="22"/>
          <w:szCs w:val="22"/>
        </w:rPr>
        <w:t>conform</w:t>
      </w:r>
      <w:r w:rsidRPr="00AF130D">
        <w:rPr>
          <w:rFonts w:ascii="Arial" w:hAnsi="Arial" w:cs="Arial"/>
          <w:sz w:val="22"/>
          <w:szCs w:val="22"/>
        </w:rPr>
        <w:t xml:space="preserve"> with the</w:t>
      </w:r>
      <w:r>
        <w:rPr>
          <w:rFonts w:ascii="Arial" w:hAnsi="Arial" w:cs="Arial"/>
          <w:sz w:val="22"/>
          <w:szCs w:val="22"/>
        </w:rPr>
        <w:t xml:space="preserve"> </w:t>
      </w:r>
      <w:r w:rsidRPr="00AF130D">
        <w:rPr>
          <w:rFonts w:ascii="Arial" w:hAnsi="Arial" w:cs="Arial"/>
          <w:sz w:val="22"/>
          <w:szCs w:val="22"/>
        </w:rPr>
        <w:t xml:space="preserve">International Generic Indicators (IGI) </w:t>
      </w:r>
      <w:r>
        <w:rPr>
          <w:rFonts w:ascii="Arial" w:hAnsi="Arial" w:cs="Arial"/>
          <w:sz w:val="22"/>
          <w:szCs w:val="22"/>
        </w:rPr>
        <w:t>applicable</w:t>
      </w:r>
      <w:r w:rsidRPr="00AF130D">
        <w:rPr>
          <w:rFonts w:ascii="Arial" w:hAnsi="Arial" w:cs="Arial"/>
          <w:sz w:val="22"/>
          <w:szCs w:val="22"/>
        </w:rPr>
        <w:t xml:space="preserve"> </w:t>
      </w:r>
      <w:r w:rsidRPr="004B5873">
        <w:rPr>
          <w:rFonts w:ascii="Arial" w:hAnsi="Arial" w:cs="Arial"/>
          <w:sz w:val="22"/>
          <w:szCs w:val="22"/>
        </w:rPr>
        <w:t xml:space="preserve">to the hazard(s) that </w:t>
      </w:r>
      <w:r w:rsidRPr="00AF130D">
        <w:rPr>
          <w:rFonts w:ascii="Arial" w:hAnsi="Arial" w:cs="Arial"/>
          <w:sz w:val="22"/>
          <w:szCs w:val="22"/>
        </w:rPr>
        <w:t>the FSC prohibited HHP present</w:t>
      </w:r>
      <w:r>
        <w:rPr>
          <w:rFonts w:ascii="Arial" w:hAnsi="Arial" w:cs="Arial"/>
          <w:sz w:val="22"/>
          <w:szCs w:val="22"/>
        </w:rPr>
        <w:t xml:space="preserve">s. </w:t>
      </w:r>
    </w:p>
    <w:p w14:paraId="29DDBD1B" w14:textId="77777777" w:rsidR="00F8245F" w:rsidRDefault="00F8245F" w:rsidP="00F8245F">
      <w:pPr>
        <w:pStyle w:val="ListParagraph"/>
        <w:jc w:val="both"/>
        <w:rPr>
          <w:rFonts w:ascii="Arial" w:hAnsi="Arial" w:cs="Arial"/>
          <w:sz w:val="22"/>
          <w:szCs w:val="22"/>
        </w:rPr>
      </w:pPr>
    </w:p>
    <w:p w14:paraId="3AAC75D9" w14:textId="5BE9BE49" w:rsidR="00F8245F" w:rsidRDefault="00F8245F" w:rsidP="0083064B">
      <w:pPr>
        <w:pStyle w:val="ListParagraph"/>
        <w:numPr>
          <w:ilvl w:val="0"/>
          <w:numId w:val="7"/>
        </w:numPr>
        <w:jc w:val="both"/>
        <w:rPr>
          <w:rFonts w:ascii="Arial" w:hAnsi="Arial" w:cs="Arial"/>
          <w:sz w:val="22"/>
          <w:szCs w:val="22"/>
        </w:rPr>
      </w:pPr>
      <w:r>
        <w:rPr>
          <w:rFonts w:ascii="Arial" w:hAnsi="Arial" w:cs="Arial"/>
          <w:sz w:val="22"/>
          <w:szCs w:val="22"/>
        </w:rPr>
        <w:t>T</w:t>
      </w:r>
      <w:r w:rsidRPr="00AF130D">
        <w:rPr>
          <w:rFonts w:ascii="Arial" w:hAnsi="Arial" w:cs="Arial"/>
          <w:sz w:val="22"/>
          <w:szCs w:val="22"/>
        </w:rPr>
        <w:t xml:space="preserve">he Organization </w:t>
      </w:r>
      <w:r w:rsidRPr="00737C5E">
        <w:rPr>
          <w:rFonts w:ascii="Arial" w:hAnsi="Arial" w:cs="Arial"/>
          <w:sz w:val="22"/>
          <w:szCs w:val="22"/>
        </w:rPr>
        <w:t xml:space="preserve">shall </w:t>
      </w:r>
      <w:r w:rsidR="0083064B" w:rsidRPr="00737C5E">
        <w:rPr>
          <w:rFonts w:ascii="Arial" w:hAnsi="Arial" w:cs="Arial"/>
          <w:sz w:val="22"/>
          <w:szCs w:val="22"/>
        </w:rPr>
        <w:t xml:space="preserve">conform </w:t>
      </w:r>
      <w:r w:rsidRPr="00737C5E">
        <w:rPr>
          <w:rFonts w:ascii="Arial" w:hAnsi="Arial" w:cs="Arial"/>
          <w:sz w:val="22"/>
          <w:szCs w:val="22"/>
        </w:rPr>
        <w:t xml:space="preserve">with the </w:t>
      </w:r>
      <w:r w:rsidR="00264177" w:rsidRPr="00737C5E">
        <w:rPr>
          <w:rFonts w:ascii="Arial" w:hAnsi="Arial" w:cs="Arial"/>
          <w:sz w:val="22"/>
          <w:szCs w:val="22"/>
        </w:rPr>
        <w:t>requirements</w:t>
      </w:r>
      <w:r w:rsidR="0083064B" w:rsidRPr="00737C5E">
        <w:rPr>
          <w:rFonts w:ascii="Arial" w:hAnsi="Arial" w:cs="Arial"/>
          <w:sz w:val="22"/>
          <w:szCs w:val="22"/>
        </w:rPr>
        <w:t xml:space="preserve"> of the applicable national standard </w:t>
      </w:r>
      <w:r w:rsidRPr="00737C5E">
        <w:rPr>
          <w:rFonts w:ascii="Arial" w:hAnsi="Arial" w:cs="Arial"/>
          <w:sz w:val="22"/>
          <w:szCs w:val="22"/>
        </w:rPr>
        <w:t xml:space="preserve">related to training, monitoring, use of personal protective equipment, research and engagement with interested </w:t>
      </w:r>
      <w:r w:rsidRPr="00AF130D">
        <w:rPr>
          <w:rFonts w:ascii="Arial" w:hAnsi="Arial" w:cs="Arial"/>
          <w:sz w:val="22"/>
          <w:szCs w:val="22"/>
        </w:rPr>
        <w:t>and/or affected</w:t>
      </w:r>
      <w:r>
        <w:rPr>
          <w:rFonts w:ascii="Arial" w:hAnsi="Arial" w:cs="Arial"/>
          <w:sz w:val="22"/>
          <w:szCs w:val="22"/>
        </w:rPr>
        <w:t xml:space="preserve"> stakeholders. </w:t>
      </w:r>
    </w:p>
    <w:p w14:paraId="0531D2CA" w14:textId="77777777" w:rsidR="00F8245F" w:rsidRPr="00494FDA" w:rsidRDefault="00F8245F" w:rsidP="00F8245F">
      <w:pPr>
        <w:rPr>
          <w:rFonts w:ascii="Arial" w:hAnsi="Arial" w:cs="Arial"/>
          <w:sz w:val="22"/>
          <w:szCs w:val="22"/>
        </w:rPr>
      </w:pPr>
    </w:p>
    <w:p w14:paraId="63703166" w14:textId="77777777" w:rsidR="00F8245F" w:rsidRPr="00AF130D" w:rsidRDefault="00F8245F" w:rsidP="00F8245F">
      <w:pPr>
        <w:pStyle w:val="Default"/>
        <w:numPr>
          <w:ilvl w:val="0"/>
          <w:numId w:val="7"/>
        </w:numPr>
        <w:jc w:val="both"/>
        <w:rPr>
          <w:color w:val="222222"/>
          <w:sz w:val="22"/>
          <w:szCs w:val="22"/>
        </w:rPr>
      </w:pPr>
      <w:r w:rsidRPr="00AF130D">
        <w:rPr>
          <w:sz w:val="22"/>
          <w:szCs w:val="22"/>
        </w:rPr>
        <w:t>In emergency situations, a comparative ESRA shall</w:t>
      </w:r>
      <w:r>
        <w:rPr>
          <w:sz w:val="22"/>
          <w:szCs w:val="22"/>
        </w:rPr>
        <w:t xml:space="preserve"> be completed and demonstrate that </w:t>
      </w:r>
      <w:r w:rsidRPr="00AF130D">
        <w:rPr>
          <w:sz w:val="22"/>
          <w:szCs w:val="22"/>
        </w:rPr>
        <w:t xml:space="preserve">the </w:t>
      </w:r>
      <w:r w:rsidRPr="00AF130D">
        <w:rPr>
          <w:color w:val="222222"/>
          <w:sz w:val="22"/>
          <w:szCs w:val="22"/>
        </w:rPr>
        <w:t>pest or disease problem cannot feasibly be controlled by a less hazardous alternative.</w:t>
      </w:r>
    </w:p>
    <w:p w14:paraId="622401BA" w14:textId="77777777" w:rsidR="00F8245F" w:rsidRPr="001329F7" w:rsidRDefault="00F8245F" w:rsidP="00F8245F">
      <w:pPr>
        <w:jc w:val="both"/>
        <w:rPr>
          <w:rFonts w:ascii="Arial" w:hAnsi="Arial" w:cs="Arial"/>
          <w:sz w:val="22"/>
          <w:szCs w:val="22"/>
        </w:rPr>
      </w:pPr>
    </w:p>
    <w:p w14:paraId="1A631716" w14:textId="75F881BA" w:rsidR="00F8245F" w:rsidRPr="001329F7" w:rsidRDefault="00F8245F" w:rsidP="00F8245F">
      <w:pPr>
        <w:pStyle w:val="ListParagraph"/>
        <w:numPr>
          <w:ilvl w:val="0"/>
          <w:numId w:val="7"/>
        </w:numPr>
        <w:jc w:val="both"/>
        <w:rPr>
          <w:rFonts w:ascii="Arial" w:hAnsi="Arial" w:cs="Arial"/>
          <w:sz w:val="22"/>
          <w:szCs w:val="22"/>
        </w:rPr>
      </w:pPr>
      <w:r w:rsidRPr="001329F7">
        <w:rPr>
          <w:rFonts w:ascii="Arial" w:hAnsi="Arial" w:cs="Arial"/>
          <w:sz w:val="22"/>
          <w:szCs w:val="22"/>
        </w:rPr>
        <w:t>Certification bodies</w:t>
      </w:r>
      <w:r>
        <w:rPr>
          <w:rFonts w:ascii="Arial" w:hAnsi="Arial" w:cs="Arial"/>
          <w:sz w:val="22"/>
          <w:szCs w:val="22"/>
        </w:rPr>
        <w:t xml:space="preserve"> </w:t>
      </w:r>
      <w:r w:rsidRPr="008C1BD3">
        <w:rPr>
          <w:rFonts w:ascii="Arial" w:hAnsi="Arial" w:cs="Arial"/>
          <w:sz w:val="22"/>
          <w:szCs w:val="22"/>
        </w:rPr>
        <w:t xml:space="preserve">supported by independent pesticides </w:t>
      </w:r>
      <w:r w:rsidR="00FE6560" w:rsidRPr="00737C5E">
        <w:rPr>
          <w:rFonts w:ascii="Arial" w:hAnsi="Arial" w:cs="Arial"/>
          <w:sz w:val="22"/>
          <w:szCs w:val="22"/>
        </w:rPr>
        <w:t xml:space="preserve">technical </w:t>
      </w:r>
      <w:r w:rsidRPr="008C1BD3">
        <w:rPr>
          <w:rFonts w:ascii="Arial" w:hAnsi="Arial" w:cs="Arial"/>
          <w:sz w:val="22"/>
          <w:szCs w:val="22"/>
        </w:rPr>
        <w:t>experts</w:t>
      </w:r>
      <w:r w:rsidRPr="001329F7">
        <w:rPr>
          <w:rFonts w:ascii="Arial" w:hAnsi="Arial" w:cs="Arial"/>
          <w:sz w:val="22"/>
          <w:szCs w:val="22"/>
        </w:rPr>
        <w:t xml:space="preserve"> shall assess </w:t>
      </w:r>
      <w:r>
        <w:rPr>
          <w:rFonts w:ascii="Arial" w:hAnsi="Arial" w:cs="Arial"/>
          <w:sz w:val="22"/>
          <w:szCs w:val="22"/>
        </w:rPr>
        <w:t>conformance</w:t>
      </w:r>
      <w:r w:rsidRPr="001329F7">
        <w:rPr>
          <w:rFonts w:ascii="Arial" w:hAnsi="Arial" w:cs="Arial"/>
          <w:sz w:val="22"/>
          <w:szCs w:val="22"/>
        </w:rPr>
        <w:t xml:space="preserve"> with the requirements for </w:t>
      </w:r>
      <w:r>
        <w:rPr>
          <w:rFonts w:ascii="Arial" w:hAnsi="Arial" w:cs="Arial"/>
          <w:sz w:val="22"/>
          <w:szCs w:val="22"/>
        </w:rPr>
        <w:t>emergency or governmental orders</w:t>
      </w:r>
      <w:r w:rsidRPr="001329F7">
        <w:rPr>
          <w:rFonts w:ascii="Arial" w:hAnsi="Arial" w:cs="Arial"/>
          <w:sz w:val="22"/>
          <w:szCs w:val="22"/>
        </w:rPr>
        <w:t>.</w:t>
      </w:r>
    </w:p>
    <w:p w14:paraId="66796AA7" w14:textId="77777777" w:rsidR="00F8245F" w:rsidRPr="001329F7" w:rsidRDefault="00F8245F" w:rsidP="00F8245F">
      <w:pPr>
        <w:jc w:val="both"/>
        <w:rPr>
          <w:rFonts w:ascii="Arial" w:hAnsi="Arial" w:cs="Arial"/>
          <w:sz w:val="22"/>
          <w:szCs w:val="22"/>
        </w:rPr>
      </w:pPr>
    </w:p>
    <w:p w14:paraId="5AFD6354" w14:textId="585E5D3D" w:rsidR="00F8245F" w:rsidRPr="001329F7" w:rsidRDefault="00F8245F" w:rsidP="00F8245F">
      <w:pPr>
        <w:pStyle w:val="ListParagraph"/>
        <w:numPr>
          <w:ilvl w:val="0"/>
          <w:numId w:val="7"/>
        </w:numPr>
        <w:jc w:val="both"/>
        <w:rPr>
          <w:rFonts w:ascii="Arial" w:hAnsi="Arial" w:cs="Arial"/>
          <w:sz w:val="22"/>
          <w:szCs w:val="22"/>
        </w:rPr>
      </w:pPr>
      <w:r w:rsidRPr="001329F7">
        <w:rPr>
          <w:rFonts w:ascii="Arial" w:hAnsi="Arial" w:cs="Arial"/>
          <w:sz w:val="22"/>
          <w:szCs w:val="22"/>
        </w:rPr>
        <w:t xml:space="preserve">Non-compliance with </w:t>
      </w:r>
      <w:r>
        <w:rPr>
          <w:rFonts w:ascii="Arial" w:hAnsi="Arial" w:cs="Arial"/>
          <w:sz w:val="22"/>
          <w:szCs w:val="22"/>
        </w:rPr>
        <w:t>these</w:t>
      </w:r>
      <w:r w:rsidRPr="001329F7">
        <w:rPr>
          <w:rFonts w:ascii="Arial" w:hAnsi="Arial" w:cs="Arial"/>
          <w:sz w:val="22"/>
          <w:szCs w:val="22"/>
        </w:rPr>
        <w:t xml:space="preserve"> requirements for </w:t>
      </w:r>
      <w:r>
        <w:rPr>
          <w:rFonts w:ascii="Arial" w:hAnsi="Arial" w:cs="Arial"/>
          <w:sz w:val="22"/>
          <w:szCs w:val="22"/>
        </w:rPr>
        <w:t xml:space="preserve">FSC </w:t>
      </w:r>
      <w:r w:rsidRPr="001329F7">
        <w:rPr>
          <w:rFonts w:ascii="Arial" w:hAnsi="Arial" w:cs="Arial"/>
          <w:sz w:val="22"/>
          <w:szCs w:val="22"/>
        </w:rPr>
        <w:t xml:space="preserve">prohibited </w:t>
      </w:r>
      <w:r>
        <w:rPr>
          <w:rFonts w:ascii="Arial" w:hAnsi="Arial" w:cs="Arial"/>
          <w:sz w:val="22"/>
          <w:szCs w:val="22"/>
        </w:rPr>
        <w:t>HHPs</w:t>
      </w:r>
      <w:r w:rsidRPr="001329F7">
        <w:rPr>
          <w:rFonts w:ascii="Arial" w:hAnsi="Arial" w:cs="Arial"/>
          <w:sz w:val="22"/>
          <w:szCs w:val="22"/>
        </w:rPr>
        <w:t xml:space="preserve"> shall result in </w:t>
      </w:r>
      <w:r>
        <w:rPr>
          <w:rFonts w:ascii="Arial" w:hAnsi="Arial" w:cs="Arial"/>
          <w:sz w:val="22"/>
          <w:szCs w:val="22"/>
        </w:rPr>
        <w:t>a</w:t>
      </w:r>
      <w:r w:rsidRPr="001329F7">
        <w:rPr>
          <w:rFonts w:ascii="Arial" w:hAnsi="Arial" w:cs="Arial"/>
          <w:sz w:val="22"/>
          <w:szCs w:val="22"/>
        </w:rPr>
        <w:t xml:space="preserve"> major non-conformity and the </w:t>
      </w:r>
      <w:r w:rsidR="00231E02">
        <w:rPr>
          <w:rFonts w:ascii="Arial" w:hAnsi="Arial" w:cs="Arial"/>
          <w:sz w:val="22"/>
          <w:szCs w:val="22"/>
        </w:rPr>
        <w:t>corresponding</w:t>
      </w:r>
      <w:r w:rsidRPr="001329F7">
        <w:rPr>
          <w:rFonts w:ascii="Arial" w:hAnsi="Arial" w:cs="Arial"/>
          <w:sz w:val="22"/>
          <w:szCs w:val="22"/>
        </w:rPr>
        <w:t xml:space="preserve"> corrective action request, including measures for repairing damages </w:t>
      </w:r>
      <w:r w:rsidR="0097191E">
        <w:rPr>
          <w:rFonts w:ascii="Arial" w:hAnsi="Arial" w:cs="Arial"/>
          <w:sz w:val="22"/>
          <w:szCs w:val="22"/>
        </w:rPr>
        <w:t>to</w:t>
      </w:r>
      <w:r w:rsidRPr="001329F7">
        <w:rPr>
          <w:rFonts w:ascii="Arial" w:hAnsi="Arial" w:cs="Arial"/>
          <w:sz w:val="22"/>
          <w:szCs w:val="22"/>
        </w:rPr>
        <w:t xml:space="preserve"> environment or human health. </w:t>
      </w:r>
    </w:p>
    <w:p w14:paraId="45D8857A" w14:textId="77777777" w:rsidR="00F8245F" w:rsidRPr="001329F7" w:rsidRDefault="00F8245F" w:rsidP="00F8245F">
      <w:pPr>
        <w:jc w:val="both"/>
        <w:rPr>
          <w:rFonts w:ascii="Arial" w:hAnsi="Arial" w:cs="Arial"/>
          <w:sz w:val="22"/>
          <w:szCs w:val="22"/>
        </w:rPr>
      </w:pPr>
    </w:p>
    <w:p w14:paraId="1E856BBE" w14:textId="77777777" w:rsidR="00F8245F" w:rsidRDefault="00F8245F" w:rsidP="00F8245F">
      <w:pPr>
        <w:pStyle w:val="ListParagraph"/>
        <w:numPr>
          <w:ilvl w:val="0"/>
          <w:numId w:val="7"/>
        </w:numPr>
        <w:jc w:val="both"/>
        <w:rPr>
          <w:rFonts w:ascii="Arial" w:hAnsi="Arial" w:cs="Arial"/>
          <w:sz w:val="22"/>
          <w:szCs w:val="22"/>
        </w:rPr>
      </w:pPr>
      <w:r w:rsidRPr="001329F7">
        <w:rPr>
          <w:rFonts w:ascii="Arial" w:hAnsi="Arial" w:cs="Arial"/>
          <w:sz w:val="22"/>
          <w:szCs w:val="22"/>
        </w:rPr>
        <w:t xml:space="preserve">If the </w:t>
      </w:r>
      <w:r>
        <w:rPr>
          <w:rFonts w:ascii="Arial" w:hAnsi="Arial" w:cs="Arial"/>
          <w:sz w:val="22"/>
          <w:szCs w:val="22"/>
        </w:rPr>
        <w:t>certification body finds intentional non-conformance with these requirements for the use of prohibited HHPs</w:t>
      </w:r>
      <w:r w:rsidRPr="001329F7">
        <w:rPr>
          <w:rFonts w:ascii="Arial" w:hAnsi="Arial" w:cs="Arial"/>
          <w:sz w:val="22"/>
          <w:szCs w:val="22"/>
        </w:rPr>
        <w:t>,</w:t>
      </w:r>
      <w:r>
        <w:rPr>
          <w:rFonts w:ascii="Arial" w:hAnsi="Arial" w:cs="Arial"/>
          <w:sz w:val="22"/>
          <w:szCs w:val="22"/>
        </w:rPr>
        <w:t xml:space="preserve"> the certificate</w:t>
      </w:r>
      <w:r w:rsidRPr="001329F7">
        <w:rPr>
          <w:rFonts w:ascii="Arial" w:hAnsi="Arial" w:cs="Arial"/>
          <w:sz w:val="22"/>
          <w:szCs w:val="22"/>
        </w:rPr>
        <w:t xml:space="preserve"> shall </w:t>
      </w:r>
      <w:r>
        <w:rPr>
          <w:rFonts w:ascii="Arial" w:hAnsi="Arial" w:cs="Arial"/>
          <w:sz w:val="22"/>
          <w:szCs w:val="22"/>
        </w:rPr>
        <w:t>be suspended, which in accordance to FSC-STD-20-001 (V4-0) General Requirements for FSC A</w:t>
      </w:r>
      <w:r w:rsidRPr="005F5634">
        <w:rPr>
          <w:rFonts w:ascii="Arial" w:hAnsi="Arial" w:cs="Arial"/>
          <w:sz w:val="22"/>
          <w:szCs w:val="22"/>
        </w:rPr>
        <w:t>ccredit</w:t>
      </w:r>
      <w:r>
        <w:rPr>
          <w:rFonts w:ascii="Arial" w:hAnsi="Arial" w:cs="Arial"/>
          <w:sz w:val="22"/>
          <w:szCs w:val="22"/>
        </w:rPr>
        <w:t>ed Certification B</w:t>
      </w:r>
      <w:r w:rsidRPr="005F5634">
        <w:rPr>
          <w:rFonts w:ascii="Arial" w:hAnsi="Arial" w:cs="Arial"/>
          <w:sz w:val="22"/>
          <w:szCs w:val="22"/>
        </w:rPr>
        <w:t>odies</w:t>
      </w:r>
      <w:r>
        <w:rPr>
          <w:rFonts w:ascii="Arial" w:hAnsi="Arial" w:cs="Arial"/>
          <w:sz w:val="22"/>
          <w:szCs w:val="22"/>
        </w:rPr>
        <w:t xml:space="preserve"> may lead to the withdrawal of the certificate. </w:t>
      </w:r>
    </w:p>
    <w:p w14:paraId="7F832A5E" w14:textId="77777777" w:rsidR="00F8245F" w:rsidRPr="007D1F53" w:rsidRDefault="00F8245F" w:rsidP="00F8245F">
      <w:pPr>
        <w:pStyle w:val="ListParagraph"/>
        <w:jc w:val="both"/>
        <w:rPr>
          <w:rFonts w:ascii="Arial" w:hAnsi="Arial" w:cs="Arial"/>
          <w:sz w:val="22"/>
          <w:szCs w:val="22"/>
        </w:rPr>
      </w:pPr>
    </w:p>
    <w:p w14:paraId="65FD49E3" w14:textId="77777777" w:rsidR="00F8245F" w:rsidRPr="005F5634" w:rsidRDefault="00F8245F" w:rsidP="00F8245F">
      <w:pPr>
        <w:pStyle w:val="ListParagraph"/>
        <w:numPr>
          <w:ilvl w:val="0"/>
          <w:numId w:val="7"/>
        </w:numPr>
        <w:jc w:val="both"/>
        <w:rPr>
          <w:rFonts w:ascii="Arial" w:hAnsi="Arial" w:cs="Arial"/>
          <w:sz w:val="22"/>
          <w:szCs w:val="22"/>
        </w:rPr>
      </w:pPr>
      <w:r>
        <w:rPr>
          <w:rFonts w:ascii="Arial" w:hAnsi="Arial" w:cs="Arial"/>
          <w:sz w:val="22"/>
          <w:szCs w:val="22"/>
        </w:rPr>
        <w:lastRenderedPageBreak/>
        <w:t xml:space="preserve">The certification body shall include in the public summary reports annual records of the use of </w:t>
      </w:r>
      <w:r w:rsidRPr="00AA0E01">
        <w:rPr>
          <w:rFonts w:ascii="Arial" w:hAnsi="Arial" w:cs="Arial"/>
          <w:sz w:val="22"/>
          <w:szCs w:val="22"/>
        </w:rPr>
        <w:t xml:space="preserve">FSC prohibited HHPs in emergency situations or </w:t>
      </w:r>
      <w:r>
        <w:rPr>
          <w:rFonts w:ascii="Arial" w:hAnsi="Arial" w:cs="Arial"/>
          <w:sz w:val="22"/>
          <w:szCs w:val="22"/>
        </w:rPr>
        <w:t xml:space="preserve">by </w:t>
      </w:r>
      <w:r w:rsidRPr="00AA0E01">
        <w:rPr>
          <w:rFonts w:ascii="Arial" w:hAnsi="Arial" w:cs="Arial"/>
          <w:sz w:val="22"/>
          <w:szCs w:val="22"/>
        </w:rPr>
        <w:t>governmental orders</w:t>
      </w:r>
      <w:r>
        <w:rPr>
          <w:rFonts w:ascii="Arial" w:hAnsi="Arial" w:cs="Arial"/>
          <w:sz w:val="22"/>
          <w:szCs w:val="22"/>
        </w:rPr>
        <w:t xml:space="preserve">. </w:t>
      </w:r>
    </w:p>
    <w:p w14:paraId="41087F7A" w14:textId="77777777" w:rsidR="00F8245F" w:rsidRDefault="00F8245F" w:rsidP="00F8245F">
      <w:pPr>
        <w:rPr>
          <w:rFonts w:ascii="Arial" w:hAnsi="Arial" w:cs="Arial"/>
          <w:b/>
          <w:bCs/>
          <w:sz w:val="22"/>
          <w:szCs w:val="22"/>
        </w:rPr>
        <w:sectPr w:rsidR="00F8245F" w:rsidSect="002B75DC">
          <w:pgSz w:w="11900" w:h="16840"/>
          <w:pgMar w:top="1440" w:right="1800" w:bottom="1440" w:left="1800" w:header="708" w:footer="179" w:gutter="0"/>
          <w:cols w:space="708"/>
          <w:titlePg/>
          <w:docGrid w:linePitch="360"/>
        </w:sectPr>
      </w:pPr>
      <w:r>
        <w:rPr>
          <w:rFonts w:ascii="Arial" w:hAnsi="Arial" w:cs="Arial"/>
          <w:b/>
          <w:bCs/>
          <w:sz w:val="22"/>
          <w:szCs w:val="22"/>
        </w:rPr>
        <w:br w:type="page"/>
      </w:r>
    </w:p>
    <w:p w14:paraId="7E0F4861" w14:textId="0D079B75" w:rsidR="00F8245F" w:rsidRDefault="00F8245F" w:rsidP="00F8245F">
      <w:pPr>
        <w:spacing w:before="120"/>
        <w:ind w:left="993" w:hanging="993"/>
        <w:contextualSpacing/>
        <w:rPr>
          <w:rFonts w:ascii="Arial" w:hAnsi="Arial" w:cs="Arial"/>
          <w:b/>
          <w:bCs/>
          <w:sz w:val="22"/>
          <w:szCs w:val="22"/>
          <w:lang w:val="en-US"/>
        </w:rPr>
      </w:pPr>
      <w:r>
        <w:rPr>
          <w:rFonts w:ascii="Arial" w:hAnsi="Arial" w:cs="Arial"/>
          <w:b/>
          <w:bCs/>
          <w:sz w:val="22"/>
          <w:szCs w:val="22"/>
        </w:rPr>
        <w:lastRenderedPageBreak/>
        <w:t>Annex 4</w:t>
      </w:r>
      <w:r w:rsidRPr="00913B9D">
        <w:rPr>
          <w:rFonts w:ascii="Arial" w:hAnsi="Arial" w:cs="Arial"/>
          <w:b/>
          <w:bCs/>
          <w:sz w:val="22"/>
          <w:szCs w:val="22"/>
        </w:rPr>
        <w:t xml:space="preserve">. </w:t>
      </w:r>
      <w:r>
        <w:rPr>
          <w:rFonts w:ascii="Arial" w:hAnsi="Arial" w:cs="Arial"/>
          <w:b/>
          <w:bCs/>
          <w:sz w:val="22"/>
          <w:szCs w:val="22"/>
        </w:rPr>
        <w:t xml:space="preserve">Procedure to </w:t>
      </w:r>
      <w:r w:rsidR="00E92795">
        <w:rPr>
          <w:rFonts w:ascii="Arial" w:hAnsi="Arial" w:cs="Arial"/>
          <w:b/>
          <w:bCs/>
          <w:sz w:val="22"/>
          <w:szCs w:val="22"/>
        </w:rPr>
        <w:t>implement policy r</w:t>
      </w:r>
      <w:r>
        <w:rPr>
          <w:rFonts w:ascii="Arial" w:hAnsi="Arial" w:cs="Arial"/>
          <w:b/>
          <w:bCs/>
          <w:sz w:val="22"/>
          <w:szCs w:val="22"/>
        </w:rPr>
        <w:t xml:space="preserve">equirements for ESRA </w:t>
      </w:r>
      <w:r w:rsidR="00FE6560">
        <w:rPr>
          <w:rFonts w:ascii="Arial" w:hAnsi="Arial" w:cs="Arial"/>
          <w:b/>
          <w:bCs/>
          <w:sz w:val="22"/>
          <w:szCs w:val="22"/>
        </w:rPr>
        <w:t>framework</w:t>
      </w:r>
      <w:r>
        <w:rPr>
          <w:rFonts w:ascii="Arial" w:hAnsi="Arial" w:cs="Arial"/>
          <w:b/>
          <w:bCs/>
          <w:sz w:val="22"/>
          <w:szCs w:val="22"/>
        </w:rPr>
        <w:t xml:space="preserve"> at national level</w:t>
      </w:r>
    </w:p>
    <w:p w14:paraId="2B58A202" w14:textId="77777777" w:rsidR="00F8245F" w:rsidRDefault="00F8245F" w:rsidP="00F8245F">
      <w:pPr>
        <w:rPr>
          <w:rFonts w:ascii="Arial" w:hAnsi="Arial" w:cs="Arial"/>
          <w:b/>
          <w:bCs/>
          <w:sz w:val="22"/>
          <w:szCs w:val="22"/>
        </w:rPr>
      </w:pPr>
      <w:r w:rsidRPr="00913B9D" w:rsidDel="007346A8">
        <w:rPr>
          <w:rFonts w:ascii="Arial" w:hAnsi="Arial" w:cs="Arial"/>
          <w:b/>
          <w:bCs/>
          <w:sz w:val="22"/>
          <w:szCs w:val="22"/>
        </w:rPr>
        <w:t xml:space="preserve"> </w:t>
      </w:r>
    </w:p>
    <w:p w14:paraId="024BE871" w14:textId="77777777" w:rsidR="00F8245F" w:rsidRDefault="00F8245F" w:rsidP="00F8245F">
      <w:pPr>
        <w:spacing w:before="120"/>
        <w:contextualSpacing/>
        <w:rPr>
          <w:rFonts w:ascii="Arial" w:hAnsi="Arial" w:cs="Arial"/>
          <w:bCs/>
          <w:sz w:val="22"/>
          <w:szCs w:val="22"/>
        </w:rPr>
      </w:pPr>
      <w:r>
        <w:rPr>
          <w:rFonts w:ascii="Arial" w:hAnsi="Arial" w:cs="Arial"/>
          <w:bCs/>
          <w:sz w:val="22"/>
          <w:szCs w:val="22"/>
        </w:rPr>
        <w:t xml:space="preserve">This procedure describes how Standards Developers shall use Annex 2 to establish the conditions for the use highly restricted and restricted HHPs at national level.  </w:t>
      </w:r>
    </w:p>
    <w:p w14:paraId="3520F5FE" w14:textId="77777777" w:rsidR="00F8245F" w:rsidRDefault="00F8245F" w:rsidP="00F8245F">
      <w:pPr>
        <w:spacing w:before="120"/>
        <w:contextualSpacing/>
        <w:rPr>
          <w:rFonts w:ascii="Arial" w:hAnsi="Arial" w:cs="Arial"/>
          <w:bCs/>
          <w:sz w:val="22"/>
          <w:szCs w:val="22"/>
        </w:rPr>
      </w:pPr>
    </w:p>
    <w:p w14:paraId="4C89DAEE" w14:textId="77777777" w:rsidR="00F8245F" w:rsidRDefault="00F8245F" w:rsidP="00F8245F">
      <w:pPr>
        <w:spacing w:before="120"/>
        <w:contextualSpacing/>
        <w:rPr>
          <w:rFonts w:ascii="Arial" w:hAnsi="Arial" w:cs="Arial"/>
          <w:bCs/>
          <w:sz w:val="22"/>
          <w:szCs w:val="22"/>
          <w:lang w:val="en-US"/>
        </w:rPr>
      </w:pPr>
      <w:r>
        <w:rPr>
          <w:rFonts w:ascii="Arial" w:hAnsi="Arial" w:cs="Arial"/>
          <w:bCs/>
          <w:sz w:val="22"/>
          <w:szCs w:val="22"/>
        </w:rPr>
        <w:t>This procedure applies in countries with and without Standard Development Groups.</w:t>
      </w:r>
    </w:p>
    <w:p w14:paraId="5FA0BC25" w14:textId="77777777" w:rsidR="00F8245F" w:rsidRDefault="00F8245F" w:rsidP="00F8245F">
      <w:pPr>
        <w:rPr>
          <w:rFonts w:ascii="Arial" w:hAnsi="Arial" w:cs="Arial"/>
          <w:b/>
          <w:bCs/>
          <w:sz w:val="22"/>
          <w:szCs w:val="22"/>
        </w:rPr>
      </w:pPr>
    </w:p>
    <w:p w14:paraId="345EAF8F" w14:textId="77777777" w:rsidR="00F8245F" w:rsidRPr="00F17BFE" w:rsidRDefault="00F8245F" w:rsidP="00F8245F">
      <w:pPr>
        <w:pStyle w:val="Heading1"/>
        <w:numPr>
          <w:ilvl w:val="0"/>
          <w:numId w:val="0"/>
        </w:numPr>
        <w:ind w:firstLine="360"/>
        <w:jc w:val="both"/>
        <w:rPr>
          <w:rFonts w:ascii="Arial" w:eastAsiaTheme="minorEastAsia" w:hAnsi="Arial" w:cs="Arial"/>
          <w:bCs w:val="0"/>
          <w:color w:val="auto"/>
          <w:sz w:val="22"/>
          <w:szCs w:val="22"/>
        </w:rPr>
      </w:pPr>
      <w:r>
        <w:rPr>
          <w:rFonts w:ascii="Arial" w:eastAsiaTheme="minorEastAsia" w:hAnsi="Arial" w:cs="Arial"/>
          <w:bCs w:val="0"/>
          <w:color w:val="auto"/>
          <w:sz w:val="22"/>
          <w:szCs w:val="22"/>
        </w:rPr>
        <w:t>ESRA in c</w:t>
      </w:r>
      <w:r w:rsidRPr="00F17BFE">
        <w:rPr>
          <w:rFonts w:ascii="Arial" w:eastAsiaTheme="minorEastAsia" w:hAnsi="Arial" w:cs="Arial"/>
          <w:bCs w:val="0"/>
          <w:color w:val="auto"/>
          <w:sz w:val="22"/>
          <w:szCs w:val="22"/>
        </w:rPr>
        <w:t xml:space="preserve">ountries with </w:t>
      </w:r>
      <w:r>
        <w:rPr>
          <w:rFonts w:ascii="Arial" w:eastAsiaTheme="minorEastAsia" w:hAnsi="Arial" w:cs="Arial"/>
          <w:bCs w:val="0"/>
          <w:color w:val="auto"/>
          <w:sz w:val="22"/>
          <w:szCs w:val="22"/>
        </w:rPr>
        <w:t>Standard Development Groups (SDGs)</w:t>
      </w:r>
    </w:p>
    <w:p w14:paraId="2F81CBCE" w14:textId="77777777" w:rsidR="00F8245F" w:rsidRPr="005F7E9A" w:rsidRDefault="00F8245F" w:rsidP="00F8245F">
      <w:pPr>
        <w:rPr>
          <w:rFonts w:ascii="Arial" w:hAnsi="Arial" w:cs="Arial"/>
          <w:sz w:val="22"/>
          <w:szCs w:val="22"/>
        </w:rPr>
      </w:pPr>
    </w:p>
    <w:p w14:paraId="217462EC" w14:textId="372BD47D" w:rsidR="00F8245F" w:rsidRDefault="00F8245F" w:rsidP="00F8245F">
      <w:pPr>
        <w:pStyle w:val="ListParagraph"/>
        <w:numPr>
          <w:ilvl w:val="0"/>
          <w:numId w:val="8"/>
        </w:numPr>
        <w:jc w:val="both"/>
        <w:rPr>
          <w:rFonts w:ascii="Arial" w:hAnsi="Arial" w:cs="Arial"/>
          <w:sz w:val="22"/>
          <w:szCs w:val="22"/>
        </w:rPr>
      </w:pPr>
      <w:r>
        <w:rPr>
          <w:rFonts w:ascii="Arial" w:hAnsi="Arial" w:cs="Arial"/>
          <w:sz w:val="22"/>
          <w:szCs w:val="22"/>
        </w:rPr>
        <w:t xml:space="preserve">For each </w:t>
      </w:r>
      <w:r w:rsidRPr="00E80488">
        <w:rPr>
          <w:rFonts w:ascii="Arial" w:hAnsi="Arial" w:cs="Arial"/>
          <w:sz w:val="22"/>
          <w:szCs w:val="22"/>
        </w:rPr>
        <w:t xml:space="preserve">restricted and highly restricted </w:t>
      </w:r>
      <w:r w:rsidRPr="00AF130D">
        <w:rPr>
          <w:rFonts w:ascii="Arial" w:hAnsi="Arial" w:cs="Arial"/>
          <w:sz w:val="22"/>
          <w:szCs w:val="22"/>
        </w:rPr>
        <w:t xml:space="preserve">HHPs </w:t>
      </w:r>
      <w:r>
        <w:rPr>
          <w:rFonts w:ascii="Arial" w:hAnsi="Arial" w:cs="Arial"/>
          <w:sz w:val="22"/>
          <w:szCs w:val="22"/>
        </w:rPr>
        <w:t xml:space="preserve">used or likely to be used </w:t>
      </w:r>
      <w:r w:rsidRPr="00E80488">
        <w:rPr>
          <w:rFonts w:ascii="Arial" w:hAnsi="Arial" w:cs="Arial"/>
          <w:sz w:val="22"/>
          <w:szCs w:val="22"/>
        </w:rPr>
        <w:t xml:space="preserve">in the </w:t>
      </w:r>
      <w:r>
        <w:rPr>
          <w:rFonts w:ascii="Arial" w:hAnsi="Arial" w:cs="Arial"/>
          <w:sz w:val="22"/>
          <w:szCs w:val="22"/>
        </w:rPr>
        <w:t>country</w:t>
      </w:r>
      <w:r w:rsidRPr="00A3676C">
        <w:rPr>
          <w:rFonts w:ascii="Arial" w:hAnsi="Arial" w:cs="Arial"/>
          <w:sz w:val="22"/>
          <w:szCs w:val="22"/>
        </w:rPr>
        <w:t xml:space="preserve"> (</w:t>
      </w:r>
      <w:r w:rsidR="00222347" w:rsidRPr="00A3676C">
        <w:rPr>
          <w:rFonts w:ascii="Arial" w:hAnsi="Arial" w:cs="Arial"/>
          <w:sz w:val="22"/>
          <w:szCs w:val="22"/>
        </w:rPr>
        <w:t>except for</w:t>
      </w:r>
      <w:r w:rsidRPr="00A3676C">
        <w:rPr>
          <w:rFonts w:ascii="Arial" w:hAnsi="Arial" w:cs="Arial"/>
          <w:sz w:val="22"/>
          <w:szCs w:val="22"/>
        </w:rPr>
        <w:t xml:space="preserve"> those used in facilities or for research purposes), </w:t>
      </w:r>
      <w:r w:rsidRPr="00E80488">
        <w:rPr>
          <w:rFonts w:ascii="Arial" w:hAnsi="Arial" w:cs="Arial"/>
          <w:sz w:val="22"/>
          <w:szCs w:val="22"/>
        </w:rPr>
        <w:t>SDG</w:t>
      </w:r>
      <w:r>
        <w:rPr>
          <w:rFonts w:ascii="Arial" w:hAnsi="Arial" w:cs="Arial"/>
          <w:sz w:val="22"/>
          <w:szCs w:val="22"/>
        </w:rPr>
        <w:t>s</w:t>
      </w:r>
      <w:r w:rsidRPr="00E80488">
        <w:rPr>
          <w:rFonts w:ascii="Arial" w:hAnsi="Arial" w:cs="Arial"/>
          <w:sz w:val="22"/>
          <w:szCs w:val="22"/>
        </w:rPr>
        <w:t xml:space="preserve"> </w:t>
      </w:r>
      <w:r w:rsidRPr="00737C5E">
        <w:rPr>
          <w:rFonts w:ascii="Arial" w:hAnsi="Arial" w:cs="Arial"/>
          <w:sz w:val="22"/>
          <w:szCs w:val="22"/>
        </w:rPr>
        <w:t>shall conduct a</w:t>
      </w:r>
      <w:r w:rsidR="0097191E">
        <w:rPr>
          <w:rFonts w:ascii="Arial" w:hAnsi="Arial" w:cs="Arial"/>
          <w:sz w:val="22"/>
          <w:szCs w:val="22"/>
        </w:rPr>
        <w:t>n</w:t>
      </w:r>
      <w:r w:rsidRPr="00737C5E">
        <w:rPr>
          <w:rFonts w:ascii="Arial" w:hAnsi="Arial" w:cs="Arial"/>
          <w:sz w:val="22"/>
          <w:szCs w:val="22"/>
        </w:rPr>
        <w:t xml:space="preserve"> </w:t>
      </w:r>
      <w:r w:rsidR="00D56536" w:rsidRPr="00737C5E">
        <w:rPr>
          <w:rFonts w:ascii="Arial" w:hAnsi="Arial" w:cs="Arial"/>
          <w:sz w:val="22"/>
          <w:szCs w:val="22"/>
        </w:rPr>
        <w:t xml:space="preserve">overall environmental and social risk assessment </w:t>
      </w:r>
      <w:r w:rsidRPr="00737C5E">
        <w:rPr>
          <w:rFonts w:ascii="Arial" w:hAnsi="Arial" w:cs="Arial"/>
          <w:sz w:val="22"/>
          <w:szCs w:val="22"/>
        </w:rPr>
        <w:t xml:space="preserve">considering </w:t>
      </w:r>
      <w:r>
        <w:rPr>
          <w:rFonts w:ascii="Arial" w:hAnsi="Arial" w:cs="Arial"/>
          <w:sz w:val="22"/>
          <w:szCs w:val="22"/>
        </w:rPr>
        <w:t>Annex 2 to identify and assess key environmental and social risk</w:t>
      </w:r>
      <w:r w:rsidR="000E4129">
        <w:rPr>
          <w:rFonts w:ascii="Arial" w:hAnsi="Arial" w:cs="Arial"/>
          <w:sz w:val="22"/>
          <w:szCs w:val="22"/>
        </w:rPr>
        <w:t>s</w:t>
      </w:r>
      <w:r>
        <w:rPr>
          <w:rFonts w:ascii="Arial" w:hAnsi="Arial" w:cs="Arial"/>
          <w:sz w:val="22"/>
          <w:szCs w:val="22"/>
        </w:rPr>
        <w:t>.</w:t>
      </w:r>
    </w:p>
    <w:p w14:paraId="0903BD59" w14:textId="77777777" w:rsidR="00F8245F" w:rsidRPr="002A6A42" w:rsidRDefault="00F8245F" w:rsidP="00F8245F">
      <w:pPr>
        <w:rPr>
          <w:rFonts w:ascii="Arial" w:hAnsi="Arial" w:cs="Arial"/>
          <w:sz w:val="22"/>
          <w:szCs w:val="22"/>
        </w:rPr>
      </w:pPr>
    </w:p>
    <w:p w14:paraId="6F83A8FD" w14:textId="7D2775CF" w:rsidR="00F8245F" w:rsidRDefault="00F8245F" w:rsidP="00F8245F">
      <w:pPr>
        <w:pStyle w:val="ListParagraph"/>
        <w:numPr>
          <w:ilvl w:val="0"/>
          <w:numId w:val="8"/>
        </w:numPr>
        <w:jc w:val="both"/>
        <w:rPr>
          <w:rFonts w:ascii="Arial" w:hAnsi="Arial" w:cs="Arial"/>
          <w:sz w:val="22"/>
          <w:szCs w:val="22"/>
        </w:rPr>
      </w:pPr>
      <w:r>
        <w:rPr>
          <w:rFonts w:ascii="Arial" w:hAnsi="Arial" w:cs="Arial"/>
          <w:sz w:val="22"/>
          <w:szCs w:val="22"/>
        </w:rPr>
        <w:t xml:space="preserve">Based on the risk </w:t>
      </w:r>
      <w:r w:rsidRPr="005F7E9A">
        <w:rPr>
          <w:rFonts w:ascii="Arial" w:hAnsi="Arial" w:cs="Arial"/>
          <w:sz w:val="22"/>
          <w:szCs w:val="22"/>
        </w:rPr>
        <w:t>characterization</w:t>
      </w:r>
      <w:r>
        <w:rPr>
          <w:rFonts w:ascii="Arial" w:hAnsi="Arial" w:cs="Arial"/>
          <w:sz w:val="22"/>
          <w:szCs w:val="22"/>
        </w:rPr>
        <w:t xml:space="preserve"> in the </w:t>
      </w:r>
      <w:r w:rsidR="00D56536" w:rsidRPr="00D56536">
        <w:rPr>
          <w:rFonts w:ascii="Arial" w:hAnsi="Arial" w:cs="Arial"/>
          <w:sz w:val="22"/>
          <w:szCs w:val="22"/>
        </w:rPr>
        <w:t>assessment</w:t>
      </w:r>
      <w:r>
        <w:rPr>
          <w:rFonts w:ascii="Arial" w:hAnsi="Arial" w:cs="Arial"/>
          <w:sz w:val="22"/>
          <w:szCs w:val="22"/>
        </w:rPr>
        <w:t xml:space="preserve">, SDGs </w:t>
      </w:r>
      <w:r w:rsidRPr="005F7E9A">
        <w:rPr>
          <w:rFonts w:ascii="Arial" w:hAnsi="Arial" w:cs="Arial"/>
          <w:sz w:val="22"/>
          <w:szCs w:val="22"/>
        </w:rPr>
        <w:t xml:space="preserve">shall determine whether or not the HHP may be used </w:t>
      </w:r>
      <w:r>
        <w:rPr>
          <w:rFonts w:ascii="Arial" w:hAnsi="Arial" w:cs="Arial"/>
          <w:sz w:val="22"/>
          <w:szCs w:val="22"/>
        </w:rPr>
        <w:t xml:space="preserve">at the national level. </w:t>
      </w:r>
    </w:p>
    <w:p w14:paraId="28F6F1D1" w14:textId="77777777" w:rsidR="00F8245F" w:rsidRPr="002A6A42" w:rsidRDefault="00F8245F" w:rsidP="00F8245F">
      <w:pPr>
        <w:pStyle w:val="ListParagraph"/>
        <w:rPr>
          <w:rFonts w:ascii="Arial" w:hAnsi="Arial" w:cs="Arial"/>
          <w:sz w:val="22"/>
          <w:szCs w:val="22"/>
        </w:rPr>
      </w:pPr>
    </w:p>
    <w:p w14:paraId="24A794CD" w14:textId="27838565" w:rsidR="00F8245F" w:rsidRDefault="00F8245F" w:rsidP="00F8245F">
      <w:pPr>
        <w:pStyle w:val="ListParagraph"/>
        <w:numPr>
          <w:ilvl w:val="0"/>
          <w:numId w:val="8"/>
        </w:numPr>
        <w:jc w:val="both"/>
        <w:rPr>
          <w:rFonts w:ascii="Arial" w:hAnsi="Arial" w:cs="Arial"/>
          <w:sz w:val="22"/>
          <w:szCs w:val="22"/>
        </w:rPr>
      </w:pPr>
      <w:r w:rsidRPr="00EE5477">
        <w:rPr>
          <w:rFonts w:ascii="Arial" w:hAnsi="Arial" w:cs="Arial"/>
          <w:sz w:val="22"/>
          <w:szCs w:val="22"/>
        </w:rPr>
        <w:t xml:space="preserve">For each highly restricted and restricted HHP permitted for use, SDGs shall develop indicators and locally relevant thresholds </w:t>
      </w:r>
      <w:r>
        <w:rPr>
          <w:rFonts w:ascii="Arial" w:hAnsi="Arial" w:cs="Arial"/>
          <w:sz w:val="22"/>
          <w:szCs w:val="22"/>
        </w:rPr>
        <w:t>for</w:t>
      </w:r>
      <w:r w:rsidRPr="00EE5477">
        <w:rPr>
          <w:rFonts w:ascii="Arial" w:hAnsi="Arial" w:cs="Arial"/>
          <w:sz w:val="22"/>
          <w:szCs w:val="22"/>
        </w:rPr>
        <w:t xml:space="preserve"> </w:t>
      </w:r>
      <w:r>
        <w:rPr>
          <w:rFonts w:ascii="Arial" w:hAnsi="Arial" w:cs="Arial"/>
          <w:sz w:val="22"/>
          <w:szCs w:val="22"/>
        </w:rPr>
        <w:t>its use</w:t>
      </w:r>
      <w:r w:rsidRPr="00EE5477">
        <w:rPr>
          <w:rFonts w:ascii="Arial" w:hAnsi="Arial" w:cs="Arial"/>
          <w:sz w:val="22"/>
          <w:szCs w:val="22"/>
        </w:rPr>
        <w:t xml:space="preserve"> </w:t>
      </w:r>
      <w:r>
        <w:rPr>
          <w:rFonts w:ascii="Arial" w:hAnsi="Arial" w:cs="Arial"/>
          <w:sz w:val="22"/>
          <w:szCs w:val="22"/>
        </w:rPr>
        <w:t xml:space="preserve">at the national level. </w:t>
      </w:r>
    </w:p>
    <w:p w14:paraId="4C0446F3" w14:textId="77777777" w:rsidR="00F8245F" w:rsidRPr="00EE5477" w:rsidRDefault="00F8245F" w:rsidP="00F8245F">
      <w:pPr>
        <w:pStyle w:val="ListParagraph"/>
        <w:rPr>
          <w:rFonts w:ascii="Arial" w:hAnsi="Arial" w:cs="Arial"/>
          <w:sz w:val="22"/>
          <w:szCs w:val="22"/>
        </w:rPr>
      </w:pPr>
    </w:p>
    <w:p w14:paraId="5B22C73F" w14:textId="77777777" w:rsidR="00F8245F" w:rsidRPr="00EE5477" w:rsidRDefault="00F8245F" w:rsidP="00F8245F">
      <w:pPr>
        <w:pStyle w:val="ListParagraph"/>
        <w:numPr>
          <w:ilvl w:val="0"/>
          <w:numId w:val="8"/>
        </w:numPr>
        <w:jc w:val="both"/>
        <w:rPr>
          <w:rFonts w:ascii="Arial" w:hAnsi="Arial" w:cs="Arial"/>
          <w:sz w:val="22"/>
          <w:szCs w:val="22"/>
        </w:rPr>
      </w:pPr>
      <w:r w:rsidRPr="00EE5477">
        <w:rPr>
          <w:rFonts w:ascii="Arial" w:hAnsi="Arial" w:cs="Arial"/>
          <w:sz w:val="22"/>
          <w:szCs w:val="22"/>
        </w:rPr>
        <w:t xml:space="preserve">As a starting point, SDGs shall consider the international generic indicators, to be developed by FSC.  </w:t>
      </w:r>
    </w:p>
    <w:p w14:paraId="60429619" w14:textId="77777777" w:rsidR="00F8245F" w:rsidRPr="00EE5477" w:rsidRDefault="00F8245F" w:rsidP="00F8245F">
      <w:pPr>
        <w:pStyle w:val="ListParagraph"/>
        <w:rPr>
          <w:rFonts w:ascii="Arial" w:hAnsi="Arial" w:cs="Arial"/>
          <w:sz w:val="22"/>
          <w:szCs w:val="22"/>
        </w:rPr>
      </w:pPr>
    </w:p>
    <w:p w14:paraId="11CC7F5F" w14:textId="7A9D1512" w:rsidR="00F8245F" w:rsidRDefault="00F8245F" w:rsidP="003D10BD">
      <w:pPr>
        <w:pStyle w:val="ListParagraph"/>
        <w:numPr>
          <w:ilvl w:val="0"/>
          <w:numId w:val="8"/>
        </w:numPr>
        <w:jc w:val="both"/>
        <w:rPr>
          <w:rFonts w:ascii="Arial" w:hAnsi="Arial" w:cs="Arial"/>
          <w:sz w:val="22"/>
          <w:szCs w:val="22"/>
        </w:rPr>
      </w:pPr>
      <w:r w:rsidRPr="0097191E">
        <w:rPr>
          <w:rFonts w:ascii="Arial" w:hAnsi="Arial" w:cs="Arial"/>
          <w:sz w:val="22"/>
          <w:szCs w:val="22"/>
        </w:rPr>
        <w:t>The indicators shall consider the scal</w:t>
      </w:r>
      <w:r w:rsidR="0097191E" w:rsidRPr="0097191E">
        <w:rPr>
          <w:rFonts w:ascii="Arial" w:hAnsi="Arial" w:cs="Arial"/>
          <w:sz w:val="22"/>
          <w:szCs w:val="22"/>
        </w:rPr>
        <w:t>e, intensity and risk (SIR) of t</w:t>
      </w:r>
      <w:r w:rsidRPr="0097191E">
        <w:rPr>
          <w:rFonts w:ascii="Arial" w:hAnsi="Arial" w:cs="Arial"/>
          <w:sz w:val="22"/>
          <w:szCs w:val="22"/>
        </w:rPr>
        <w:t xml:space="preserve">he Organization and </w:t>
      </w:r>
      <w:r w:rsidR="00FE6560" w:rsidRPr="0097191E">
        <w:rPr>
          <w:rFonts w:ascii="Arial" w:hAnsi="Arial" w:cs="Arial"/>
          <w:sz w:val="22"/>
          <w:szCs w:val="22"/>
        </w:rPr>
        <w:t>of pesticide</w:t>
      </w:r>
      <w:r w:rsidRPr="0097191E">
        <w:rPr>
          <w:rFonts w:ascii="Arial" w:hAnsi="Arial" w:cs="Arial"/>
          <w:sz w:val="22"/>
          <w:szCs w:val="22"/>
        </w:rPr>
        <w:t xml:space="preserve"> use. As the risk to social and environmental values increases, so too shall the frequency and intensity of stakeholder engagement, monitoring, research act</w:t>
      </w:r>
      <w:r w:rsidR="0097191E">
        <w:rPr>
          <w:rFonts w:ascii="Arial" w:hAnsi="Arial" w:cs="Arial"/>
          <w:sz w:val="22"/>
          <w:szCs w:val="22"/>
        </w:rPr>
        <w:t xml:space="preserve">ivities and mitigation measures. </w:t>
      </w:r>
    </w:p>
    <w:p w14:paraId="2A7ED009" w14:textId="77777777" w:rsidR="0097191E" w:rsidRPr="0097191E" w:rsidRDefault="0097191E" w:rsidP="0097191E">
      <w:pPr>
        <w:pStyle w:val="ListParagraph"/>
        <w:rPr>
          <w:rFonts w:ascii="Arial" w:hAnsi="Arial" w:cs="Arial"/>
          <w:sz w:val="22"/>
          <w:szCs w:val="22"/>
        </w:rPr>
      </w:pPr>
    </w:p>
    <w:p w14:paraId="6D3F0965" w14:textId="6DDF7C0F" w:rsidR="00F8245F" w:rsidRPr="00C81834" w:rsidRDefault="00F8245F" w:rsidP="00F8245F">
      <w:pPr>
        <w:pStyle w:val="ListParagraph"/>
        <w:numPr>
          <w:ilvl w:val="0"/>
          <w:numId w:val="8"/>
        </w:numPr>
        <w:jc w:val="both"/>
        <w:rPr>
          <w:rFonts w:ascii="Arial" w:hAnsi="Arial" w:cs="Arial"/>
          <w:sz w:val="22"/>
          <w:szCs w:val="22"/>
        </w:rPr>
      </w:pPr>
      <w:r>
        <w:rPr>
          <w:rFonts w:ascii="Arial" w:hAnsi="Arial" w:cs="Arial"/>
          <w:sz w:val="22"/>
          <w:szCs w:val="22"/>
        </w:rPr>
        <w:t>To conduct the</w:t>
      </w:r>
      <w:r w:rsidR="00D56536">
        <w:rPr>
          <w:rFonts w:ascii="Arial" w:hAnsi="Arial" w:cs="Arial"/>
          <w:sz w:val="22"/>
          <w:szCs w:val="22"/>
        </w:rPr>
        <w:t xml:space="preserve"> </w:t>
      </w:r>
      <w:r w:rsidR="00D56536" w:rsidRPr="00737C5E">
        <w:rPr>
          <w:rFonts w:ascii="Arial" w:hAnsi="Arial" w:cs="Arial"/>
          <w:sz w:val="22"/>
          <w:szCs w:val="22"/>
        </w:rPr>
        <w:t>assessment</w:t>
      </w:r>
      <w:r w:rsidRPr="00737C5E">
        <w:rPr>
          <w:rFonts w:ascii="Arial" w:hAnsi="Arial" w:cs="Arial"/>
          <w:sz w:val="22"/>
          <w:szCs w:val="22"/>
        </w:rPr>
        <w:t xml:space="preserve"> </w:t>
      </w:r>
      <w:r>
        <w:rPr>
          <w:rFonts w:ascii="Arial" w:hAnsi="Arial" w:cs="Arial"/>
          <w:sz w:val="22"/>
          <w:szCs w:val="22"/>
        </w:rPr>
        <w:t>and develop</w:t>
      </w:r>
      <w:r w:rsidRPr="00C81834">
        <w:rPr>
          <w:rFonts w:ascii="Arial" w:hAnsi="Arial" w:cs="Arial"/>
          <w:sz w:val="22"/>
          <w:szCs w:val="22"/>
        </w:rPr>
        <w:t xml:space="preserve"> indicators, SDGs shall consider: </w:t>
      </w:r>
    </w:p>
    <w:p w14:paraId="26585623" w14:textId="2D0AA601" w:rsidR="00F8245F" w:rsidRPr="00C81834" w:rsidRDefault="00222347" w:rsidP="00F8245F">
      <w:pPr>
        <w:pStyle w:val="ListParagraph"/>
        <w:numPr>
          <w:ilvl w:val="1"/>
          <w:numId w:val="7"/>
        </w:numPr>
        <w:jc w:val="both"/>
        <w:rPr>
          <w:rFonts w:ascii="Arial" w:hAnsi="Arial" w:cs="Arial"/>
          <w:sz w:val="22"/>
          <w:szCs w:val="22"/>
        </w:rPr>
      </w:pPr>
      <w:r>
        <w:rPr>
          <w:rFonts w:ascii="Arial" w:hAnsi="Arial" w:cs="Arial"/>
          <w:sz w:val="22"/>
          <w:szCs w:val="22"/>
        </w:rPr>
        <w:t>Information in chemical labels,</w:t>
      </w:r>
    </w:p>
    <w:p w14:paraId="25ED4CAA" w14:textId="6A499A1C" w:rsidR="00F8245F" w:rsidRPr="00C81834" w:rsidRDefault="00F8245F" w:rsidP="00F8245F">
      <w:pPr>
        <w:pStyle w:val="ListParagraph"/>
        <w:numPr>
          <w:ilvl w:val="1"/>
          <w:numId w:val="7"/>
        </w:numPr>
        <w:jc w:val="both"/>
        <w:rPr>
          <w:rFonts w:ascii="Arial" w:hAnsi="Arial" w:cs="Arial"/>
          <w:sz w:val="22"/>
          <w:szCs w:val="22"/>
        </w:rPr>
      </w:pPr>
      <w:r w:rsidRPr="00C81834">
        <w:rPr>
          <w:rFonts w:ascii="Arial" w:hAnsi="Arial" w:cs="Arial"/>
          <w:sz w:val="22"/>
          <w:szCs w:val="22"/>
        </w:rPr>
        <w:t>Material safety data sheets</w:t>
      </w:r>
      <w:r>
        <w:rPr>
          <w:rFonts w:ascii="Arial" w:hAnsi="Arial" w:cs="Arial"/>
          <w:sz w:val="22"/>
          <w:szCs w:val="22"/>
        </w:rPr>
        <w:t xml:space="preserve"> (MSDS)</w:t>
      </w:r>
      <w:r w:rsidR="00222347">
        <w:rPr>
          <w:rFonts w:ascii="Arial" w:hAnsi="Arial" w:cs="Arial"/>
          <w:sz w:val="22"/>
          <w:szCs w:val="22"/>
        </w:rPr>
        <w:t>,</w:t>
      </w:r>
    </w:p>
    <w:p w14:paraId="1BA2E855" w14:textId="69C8834C" w:rsidR="00F8245F" w:rsidRPr="00C81834" w:rsidRDefault="00F8245F" w:rsidP="00F8245F">
      <w:pPr>
        <w:pStyle w:val="ListParagraph"/>
        <w:numPr>
          <w:ilvl w:val="1"/>
          <w:numId w:val="7"/>
        </w:numPr>
        <w:jc w:val="both"/>
        <w:rPr>
          <w:rFonts w:ascii="Arial" w:hAnsi="Arial" w:cs="Arial"/>
          <w:sz w:val="22"/>
          <w:szCs w:val="22"/>
        </w:rPr>
      </w:pPr>
      <w:r w:rsidRPr="00C81834">
        <w:rPr>
          <w:rFonts w:ascii="Arial" w:hAnsi="Arial" w:cs="Arial"/>
          <w:sz w:val="22"/>
          <w:szCs w:val="22"/>
        </w:rPr>
        <w:t>Existing national or regional level risk assessments un</w:t>
      </w:r>
      <w:r w:rsidR="00222347">
        <w:rPr>
          <w:rFonts w:ascii="Arial" w:hAnsi="Arial" w:cs="Arial"/>
          <w:sz w:val="22"/>
          <w:szCs w:val="22"/>
        </w:rPr>
        <w:t>dertaken by regulatory agencies,</w:t>
      </w:r>
      <w:r w:rsidRPr="00C81834">
        <w:rPr>
          <w:rFonts w:ascii="Arial" w:hAnsi="Arial" w:cs="Arial"/>
          <w:sz w:val="22"/>
          <w:szCs w:val="22"/>
        </w:rPr>
        <w:t xml:space="preserve"> and </w:t>
      </w:r>
    </w:p>
    <w:p w14:paraId="53B7BECC" w14:textId="0632CE99" w:rsidR="00F8245F" w:rsidRDefault="00F8245F" w:rsidP="00F8245F">
      <w:pPr>
        <w:pStyle w:val="ListParagraph"/>
        <w:numPr>
          <w:ilvl w:val="1"/>
          <w:numId w:val="7"/>
        </w:numPr>
        <w:jc w:val="both"/>
        <w:rPr>
          <w:rFonts w:ascii="Arial" w:hAnsi="Arial" w:cs="Arial"/>
          <w:sz w:val="22"/>
          <w:szCs w:val="22"/>
        </w:rPr>
      </w:pPr>
      <w:r w:rsidRPr="00C81834">
        <w:rPr>
          <w:rFonts w:ascii="Arial" w:hAnsi="Arial" w:cs="Arial"/>
          <w:sz w:val="22"/>
          <w:szCs w:val="22"/>
        </w:rPr>
        <w:t>Conditions for derogations approved</w:t>
      </w:r>
      <w:r w:rsidR="00222347">
        <w:rPr>
          <w:rFonts w:ascii="Arial" w:hAnsi="Arial" w:cs="Arial"/>
          <w:sz w:val="22"/>
          <w:szCs w:val="22"/>
        </w:rPr>
        <w:t xml:space="preserve"> in the country when applicable.</w:t>
      </w:r>
    </w:p>
    <w:p w14:paraId="4B1F819C" w14:textId="77777777" w:rsidR="00F8245F" w:rsidRPr="00C81834" w:rsidRDefault="00F8245F" w:rsidP="00F8245F">
      <w:pPr>
        <w:pStyle w:val="ListParagraph"/>
        <w:rPr>
          <w:rFonts w:ascii="Arial" w:hAnsi="Arial" w:cs="Arial"/>
          <w:sz w:val="22"/>
          <w:szCs w:val="22"/>
        </w:rPr>
      </w:pPr>
    </w:p>
    <w:p w14:paraId="12BC0DEC" w14:textId="77777777" w:rsidR="00F8245F" w:rsidRDefault="00F8245F" w:rsidP="00F8245F">
      <w:pPr>
        <w:pStyle w:val="ListParagraph"/>
        <w:numPr>
          <w:ilvl w:val="0"/>
          <w:numId w:val="8"/>
        </w:numPr>
        <w:jc w:val="both"/>
        <w:rPr>
          <w:rFonts w:ascii="Arial" w:hAnsi="Arial" w:cs="Arial"/>
          <w:sz w:val="22"/>
          <w:szCs w:val="22"/>
        </w:rPr>
      </w:pPr>
      <w:r>
        <w:rPr>
          <w:rFonts w:ascii="Arial" w:hAnsi="Arial" w:cs="Arial"/>
          <w:sz w:val="22"/>
          <w:szCs w:val="22"/>
        </w:rPr>
        <w:t>The national indicators shall:</w:t>
      </w:r>
    </w:p>
    <w:p w14:paraId="536EDED1" w14:textId="55CC3598" w:rsidR="00F8245F" w:rsidRPr="00737C5E" w:rsidRDefault="00F8245F" w:rsidP="00EB6DD5">
      <w:pPr>
        <w:pStyle w:val="ListParagraph"/>
        <w:numPr>
          <w:ilvl w:val="0"/>
          <w:numId w:val="60"/>
        </w:numPr>
        <w:jc w:val="both"/>
        <w:rPr>
          <w:rFonts w:ascii="Arial" w:hAnsi="Arial" w:cs="Arial"/>
          <w:sz w:val="22"/>
          <w:szCs w:val="22"/>
        </w:rPr>
      </w:pPr>
      <w:r w:rsidRPr="004F6374">
        <w:rPr>
          <w:rFonts w:ascii="Arial" w:hAnsi="Arial" w:cs="Arial"/>
          <w:sz w:val="22"/>
          <w:szCs w:val="22"/>
        </w:rPr>
        <w:t xml:space="preserve">When possible, define circumstances </w:t>
      </w:r>
      <w:r w:rsidR="00FE6560">
        <w:rPr>
          <w:rFonts w:ascii="Arial" w:hAnsi="Arial" w:cs="Arial"/>
          <w:sz w:val="22"/>
          <w:szCs w:val="22"/>
        </w:rPr>
        <w:t>where</w:t>
      </w:r>
      <w:r w:rsidRPr="004F6374">
        <w:rPr>
          <w:rFonts w:ascii="Arial" w:hAnsi="Arial" w:cs="Arial"/>
          <w:sz w:val="22"/>
          <w:szCs w:val="22"/>
        </w:rPr>
        <w:t xml:space="preserve"> a highly restricted HHPs </w:t>
      </w:r>
      <w:r w:rsidRPr="00737C5E">
        <w:rPr>
          <w:rFonts w:ascii="Arial" w:hAnsi="Arial" w:cs="Arial"/>
          <w:sz w:val="22"/>
          <w:szCs w:val="22"/>
        </w:rPr>
        <w:t xml:space="preserve">may be used instead of a restricted HHP. </w:t>
      </w:r>
    </w:p>
    <w:p w14:paraId="5F66C7B9" w14:textId="5CDD310F" w:rsidR="00F8245F" w:rsidRPr="00737C5E" w:rsidRDefault="00F8245F" w:rsidP="00EB6DD5">
      <w:pPr>
        <w:pStyle w:val="ListParagraph"/>
        <w:numPr>
          <w:ilvl w:val="0"/>
          <w:numId w:val="60"/>
        </w:numPr>
        <w:jc w:val="both"/>
        <w:rPr>
          <w:rFonts w:ascii="Arial" w:hAnsi="Arial" w:cs="Arial"/>
          <w:sz w:val="22"/>
          <w:szCs w:val="22"/>
        </w:rPr>
      </w:pPr>
      <w:r w:rsidRPr="00737C5E">
        <w:rPr>
          <w:rFonts w:ascii="Arial" w:hAnsi="Arial" w:cs="Arial"/>
          <w:sz w:val="22"/>
          <w:szCs w:val="22"/>
        </w:rPr>
        <w:t>Be submitted to FSC for decision</w:t>
      </w:r>
      <w:r w:rsidR="00352C8C" w:rsidRPr="00737C5E">
        <w:rPr>
          <w:rFonts w:ascii="Arial" w:hAnsi="Arial" w:cs="Arial"/>
          <w:sz w:val="22"/>
          <w:szCs w:val="22"/>
        </w:rPr>
        <w:t xml:space="preserve"> making in accordance with FSC-STD-60-006 </w:t>
      </w:r>
      <w:r w:rsidR="00352C8C" w:rsidRPr="00737C5E">
        <w:rPr>
          <w:rFonts w:ascii="Arial" w:hAnsi="Arial" w:cs="Arial"/>
          <w:i/>
          <w:sz w:val="22"/>
          <w:szCs w:val="22"/>
        </w:rPr>
        <w:t xml:space="preserve">Process Requirements for the Development and Maintenance of National Forest Stewardship Standards. </w:t>
      </w:r>
    </w:p>
    <w:p w14:paraId="0508EF35" w14:textId="77777777" w:rsidR="00F8245F" w:rsidRPr="001329F7" w:rsidRDefault="00F8245F" w:rsidP="00F8245F">
      <w:pPr>
        <w:pStyle w:val="ListParagraph"/>
        <w:jc w:val="both"/>
        <w:rPr>
          <w:rFonts w:ascii="Arial" w:hAnsi="Arial" w:cs="Arial"/>
          <w:sz w:val="22"/>
          <w:szCs w:val="22"/>
        </w:rPr>
      </w:pPr>
    </w:p>
    <w:p w14:paraId="61AA7941" w14:textId="77777777" w:rsidR="00F8245F" w:rsidRDefault="00F8245F" w:rsidP="00F8245F">
      <w:pPr>
        <w:pStyle w:val="Heading1"/>
        <w:numPr>
          <w:ilvl w:val="0"/>
          <w:numId w:val="0"/>
        </w:numPr>
        <w:ind w:firstLine="360"/>
        <w:jc w:val="both"/>
        <w:rPr>
          <w:rFonts w:ascii="Arial" w:eastAsiaTheme="minorEastAsia" w:hAnsi="Arial" w:cs="Arial"/>
          <w:bCs w:val="0"/>
          <w:color w:val="auto"/>
          <w:sz w:val="22"/>
          <w:szCs w:val="22"/>
        </w:rPr>
      </w:pPr>
      <w:r>
        <w:rPr>
          <w:rFonts w:ascii="Arial" w:eastAsiaTheme="minorEastAsia" w:hAnsi="Arial" w:cs="Arial"/>
          <w:bCs w:val="0"/>
          <w:color w:val="auto"/>
          <w:sz w:val="22"/>
          <w:szCs w:val="22"/>
        </w:rPr>
        <w:t>ESRA in c</w:t>
      </w:r>
      <w:r w:rsidRPr="00F17BFE">
        <w:rPr>
          <w:rFonts w:ascii="Arial" w:eastAsiaTheme="minorEastAsia" w:hAnsi="Arial" w:cs="Arial"/>
          <w:bCs w:val="0"/>
          <w:color w:val="auto"/>
          <w:sz w:val="22"/>
          <w:szCs w:val="22"/>
        </w:rPr>
        <w:t xml:space="preserve">ountries </w:t>
      </w:r>
      <w:r>
        <w:rPr>
          <w:rFonts w:ascii="Arial" w:eastAsiaTheme="minorEastAsia" w:hAnsi="Arial" w:cs="Arial"/>
          <w:bCs w:val="0"/>
          <w:color w:val="auto"/>
          <w:sz w:val="22"/>
          <w:szCs w:val="22"/>
        </w:rPr>
        <w:t>without Standard Development Groups (SDGs)</w:t>
      </w:r>
    </w:p>
    <w:p w14:paraId="63FAB044" w14:textId="77777777" w:rsidR="00F8245F" w:rsidRDefault="00F8245F" w:rsidP="00F8245F">
      <w:pPr>
        <w:jc w:val="both"/>
      </w:pPr>
    </w:p>
    <w:p w14:paraId="234911FF" w14:textId="31A74103" w:rsidR="00F8245F" w:rsidRDefault="00352C8C" w:rsidP="00EB6DD5">
      <w:pPr>
        <w:pStyle w:val="ListParagraph"/>
        <w:numPr>
          <w:ilvl w:val="0"/>
          <w:numId w:val="59"/>
        </w:numPr>
        <w:jc w:val="both"/>
        <w:rPr>
          <w:rFonts w:ascii="Arial" w:hAnsi="Arial" w:cs="Arial"/>
          <w:sz w:val="22"/>
          <w:szCs w:val="22"/>
        </w:rPr>
      </w:pPr>
      <w:r w:rsidRPr="00737C5E">
        <w:rPr>
          <w:rFonts w:ascii="Arial" w:hAnsi="Arial" w:cs="Arial"/>
          <w:sz w:val="22"/>
          <w:szCs w:val="22"/>
        </w:rPr>
        <w:t xml:space="preserve">Certification bodies </w:t>
      </w:r>
      <w:r w:rsidR="00F8245F">
        <w:rPr>
          <w:rFonts w:ascii="Arial" w:hAnsi="Arial" w:cs="Arial"/>
          <w:sz w:val="22"/>
          <w:szCs w:val="22"/>
        </w:rPr>
        <w:t xml:space="preserve">shall adopt the </w:t>
      </w:r>
      <w:r w:rsidR="00F8245F" w:rsidRPr="005A60F0">
        <w:rPr>
          <w:rFonts w:ascii="Arial" w:hAnsi="Arial" w:cs="Arial"/>
          <w:sz w:val="22"/>
          <w:szCs w:val="22"/>
        </w:rPr>
        <w:t>International Generic Indicators (IGI) for the use of chemical pesticides</w:t>
      </w:r>
      <w:r w:rsidR="00F8245F">
        <w:rPr>
          <w:rFonts w:ascii="Arial" w:hAnsi="Arial" w:cs="Arial"/>
          <w:sz w:val="22"/>
          <w:szCs w:val="22"/>
        </w:rPr>
        <w:t xml:space="preserve">. </w:t>
      </w:r>
    </w:p>
    <w:p w14:paraId="45442FB0" w14:textId="77777777" w:rsidR="00F8245F" w:rsidRPr="005A60F0" w:rsidRDefault="00F8245F" w:rsidP="00F8245F">
      <w:pPr>
        <w:pStyle w:val="ListParagraph"/>
        <w:ind w:left="1080"/>
        <w:jc w:val="both"/>
        <w:rPr>
          <w:rFonts w:ascii="Arial" w:hAnsi="Arial" w:cs="Arial"/>
          <w:sz w:val="22"/>
          <w:szCs w:val="22"/>
        </w:rPr>
      </w:pPr>
    </w:p>
    <w:p w14:paraId="1735C7C9" w14:textId="2F6984CC" w:rsidR="000C20DB" w:rsidRDefault="00F8245F" w:rsidP="00EB6DD5">
      <w:pPr>
        <w:pStyle w:val="ListParagraph"/>
        <w:numPr>
          <w:ilvl w:val="0"/>
          <w:numId w:val="59"/>
        </w:numPr>
        <w:jc w:val="both"/>
      </w:pPr>
      <w:r w:rsidRPr="00EB6DD5">
        <w:rPr>
          <w:rFonts w:ascii="Arial" w:hAnsi="Arial" w:cs="Arial"/>
          <w:sz w:val="22"/>
          <w:szCs w:val="22"/>
        </w:rPr>
        <w:t>Upon approval by FSC, national indicators and locally relevant thresholds for the use and risk management of highly restricted and restricted pesticides from a country with similar pest problems and forest conditions, shall be used.</w:t>
      </w:r>
    </w:p>
    <w:sectPr w:rsidR="000C20DB" w:rsidSect="002B75DC">
      <w:headerReference w:type="first" r:id="rId40"/>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90E7D" w14:textId="77777777" w:rsidR="00253E25" w:rsidRDefault="00253E25" w:rsidP="00F8245F">
      <w:r>
        <w:separator/>
      </w:r>
    </w:p>
  </w:endnote>
  <w:endnote w:type="continuationSeparator" w:id="0">
    <w:p w14:paraId="7E224CD5" w14:textId="77777777" w:rsidR="00253E25" w:rsidRDefault="00253E25" w:rsidP="00F8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55272" w14:textId="6F75DE61" w:rsidR="00253E25" w:rsidRPr="002907B1" w:rsidRDefault="00253E25" w:rsidP="002B75DC">
    <w:pPr>
      <w:spacing w:before="120" w:after="120"/>
      <w:rPr>
        <w:sz w:val="18"/>
        <w:szCs w:val="18"/>
      </w:rPr>
    </w:pPr>
    <w:r>
      <w:rPr>
        <w:noProof/>
      </w:rPr>
      <w:drawing>
        <wp:anchor distT="0" distB="0" distL="114300" distR="114300" simplePos="0" relativeHeight="251656192" behindDoc="1" locked="0" layoutInCell="1" allowOverlap="1" wp14:anchorId="28C6B7B1" wp14:editId="768D2DAC">
          <wp:simplePos x="0" y="0"/>
          <wp:positionH relativeFrom="column">
            <wp:align>center</wp:align>
          </wp:positionH>
          <wp:positionV relativeFrom="paragraph">
            <wp:posOffset>223520</wp:posOffset>
          </wp:positionV>
          <wp:extent cx="7927848" cy="45720"/>
          <wp:effectExtent l="0" t="0" r="0" b="0"/>
          <wp:wrapNone/>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7848" cy="45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68B3C8" w14:textId="77777777" w:rsidR="00253E25" w:rsidRPr="00B77692" w:rsidRDefault="00253E25" w:rsidP="002B75DC">
    <w:pPr>
      <w:pStyle w:val="Footer"/>
      <w:jc w:val="center"/>
      <w:rPr>
        <w:rFonts w:ascii="Arial" w:hAnsi="Arial" w:cs="Arial"/>
        <w:caps/>
        <w:sz w:val="18"/>
        <w:lang w:val="es-ES_tradnl"/>
      </w:rPr>
    </w:pPr>
    <w:r w:rsidRPr="00B77692">
      <w:rPr>
        <w:rFonts w:ascii="Arial" w:hAnsi="Arial" w:cs="Arial"/>
        <w:caps/>
        <w:sz w:val="18"/>
        <w:lang w:val="es-ES_tradnl"/>
      </w:rPr>
      <w:t>FSC Pesticides Policy</w:t>
    </w:r>
  </w:p>
  <w:p w14:paraId="7EC5EDB9" w14:textId="77777777" w:rsidR="00253E25" w:rsidRPr="00B77692" w:rsidRDefault="00253E25" w:rsidP="002B75DC">
    <w:pPr>
      <w:pStyle w:val="Footer"/>
      <w:tabs>
        <w:tab w:val="center" w:pos="6980"/>
        <w:tab w:val="left" w:pos="9511"/>
      </w:tabs>
      <w:jc w:val="center"/>
      <w:rPr>
        <w:rFonts w:ascii="Arial" w:hAnsi="Arial" w:cs="Arial"/>
        <w:caps/>
        <w:sz w:val="18"/>
        <w:lang w:val="es-ES_tradnl"/>
      </w:rPr>
    </w:pPr>
    <w:r w:rsidRPr="00B77692">
      <w:rPr>
        <w:rFonts w:ascii="Arial" w:hAnsi="Arial" w:cs="Arial"/>
        <w:caps/>
        <w:sz w:val="18"/>
        <w:lang w:val="es-ES_tradnl"/>
      </w:rPr>
      <w:t xml:space="preserve">FSC-POL-30-001 </w:t>
    </w:r>
    <w:r w:rsidRPr="009A625D">
      <w:rPr>
        <w:rFonts w:ascii="Arial" w:hAnsi="Arial" w:cs="Arial"/>
        <w:caps/>
        <w:sz w:val="18"/>
        <w:lang w:val="es-ES_tradnl"/>
      </w:rPr>
      <w:t xml:space="preserve">V3-0 </w:t>
    </w:r>
    <w:r w:rsidRPr="00B77692">
      <w:rPr>
        <w:rFonts w:ascii="Arial" w:hAnsi="Arial" w:cs="Arial"/>
        <w:caps/>
        <w:sz w:val="18"/>
        <w:lang w:val="es-ES_tradnl"/>
      </w:rPr>
      <w:t>EN</w:t>
    </w:r>
  </w:p>
  <w:p w14:paraId="0A3DCBE5" w14:textId="77777777" w:rsidR="00253E25" w:rsidRPr="008B027B" w:rsidRDefault="00253E25" w:rsidP="002B75DC">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8</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42</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7FC3C310" w14:textId="77777777" w:rsidR="00253E25" w:rsidRDefault="00253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F322" w14:textId="77777777" w:rsidR="00253E25" w:rsidRDefault="00253E25">
    <w:pPr>
      <w:pStyle w:val="Footer"/>
    </w:pPr>
    <w:r>
      <w:rPr>
        <w:noProof/>
        <w:sz w:val="16"/>
        <w:szCs w:val="16"/>
      </w:rPr>
      <mc:AlternateContent>
        <mc:Choice Requires="wps">
          <w:drawing>
            <wp:anchor distT="0" distB="0" distL="114300" distR="114300" simplePos="0" relativeHeight="251658240" behindDoc="0" locked="0" layoutInCell="1" allowOverlap="1" wp14:anchorId="0B9B8147" wp14:editId="67BB4965">
              <wp:simplePos x="0" y="0"/>
              <wp:positionH relativeFrom="column">
                <wp:posOffset>-800100</wp:posOffset>
              </wp:positionH>
              <wp:positionV relativeFrom="paragraph">
                <wp:posOffset>-114300</wp:posOffset>
              </wp:positionV>
              <wp:extent cx="2628900" cy="2286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2286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7091BC0F" w14:textId="77777777" w:rsidR="00253E25" w:rsidRPr="00F92B25" w:rsidRDefault="00253E25" w:rsidP="002B75DC">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w:t>
                          </w:r>
                          <w:r>
                            <w:rPr>
                              <w:rFonts w:ascii="Arial" w:hAnsi="Arial" w:cs="Arial"/>
                              <w:color w:val="224F34"/>
                              <w:sz w:val="14"/>
                              <w:szCs w:val="14"/>
                            </w:rPr>
                            <w:t>l 2018</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B9B8147" id="_x0000_t202" coordsize="21600,21600" o:spt="202" path="m,l,21600r21600,l21600,xe">
              <v:stroke joinstyle="miter"/>
              <v:path gradientshapeok="t" o:connecttype="rect"/>
            </v:shapetype>
            <v:shape id="Text Box 5" o:spid="_x0000_s1043" type="#_x0000_t202" style="position:absolute;margin-left:-63pt;margin-top:-9pt;width:207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" filled="f" stroked="f">
              <v:textbox>
                <w:txbxContent>
                  <w:p w14:paraId="7091BC0F" w14:textId="77777777" w:rsidR="00253E25" w:rsidRPr="00F92B25" w:rsidRDefault="00253E25" w:rsidP="002B75DC">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w:t>
                    </w:r>
                    <w:r>
                      <w:rPr>
                        <w:rFonts w:ascii="Arial" w:hAnsi="Arial" w:cs="Arial"/>
                        <w:color w:val="224F34"/>
                        <w:sz w:val="14"/>
                        <w:szCs w:val="14"/>
                      </w:rPr>
                      <w:t>l 2018</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rPr>
      <w:drawing>
        <wp:anchor distT="0" distB="0" distL="114300" distR="114300" simplePos="0" relativeHeight="251657216" behindDoc="1" locked="0" layoutInCell="1" allowOverlap="1" wp14:anchorId="16FBA845" wp14:editId="4F732D37">
          <wp:simplePos x="0" y="0"/>
          <wp:positionH relativeFrom="column">
            <wp:posOffset>-1143000</wp:posOffset>
          </wp:positionH>
          <wp:positionV relativeFrom="paragraph">
            <wp:posOffset>-976630</wp:posOffset>
          </wp:positionV>
          <wp:extent cx="7543800" cy="1319711"/>
          <wp:effectExtent l="0" t="0" r="0" b="12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down_policy.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2BD18" w14:textId="4D1696A4" w:rsidR="00253E25" w:rsidRPr="002907B1" w:rsidRDefault="00253E25" w:rsidP="002B75DC">
    <w:pPr>
      <w:spacing w:before="120" w:after="120"/>
      <w:rPr>
        <w:sz w:val="18"/>
        <w:szCs w:val="18"/>
      </w:rPr>
    </w:pPr>
    <w:r>
      <w:rPr>
        <w:noProof/>
      </w:rPr>
      <w:drawing>
        <wp:anchor distT="0" distB="0" distL="114300" distR="114300" simplePos="0" relativeHeight="251659264" behindDoc="1" locked="0" layoutInCell="1" allowOverlap="1" wp14:anchorId="109A8222" wp14:editId="360E4A78">
          <wp:simplePos x="0" y="0"/>
          <wp:positionH relativeFrom="column">
            <wp:posOffset>-1295400</wp:posOffset>
          </wp:positionH>
          <wp:positionV relativeFrom="paragraph">
            <wp:posOffset>223520</wp:posOffset>
          </wp:positionV>
          <wp:extent cx="7924918" cy="45719"/>
          <wp:effectExtent l="0" t="0" r="0" b="5715"/>
          <wp:wrapNone/>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5D3496" w14:textId="77777777" w:rsidR="00253E25" w:rsidRPr="00B77692" w:rsidRDefault="00253E25" w:rsidP="002B75DC">
    <w:pPr>
      <w:pStyle w:val="Footer"/>
      <w:jc w:val="center"/>
      <w:rPr>
        <w:rFonts w:ascii="Arial" w:hAnsi="Arial" w:cs="Arial"/>
        <w:caps/>
        <w:sz w:val="18"/>
        <w:lang w:val="es-ES_tradnl"/>
      </w:rPr>
    </w:pPr>
    <w:r w:rsidRPr="00B77692">
      <w:rPr>
        <w:rFonts w:ascii="Arial" w:hAnsi="Arial" w:cs="Arial"/>
        <w:caps/>
        <w:sz w:val="18"/>
        <w:lang w:val="es-ES_tradnl"/>
      </w:rPr>
      <w:t>FSC Pesticides Policy</w:t>
    </w:r>
  </w:p>
  <w:p w14:paraId="40B7236D" w14:textId="77777777" w:rsidR="00253E25" w:rsidRPr="00B77692" w:rsidRDefault="00253E25" w:rsidP="002B75DC">
    <w:pPr>
      <w:pStyle w:val="Footer"/>
      <w:tabs>
        <w:tab w:val="center" w:pos="6980"/>
        <w:tab w:val="left" w:pos="9511"/>
      </w:tabs>
      <w:jc w:val="center"/>
      <w:rPr>
        <w:rFonts w:ascii="Arial" w:hAnsi="Arial" w:cs="Arial"/>
        <w:caps/>
        <w:sz w:val="18"/>
        <w:lang w:val="es-ES_tradnl"/>
      </w:rPr>
    </w:pPr>
    <w:r w:rsidRPr="00B77692">
      <w:rPr>
        <w:rFonts w:ascii="Arial" w:hAnsi="Arial" w:cs="Arial"/>
        <w:caps/>
        <w:sz w:val="18"/>
        <w:lang w:val="es-ES_tradnl"/>
      </w:rPr>
      <w:t xml:space="preserve">FSC-POL-30-001 </w:t>
    </w:r>
    <w:r w:rsidRPr="009A625D">
      <w:rPr>
        <w:rFonts w:ascii="Arial" w:hAnsi="Arial" w:cs="Arial"/>
        <w:caps/>
        <w:sz w:val="18"/>
        <w:lang w:val="es-ES_tradnl"/>
      </w:rPr>
      <w:t xml:space="preserve">V3-0 </w:t>
    </w:r>
    <w:r w:rsidRPr="00B77692">
      <w:rPr>
        <w:rFonts w:ascii="Arial" w:hAnsi="Arial" w:cs="Arial"/>
        <w:caps/>
        <w:sz w:val="18"/>
        <w:lang w:val="es-ES_tradnl"/>
      </w:rPr>
      <w:t>EN</w:t>
    </w:r>
  </w:p>
  <w:p w14:paraId="4CD6EAA2" w14:textId="77777777" w:rsidR="00253E25" w:rsidRPr="008B027B" w:rsidRDefault="00253E25" w:rsidP="002B75DC">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41</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42</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6BF4211D" w14:textId="77777777" w:rsidR="00253E25" w:rsidRDefault="0025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1379" w14:textId="77777777" w:rsidR="00253E25" w:rsidRDefault="00253E25" w:rsidP="00F8245F">
      <w:r>
        <w:separator/>
      </w:r>
    </w:p>
  </w:footnote>
  <w:footnote w:type="continuationSeparator" w:id="0">
    <w:p w14:paraId="6A2FA63E" w14:textId="77777777" w:rsidR="00253E25" w:rsidRDefault="00253E25" w:rsidP="00F8245F">
      <w:r>
        <w:continuationSeparator/>
      </w:r>
    </w:p>
  </w:footnote>
  <w:footnote w:id="1">
    <w:p w14:paraId="4A825D07" w14:textId="77777777" w:rsidR="00253E25" w:rsidRPr="000F78CA" w:rsidRDefault="00253E25" w:rsidP="00F8245F">
      <w:pPr>
        <w:pStyle w:val="FootnoteText"/>
        <w:rPr>
          <w:rFonts w:ascii="Arial" w:hAnsi="Arial" w:cs="Arial"/>
          <w:lang w:val="en-US"/>
        </w:rPr>
      </w:pPr>
      <w:r w:rsidRPr="000F78CA">
        <w:rPr>
          <w:rFonts w:ascii="Arial" w:eastAsiaTheme="minorHAnsi" w:hAnsi="Arial" w:cs="Arial"/>
          <w:color w:val="000000"/>
          <w:lang w:val="en-US"/>
        </w:rPr>
        <w:footnoteRef/>
      </w:r>
      <w:r w:rsidRPr="000F78CA">
        <w:rPr>
          <w:rFonts w:ascii="Arial" w:eastAsiaTheme="minorHAnsi" w:hAnsi="Arial" w:cs="Arial"/>
          <w:color w:val="000000"/>
          <w:lang w:val="en-US"/>
        </w:rPr>
        <w:t xml:space="preserve"> European Union</w:t>
      </w:r>
    </w:p>
  </w:footnote>
  <w:footnote w:id="2">
    <w:p w14:paraId="0637A75E" w14:textId="77777777" w:rsidR="00253E25" w:rsidRPr="003C78D8" w:rsidRDefault="00253E25" w:rsidP="00F8245F">
      <w:pPr>
        <w:pStyle w:val="FootnoteText"/>
        <w:rPr>
          <w:rFonts w:ascii="Arial" w:hAnsi="Arial" w:cs="Arial"/>
        </w:rPr>
      </w:pPr>
      <w:r w:rsidRPr="003C78D8">
        <w:rPr>
          <w:rStyle w:val="FootnoteReference"/>
          <w:rFonts w:ascii="Arial" w:hAnsi="Arial" w:cs="Arial"/>
        </w:rPr>
        <w:footnoteRef/>
      </w:r>
      <w:r w:rsidRPr="003C78D8">
        <w:rPr>
          <w:rFonts w:ascii="Arial" w:hAnsi="Arial" w:cs="Arial"/>
        </w:rPr>
        <w:t xml:space="preserve"> The mitigation strategies will be developed considering at least the minimum list of exposure variables </w:t>
      </w:r>
      <w:r>
        <w:rPr>
          <w:rFonts w:ascii="Arial" w:hAnsi="Arial" w:cs="Arial"/>
        </w:rPr>
        <w:t>below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49E0" w14:textId="058E96E3" w:rsidR="00253E25" w:rsidRDefault="00253E25" w:rsidP="00A85C0B">
    <w:pPr>
      <w:pStyle w:val="Header"/>
      <w:tabs>
        <w:tab w:val="clear" w:pos="4320"/>
        <w:tab w:val="clear" w:pos="8640"/>
        <w:tab w:val="left" w:pos="587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01E2A" w14:textId="77777777" w:rsidR="00253E25" w:rsidRDefault="00253E25">
    <w:pPr>
      <w:pStyle w:val="Header"/>
    </w:pPr>
    <w:r>
      <w:rPr>
        <w:noProof/>
      </w:rPr>
      <w:drawing>
        <wp:anchor distT="0" distB="0" distL="114300" distR="114300" simplePos="0" relativeHeight="251655168" behindDoc="1" locked="0" layoutInCell="1" allowOverlap="1" wp14:anchorId="12A4070C" wp14:editId="39AF0D3C">
          <wp:simplePos x="0" y="0"/>
          <wp:positionH relativeFrom="column">
            <wp:posOffset>-1143000</wp:posOffset>
          </wp:positionH>
          <wp:positionV relativeFrom="paragraph">
            <wp:posOffset>-449580</wp:posOffset>
          </wp:positionV>
          <wp:extent cx="7586130" cy="1950720"/>
          <wp:effectExtent l="0" t="0" r="8890" b="508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arto="http://schemas.microsoft.com/office/word/2006/arto"/>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1A151" w14:textId="77777777" w:rsidR="00253E25" w:rsidRPr="00D81FEA" w:rsidRDefault="00253E25" w:rsidP="002B75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8C738" w14:textId="77777777" w:rsidR="00253E25" w:rsidRDefault="00253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E9654AA"/>
    <w:lvl w:ilvl="0">
      <w:start w:val="1"/>
      <w:numFmt w:val="decimal"/>
      <w:pStyle w:val="ListNumber"/>
      <w:lvlText w:val="%1."/>
      <w:lvlJc w:val="left"/>
      <w:pPr>
        <w:tabs>
          <w:tab w:val="num" w:pos="360"/>
        </w:tabs>
        <w:ind w:left="360" w:hanging="360"/>
      </w:pPr>
      <w:rPr>
        <w:rFonts w:ascii="Arial" w:eastAsiaTheme="minorEastAsia" w:hAnsi="Arial" w:cs="Arial"/>
      </w:rPr>
    </w:lvl>
  </w:abstractNum>
  <w:abstractNum w:abstractNumId="1" w15:restartNumberingAfterBreak="0">
    <w:nsid w:val="02860A45"/>
    <w:multiLevelType w:val="hybridMultilevel"/>
    <w:tmpl w:val="74E4C5F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6E01C6"/>
    <w:multiLevelType w:val="hybridMultilevel"/>
    <w:tmpl w:val="589CD40A"/>
    <w:lvl w:ilvl="0" w:tplc="0C766D4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67388"/>
    <w:multiLevelType w:val="hybridMultilevel"/>
    <w:tmpl w:val="CC7EA07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062BAC"/>
    <w:multiLevelType w:val="hybridMultilevel"/>
    <w:tmpl w:val="209A3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1D1824"/>
    <w:multiLevelType w:val="hybridMultilevel"/>
    <w:tmpl w:val="A7E6CDA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7F15A28"/>
    <w:multiLevelType w:val="hybridMultilevel"/>
    <w:tmpl w:val="EAD69CF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 w15:restartNumberingAfterBreak="0">
    <w:nsid w:val="084311B8"/>
    <w:multiLevelType w:val="hybridMultilevel"/>
    <w:tmpl w:val="056E999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A6462B"/>
    <w:multiLevelType w:val="multilevel"/>
    <w:tmpl w:val="D2A81A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080" w:hanging="72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440" w:hanging="108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1800" w:hanging="1440"/>
      </w:pPr>
      <w:rPr>
        <w:rFonts w:eastAsia="Times New Roman" w:hint="default"/>
        <w:b/>
      </w:rPr>
    </w:lvl>
    <w:lvl w:ilvl="8">
      <w:start w:val="1"/>
      <w:numFmt w:val="decimal"/>
      <w:isLgl/>
      <w:lvlText w:val="%1.%2.%3.%4.%5.%6.%7.%8.%9"/>
      <w:lvlJc w:val="left"/>
      <w:pPr>
        <w:ind w:left="2160" w:hanging="1800"/>
      </w:pPr>
      <w:rPr>
        <w:rFonts w:eastAsia="Times New Roman" w:hint="default"/>
        <w:b/>
      </w:rPr>
    </w:lvl>
  </w:abstractNum>
  <w:abstractNum w:abstractNumId="9" w15:restartNumberingAfterBreak="0">
    <w:nsid w:val="0A953212"/>
    <w:multiLevelType w:val="multilevel"/>
    <w:tmpl w:val="C1A80692"/>
    <w:lvl w:ilvl="0">
      <w:start w:val="1"/>
      <w:numFmt w:val="decimal"/>
      <w:lvlText w:val="%1"/>
      <w:lvlJc w:val="left"/>
      <w:pPr>
        <w:ind w:left="720" w:hanging="360"/>
      </w:pPr>
      <w:rPr>
        <w:rFonts w:hint="default"/>
      </w:rPr>
    </w:lvl>
    <w:lvl w:ilvl="1">
      <w:start w:val="2"/>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E476C77"/>
    <w:multiLevelType w:val="hybridMultilevel"/>
    <w:tmpl w:val="E2E89A40"/>
    <w:lvl w:ilvl="0" w:tplc="D4D8E4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A520B"/>
    <w:multiLevelType w:val="hybridMultilevel"/>
    <w:tmpl w:val="5B7E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9A5A07"/>
    <w:multiLevelType w:val="hybridMultilevel"/>
    <w:tmpl w:val="FA227B8E"/>
    <w:lvl w:ilvl="0" w:tplc="0300825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060F3"/>
    <w:multiLevelType w:val="hybridMultilevel"/>
    <w:tmpl w:val="1C7A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23140"/>
    <w:multiLevelType w:val="hybridMultilevel"/>
    <w:tmpl w:val="41C8120C"/>
    <w:lvl w:ilvl="0" w:tplc="DD84B016">
      <w:start w:val="1"/>
      <w:numFmt w:val="decimal"/>
      <w:lvlText w:val="%1."/>
      <w:lvlJc w:val="left"/>
      <w:pPr>
        <w:ind w:left="644" w:hanging="360"/>
      </w:pPr>
      <w:rPr>
        <w:rFonts w:hint="default"/>
      </w:rPr>
    </w:lvl>
    <w:lvl w:ilvl="1" w:tplc="0409000F">
      <w:start w:val="1"/>
      <w:numFmt w:val="decimal"/>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16ED4919"/>
    <w:multiLevelType w:val="hybridMultilevel"/>
    <w:tmpl w:val="2050133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8CB628F"/>
    <w:multiLevelType w:val="hybridMultilevel"/>
    <w:tmpl w:val="784A0DC4"/>
    <w:lvl w:ilvl="0" w:tplc="025AB2DE">
      <w:start w:val="1"/>
      <w:numFmt w:val="lowerLetter"/>
      <w:lvlText w:val="%1)"/>
      <w:lvlJc w:val="left"/>
      <w:pPr>
        <w:ind w:left="720" w:hanging="360"/>
      </w:pPr>
      <w:rPr>
        <w:rFonts w:hint="default"/>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198A6F84"/>
    <w:multiLevelType w:val="hybridMultilevel"/>
    <w:tmpl w:val="E9481C70"/>
    <w:lvl w:ilvl="0" w:tplc="DD84B016">
      <w:start w:val="1"/>
      <w:numFmt w:val="decimal"/>
      <w:lvlText w:val="%1."/>
      <w:lvlJc w:val="left"/>
      <w:pPr>
        <w:ind w:left="644" w:hanging="360"/>
      </w:pPr>
      <w:rPr>
        <w:rFonts w:hint="default"/>
      </w:rPr>
    </w:lvl>
    <w:lvl w:ilvl="1" w:tplc="04090001">
      <w:start w:val="1"/>
      <w:numFmt w:val="bullet"/>
      <w:lvlText w:val=""/>
      <w:lvlJc w:val="left"/>
      <w:pPr>
        <w:ind w:left="1364" w:hanging="360"/>
      </w:pPr>
      <w:rPr>
        <w:rFonts w:ascii="Symbol" w:hAnsi="Symbol"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1AE74A44"/>
    <w:multiLevelType w:val="hybridMultilevel"/>
    <w:tmpl w:val="CAF81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B6D6720"/>
    <w:multiLevelType w:val="hybridMultilevel"/>
    <w:tmpl w:val="075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1CB91EC9"/>
    <w:multiLevelType w:val="hybridMultilevel"/>
    <w:tmpl w:val="583E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737C96"/>
    <w:multiLevelType w:val="hybridMultilevel"/>
    <w:tmpl w:val="5BF2C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F03A23"/>
    <w:multiLevelType w:val="hybridMultilevel"/>
    <w:tmpl w:val="6974163A"/>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26360BE"/>
    <w:multiLevelType w:val="hybridMultilevel"/>
    <w:tmpl w:val="6194E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F7629D"/>
    <w:multiLevelType w:val="hybridMultilevel"/>
    <w:tmpl w:val="4DF4E5EE"/>
    <w:lvl w:ilvl="0" w:tplc="579454F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A43BD6"/>
    <w:multiLevelType w:val="hybridMultilevel"/>
    <w:tmpl w:val="80BAC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391A13"/>
    <w:multiLevelType w:val="hybridMultilevel"/>
    <w:tmpl w:val="075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AA96269"/>
    <w:multiLevelType w:val="hybridMultilevel"/>
    <w:tmpl w:val="37D07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3A7DB5"/>
    <w:multiLevelType w:val="hybridMultilevel"/>
    <w:tmpl w:val="A0FC6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AC2EE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0" w15:restartNumberingAfterBreak="0">
    <w:nsid w:val="2BAF0305"/>
    <w:multiLevelType w:val="hybridMultilevel"/>
    <w:tmpl w:val="06402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076F91"/>
    <w:multiLevelType w:val="hybridMultilevel"/>
    <w:tmpl w:val="47EE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6C6DBF"/>
    <w:multiLevelType w:val="hybridMultilevel"/>
    <w:tmpl w:val="EF3C81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47D6368"/>
    <w:multiLevelType w:val="hybridMultilevel"/>
    <w:tmpl w:val="17103FB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70B67A3"/>
    <w:multiLevelType w:val="hybridMultilevel"/>
    <w:tmpl w:val="FA0C39EA"/>
    <w:lvl w:ilvl="0" w:tplc="5174387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8931518"/>
    <w:multiLevelType w:val="hybridMultilevel"/>
    <w:tmpl w:val="7EB67BAE"/>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EE2286"/>
    <w:multiLevelType w:val="hybridMultilevel"/>
    <w:tmpl w:val="D0DE9260"/>
    <w:lvl w:ilvl="0" w:tplc="2F2047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AA50B75"/>
    <w:multiLevelType w:val="hybridMultilevel"/>
    <w:tmpl w:val="58228B00"/>
    <w:lvl w:ilvl="0" w:tplc="0409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3B0863B5"/>
    <w:multiLevelType w:val="hybridMultilevel"/>
    <w:tmpl w:val="3D6A6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7C439E"/>
    <w:multiLevelType w:val="hybridMultilevel"/>
    <w:tmpl w:val="DA928AD8"/>
    <w:lvl w:ilvl="0" w:tplc="DD84B01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3B957EA8"/>
    <w:multiLevelType w:val="hybridMultilevel"/>
    <w:tmpl w:val="DA928AD8"/>
    <w:lvl w:ilvl="0" w:tplc="DD84B01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0">
    <w:nsid w:val="3BFC011E"/>
    <w:multiLevelType w:val="hybridMultilevel"/>
    <w:tmpl w:val="3B326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3F36D4"/>
    <w:multiLevelType w:val="hybridMultilevel"/>
    <w:tmpl w:val="26862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44DF64F3"/>
    <w:multiLevelType w:val="multilevel"/>
    <w:tmpl w:val="169CA5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49411470"/>
    <w:multiLevelType w:val="hybridMultilevel"/>
    <w:tmpl w:val="9364F3DA"/>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BB44AD"/>
    <w:multiLevelType w:val="hybridMultilevel"/>
    <w:tmpl w:val="47EE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DF6289"/>
    <w:multiLevelType w:val="hybridMultilevel"/>
    <w:tmpl w:val="2918D95E"/>
    <w:lvl w:ilvl="0" w:tplc="752CA2D0">
      <w:start w:val="1"/>
      <w:numFmt w:val="decimal"/>
      <w:lvlText w:val="%1)"/>
      <w:lvlJc w:val="left"/>
      <w:pPr>
        <w:ind w:left="1080" w:hanging="360"/>
      </w:pPr>
      <w:rPr>
        <w:rFonts w:ascii="Arial" w:eastAsiaTheme="minorEastAsia"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9D4232"/>
    <w:multiLevelType w:val="hybridMultilevel"/>
    <w:tmpl w:val="A90A776C"/>
    <w:lvl w:ilvl="0" w:tplc="7AAA5B32">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3704B4"/>
    <w:multiLevelType w:val="hybridMultilevel"/>
    <w:tmpl w:val="21341EAE"/>
    <w:lvl w:ilvl="0" w:tplc="6A2A4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4C638A"/>
    <w:multiLevelType w:val="hybridMultilevel"/>
    <w:tmpl w:val="2384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4E3084"/>
    <w:multiLevelType w:val="hybridMultilevel"/>
    <w:tmpl w:val="61A0A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305BA4"/>
    <w:multiLevelType w:val="multilevel"/>
    <w:tmpl w:val="761457B6"/>
    <w:lvl w:ilvl="0">
      <w:start w:val="1"/>
      <w:numFmt w:val="decimal"/>
      <w:lvlText w:val="%1"/>
      <w:lvlJc w:val="left"/>
      <w:pPr>
        <w:ind w:left="720" w:hanging="360"/>
      </w:pPr>
      <w:rPr>
        <w:rFonts w:hint="default"/>
      </w:rPr>
    </w:lvl>
    <w:lvl w:ilvl="1">
      <w:start w:val="1"/>
      <w:numFmt w:val="decimal"/>
      <w:isLgl/>
      <w:lvlText w:val="%1.%2"/>
      <w:lvlJc w:val="left"/>
      <w:pPr>
        <w:ind w:left="450" w:hanging="45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596658E9"/>
    <w:multiLevelType w:val="hybridMultilevel"/>
    <w:tmpl w:val="69EE57D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3" w15:restartNumberingAfterBreak="0">
    <w:nsid w:val="5D316BCD"/>
    <w:multiLevelType w:val="hybridMultilevel"/>
    <w:tmpl w:val="D3CE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DE5ECA"/>
    <w:multiLevelType w:val="multilevel"/>
    <w:tmpl w:val="761457B6"/>
    <w:lvl w:ilvl="0">
      <w:start w:val="1"/>
      <w:numFmt w:val="decimal"/>
      <w:lvlText w:val="%1"/>
      <w:lvlJc w:val="left"/>
      <w:pPr>
        <w:ind w:left="720" w:hanging="360"/>
      </w:pPr>
      <w:rPr>
        <w:rFonts w:hint="default"/>
      </w:rPr>
    </w:lvl>
    <w:lvl w:ilvl="1">
      <w:start w:val="1"/>
      <w:numFmt w:val="decimal"/>
      <w:isLgl/>
      <w:lvlText w:val="%1.%2"/>
      <w:lvlJc w:val="left"/>
      <w:pPr>
        <w:ind w:left="450" w:hanging="45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A830401"/>
    <w:multiLevelType w:val="hybridMultilevel"/>
    <w:tmpl w:val="8B14E558"/>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AC69A0"/>
    <w:multiLevelType w:val="hybridMultilevel"/>
    <w:tmpl w:val="D1AAD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F90177"/>
    <w:multiLevelType w:val="hybridMultilevel"/>
    <w:tmpl w:val="C758F0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E422651"/>
    <w:multiLevelType w:val="hybridMultilevel"/>
    <w:tmpl w:val="314ECCD6"/>
    <w:lvl w:ilvl="0" w:tplc="7AAA5B32">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E21B7F"/>
    <w:multiLevelType w:val="hybridMultilevel"/>
    <w:tmpl w:val="50FC3068"/>
    <w:lvl w:ilvl="0" w:tplc="0590A674">
      <w:start w:val="1"/>
      <w:numFmt w:val="decimal"/>
      <w:lvlText w:val="%1."/>
      <w:lvlJc w:val="left"/>
      <w:pPr>
        <w:ind w:left="720" w:hanging="360"/>
      </w:pPr>
      <w:rPr>
        <w:rFonts w:hint="default"/>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462B63"/>
    <w:multiLevelType w:val="multilevel"/>
    <w:tmpl w:val="5706E4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70E02469"/>
    <w:multiLevelType w:val="hybridMultilevel"/>
    <w:tmpl w:val="071620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10A6AC1"/>
    <w:multiLevelType w:val="hybridMultilevel"/>
    <w:tmpl w:val="9468E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68052D"/>
    <w:multiLevelType w:val="hybridMultilevel"/>
    <w:tmpl w:val="A00A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8F529A"/>
    <w:multiLevelType w:val="hybridMultilevel"/>
    <w:tmpl w:val="261C5114"/>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65" w15:restartNumberingAfterBreak="0">
    <w:nsid w:val="74BC218E"/>
    <w:multiLevelType w:val="hybridMultilevel"/>
    <w:tmpl w:val="E312E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253035"/>
    <w:multiLevelType w:val="hybridMultilevel"/>
    <w:tmpl w:val="075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15:restartNumberingAfterBreak="0">
    <w:nsid w:val="77816A98"/>
    <w:multiLevelType w:val="hybridMultilevel"/>
    <w:tmpl w:val="C0867C2E"/>
    <w:lvl w:ilvl="0" w:tplc="74F2F6DC">
      <w:start w:val="1"/>
      <w:numFmt w:val="bullet"/>
      <w:pStyle w:val="GlossaryList"/>
      <w:lvlText w:val="o"/>
      <w:lvlJc w:val="left"/>
      <w:pPr>
        <w:ind w:left="705" w:hanging="705"/>
      </w:pPr>
      <w:rPr>
        <w:rFonts w:ascii="Courier New"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7A1A137C"/>
    <w:multiLevelType w:val="hybridMultilevel"/>
    <w:tmpl w:val="82488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3F4014"/>
    <w:multiLevelType w:val="multilevel"/>
    <w:tmpl w:val="0D304A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0" w15:restartNumberingAfterBreak="0">
    <w:nsid w:val="7D156139"/>
    <w:multiLevelType w:val="hybridMultilevel"/>
    <w:tmpl w:val="49A2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596B23"/>
    <w:multiLevelType w:val="multilevel"/>
    <w:tmpl w:val="E64A46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F890855"/>
    <w:multiLevelType w:val="hybridMultilevel"/>
    <w:tmpl w:val="FBE08864"/>
    <w:lvl w:ilvl="0" w:tplc="FCC84C7E">
      <w:start w:val="1"/>
      <w:numFmt w:val="lowerLetter"/>
      <w:lvlText w:val="%1)"/>
      <w:lvlJc w:val="left"/>
      <w:pPr>
        <w:ind w:left="720" w:hanging="360"/>
      </w:pPr>
      <w:rPr>
        <w:rFonts w:eastAsiaTheme="minorHAns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95701510">
    <w:abstractNumId w:val="29"/>
  </w:num>
  <w:num w:numId="2" w16cid:durableId="1122772129">
    <w:abstractNumId w:val="9"/>
  </w:num>
  <w:num w:numId="3" w16cid:durableId="747388650">
    <w:abstractNumId w:val="51"/>
  </w:num>
  <w:num w:numId="4" w16cid:durableId="982125880">
    <w:abstractNumId w:val="46"/>
  </w:num>
  <w:num w:numId="5" w16cid:durableId="1985967020">
    <w:abstractNumId w:val="34"/>
  </w:num>
  <w:num w:numId="6" w16cid:durableId="1784300168">
    <w:abstractNumId w:val="2"/>
  </w:num>
  <w:num w:numId="7" w16cid:durableId="836698335">
    <w:abstractNumId w:val="35"/>
  </w:num>
  <w:num w:numId="8" w16cid:durableId="400450562">
    <w:abstractNumId w:val="41"/>
  </w:num>
  <w:num w:numId="9" w16cid:durableId="1256017680">
    <w:abstractNumId w:val="64"/>
  </w:num>
  <w:num w:numId="10" w16cid:durableId="596257771">
    <w:abstractNumId w:val="26"/>
  </w:num>
  <w:num w:numId="11" w16cid:durableId="966590920">
    <w:abstractNumId w:val="69"/>
  </w:num>
  <w:num w:numId="12" w16cid:durableId="1073969255">
    <w:abstractNumId w:val="5"/>
  </w:num>
  <w:num w:numId="13" w16cid:durableId="1581796707">
    <w:abstractNumId w:val="22"/>
  </w:num>
  <w:num w:numId="14" w16cid:durableId="1995987021">
    <w:abstractNumId w:val="43"/>
  </w:num>
  <w:num w:numId="15" w16cid:durableId="1240016724">
    <w:abstractNumId w:val="1"/>
  </w:num>
  <w:num w:numId="16" w16cid:durableId="1574854047">
    <w:abstractNumId w:val="33"/>
  </w:num>
  <w:num w:numId="17" w16cid:durableId="1095908149">
    <w:abstractNumId w:val="60"/>
  </w:num>
  <w:num w:numId="18" w16cid:durableId="1995837473">
    <w:abstractNumId w:val="3"/>
  </w:num>
  <w:num w:numId="19" w16cid:durableId="95492399">
    <w:abstractNumId w:val="19"/>
  </w:num>
  <w:num w:numId="20" w16cid:durableId="2012484955">
    <w:abstractNumId w:val="16"/>
  </w:num>
  <w:num w:numId="21" w16cid:durableId="2146661249">
    <w:abstractNumId w:val="66"/>
  </w:num>
  <w:num w:numId="22" w16cid:durableId="1949657749">
    <w:abstractNumId w:val="72"/>
  </w:num>
  <w:num w:numId="23" w16cid:durableId="35666890">
    <w:abstractNumId w:val="15"/>
  </w:num>
  <w:num w:numId="24" w16cid:durableId="21437563">
    <w:abstractNumId w:val="54"/>
  </w:num>
  <w:num w:numId="25" w16cid:durableId="1388140981">
    <w:abstractNumId w:val="53"/>
  </w:num>
  <w:num w:numId="26" w16cid:durableId="739324676">
    <w:abstractNumId w:val="8"/>
  </w:num>
  <w:num w:numId="27" w16cid:durableId="1400246637">
    <w:abstractNumId w:val="58"/>
  </w:num>
  <w:num w:numId="28" w16cid:durableId="1087992757">
    <w:abstractNumId w:val="47"/>
  </w:num>
  <w:num w:numId="29" w16cid:durableId="1892812026">
    <w:abstractNumId w:val="0"/>
  </w:num>
  <w:num w:numId="30" w16cid:durableId="617184646">
    <w:abstractNumId w:val="63"/>
  </w:num>
  <w:num w:numId="31" w16cid:durableId="2139685601">
    <w:abstractNumId w:val="67"/>
  </w:num>
  <w:num w:numId="32" w16cid:durableId="239294853">
    <w:abstractNumId w:val="37"/>
  </w:num>
  <w:num w:numId="33" w16cid:durableId="718044804">
    <w:abstractNumId w:val="4"/>
  </w:num>
  <w:num w:numId="34" w16cid:durableId="1893273688">
    <w:abstractNumId w:val="57"/>
  </w:num>
  <w:num w:numId="35" w16cid:durableId="769282702">
    <w:abstractNumId w:val="10"/>
  </w:num>
  <w:num w:numId="36" w16cid:durableId="674385922">
    <w:abstractNumId w:val="71"/>
  </w:num>
  <w:num w:numId="37" w16cid:durableId="2086679622">
    <w:abstractNumId w:val="24"/>
  </w:num>
  <w:num w:numId="38" w16cid:durableId="1372152100">
    <w:abstractNumId w:val="49"/>
  </w:num>
  <w:num w:numId="39" w16cid:durableId="1803886023">
    <w:abstractNumId w:val="25"/>
  </w:num>
  <w:num w:numId="40" w16cid:durableId="1751852624">
    <w:abstractNumId w:val="30"/>
  </w:num>
  <w:num w:numId="41" w16cid:durableId="379132361">
    <w:abstractNumId w:val="56"/>
  </w:num>
  <w:num w:numId="42" w16cid:durableId="2098165731">
    <w:abstractNumId w:val="27"/>
  </w:num>
  <w:num w:numId="43" w16cid:durableId="771558396">
    <w:abstractNumId w:val="21"/>
  </w:num>
  <w:num w:numId="44" w16cid:durableId="950017967">
    <w:abstractNumId w:val="50"/>
  </w:num>
  <w:num w:numId="45" w16cid:durableId="1911304380">
    <w:abstractNumId w:val="12"/>
  </w:num>
  <w:num w:numId="46" w16cid:durableId="775950992">
    <w:abstractNumId w:val="59"/>
  </w:num>
  <w:num w:numId="47" w16cid:durableId="2093626147">
    <w:abstractNumId w:val="48"/>
  </w:num>
  <w:num w:numId="48" w16cid:durableId="586308617">
    <w:abstractNumId w:val="45"/>
  </w:num>
  <w:num w:numId="49" w16cid:durableId="275797665">
    <w:abstractNumId w:val="31"/>
  </w:num>
  <w:num w:numId="50" w16cid:durableId="251554271">
    <w:abstractNumId w:val="6"/>
  </w:num>
  <w:num w:numId="51" w16cid:durableId="1025210030">
    <w:abstractNumId w:val="20"/>
  </w:num>
  <w:num w:numId="52" w16cid:durableId="1140031257">
    <w:abstractNumId w:val="39"/>
  </w:num>
  <w:num w:numId="53" w16cid:durableId="1113403031">
    <w:abstractNumId w:val="61"/>
  </w:num>
  <w:num w:numId="54" w16cid:durableId="112287047">
    <w:abstractNumId w:val="62"/>
  </w:num>
  <w:num w:numId="55" w16cid:durableId="165750638">
    <w:abstractNumId w:val="38"/>
  </w:num>
  <w:num w:numId="56" w16cid:durableId="1753428035">
    <w:abstractNumId w:val="70"/>
  </w:num>
  <w:num w:numId="57" w16cid:durableId="1332759452">
    <w:abstractNumId w:val="7"/>
  </w:num>
  <w:num w:numId="58" w16cid:durableId="978267308">
    <w:abstractNumId w:val="44"/>
  </w:num>
  <w:num w:numId="59" w16cid:durableId="501631589">
    <w:abstractNumId w:val="36"/>
  </w:num>
  <w:num w:numId="60" w16cid:durableId="2072338349">
    <w:abstractNumId w:val="32"/>
  </w:num>
  <w:num w:numId="61" w16cid:durableId="1631865298">
    <w:abstractNumId w:val="52"/>
  </w:num>
  <w:num w:numId="62" w16cid:durableId="129439079">
    <w:abstractNumId w:val="40"/>
  </w:num>
  <w:num w:numId="63" w16cid:durableId="529684539">
    <w:abstractNumId w:val="68"/>
  </w:num>
  <w:num w:numId="64" w16cid:durableId="512498549">
    <w:abstractNumId w:val="23"/>
  </w:num>
  <w:num w:numId="65" w16cid:durableId="1909147080">
    <w:abstractNumId w:val="18"/>
  </w:num>
  <w:num w:numId="66" w16cid:durableId="1156647529">
    <w:abstractNumId w:val="55"/>
  </w:num>
  <w:num w:numId="67" w16cid:durableId="1892493530">
    <w:abstractNumId w:val="13"/>
  </w:num>
  <w:num w:numId="68" w16cid:durableId="1068842756">
    <w:abstractNumId w:val="14"/>
  </w:num>
  <w:num w:numId="69" w16cid:durableId="1283464381">
    <w:abstractNumId w:val="17"/>
  </w:num>
  <w:num w:numId="70" w16cid:durableId="738986815">
    <w:abstractNumId w:val="65"/>
  </w:num>
  <w:num w:numId="71" w16cid:durableId="104622581">
    <w:abstractNumId w:val="28"/>
  </w:num>
  <w:num w:numId="72" w16cid:durableId="778451992">
    <w:abstractNumId w:val="42"/>
  </w:num>
  <w:num w:numId="73" w16cid:durableId="1425762130">
    <w:abstractNumId w:val="29"/>
  </w:num>
  <w:num w:numId="74" w16cid:durableId="594291284">
    <w:abstractNumId w:val="29"/>
  </w:num>
  <w:num w:numId="75" w16cid:durableId="1952471708">
    <w:abstractNumId w:val="1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4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5F"/>
    <w:rsid w:val="0000754F"/>
    <w:rsid w:val="000255BF"/>
    <w:rsid w:val="000308A0"/>
    <w:rsid w:val="0003141B"/>
    <w:rsid w:val="00031C5E"/>
    <w:rsid w:val="000351DD"/>
    <w:rsid w:val="000413CE"/>
    <w:rsid w:val="00066974"/>
    <w:rsid w:val="00090AB4"/>
    <w:rsid w:val="000928A2"/>
    <w:rsid w:val="000B1424"/>
    <w:rsid w:val="000B43D0"/>
    <w:rsid w:val="000C20DB"/>
    <w:rsid w:val="000D14A2"/>
    <w:rsid w:val="000D2882"/>
    <w:rsid w:val="000D5EB3"/>
    <w:rsid w:val="000D6445"/>
    <w:rsid w:val="000D6B52"/>
    <w:rsid w:val="000E4129"/>
    <w:rsid w:val="000E5B65"/>
    <w:rsid w:val="001077F9"/>
    <w:rsid w:val="0013241F"/>
    <w:rsid w:val="00141E7A"/>
    <w:rsid w:val="00142244"/>
    <w:rsid w:val="00155D46"/>
    <w:rsid w:val="00157929"/>
    <w:rsid w:val="00157CFA"/>
    <w:rsid w:val="00167D16"/>
    <w:rsid w:val="00174A51"/>
    <w:rsid w:val="001D7A14"/>
    <w:rsid w:val="0020204A"/>
    <w:rsid w:val="00202615"/>
    <w:rsid w:val="00222347"/>
    <w:rsid w:val="00230541"/>
    <w:rsid w:val="00230D71"/>
    <w:rsid w:val="00231E02"/>
    <w:rsid w:val="0025157B"/>
    <w:rsid w:val="00252488"/>
    <w:rsid w:val="00253E25"/>
    <w:rsid w:val="00264177"/>
    <w:rsid w:val="00265CEC"/>
    <w:rsid w:val="00270ED5"/>
    <w:rsid w:val="002A6350"/>
    <w:rsid w:val="002A74F6"/>
    <w:rsid w:val="002B75DC"/>
    <w:rsid w:val="002C216E"/>
    <w:rsid w:val="002D1646"/>
    <w:rsid w:val="002D48AD"/>
    <w:rsid w:val="002D4B4D"/>
    <w:rsid w:val="002E18E0"/>
    <w:rsid w:val="002E190B"/>
    <w:rsid w:val="002E4F80"/>
    <w:rsid w:val="002E539C"/>
    <w:rsid w:val="002F132D"/>
    <w:rsid w:val="002F7199"/>
    <w:rsid w:val="002F79B4"/>
    <w:rsid w:val="003034A3"/>
    <w:rsid w:val="00303CAD"/>
    <w:rsid w:val="00352C8C"/>
    <w:rsid w:val="00382AFE"/>
    <w:rsid w:val="003927CA"/>
    <w:rsid w:val="00393637"/>
    <w:rsid w:val="003A0800"/>
    <w:rsid w:val="003A6B4B"/>
    <w:rsid w:val="003C33A4"/>
    <w:rsid w:val="003C39C7"/>
    <w:rsid w:val="003D10BD"/>
    <w:rsid w:val="003F78A4"/>
    <w:rsid w:val="004002EF"/>
    <w:rsid w:val="00400D74"/>
    <w:rsid w:val="0045718B"/>
    <w:rsid w:val="00462420"/>
    <w:rsid w:val="00486E8F"/>
    <w:rsid w:val="004D2B2F"/>
    <w:rsid w:val="004D6998"/>
    <w:rsid w:val="004F4AB1"/>
    <w:rsid w:val="0051452C"/>
    <w:rsid w:val="00515DF8"/>
    <w:rsid w:val="00563EB1"/>
    <w:rsid w:val="00586FAD"/>
    <w:rsid w:val="005A53F0"/>
    <w:rsid w:val="005B0530"/>
    <w:rsid w:val="005E2426"/>
    <w:rsid w:val="005F1568"/>
    <w:rsid w:val="005F6CDC"/>
    <w:rsid w:val="00605409"/>
    <w:rsid w:val="006105FA"/>
    <w:rsid w:val="00620C20"/>
    <w:rsid w:val="006317E1"/>
    <w:rsid w:val="00662037"/>
    <w:rsid w:val="006B148A"/>
    <w:rsid w:val="006B27FD"/>
    <w:rsid w:val="006B5600"/>
    <w:rsid w:val="006C6220"/>
    <w:rsid w:val="006D6A5C"/>
    <w:rsid w:val="006E0DF2"/>
    <w:rsid w:val="0070251B"/>
    <w:rsid w:val="00712CC1"/>
    <w:rsid w:val="00723236"/>
    <w:rsid w:val="007267A1"/>
    <w:rsid w:val="00737C5E"/>
    <w:rsid w:val="00740B1A"/>
    <w:rsid w:val="00742F20"/>
    <w:rsid w:val="007616CE"/>
    <w:rsid w:val="00761E54"/>
    <w:rsid w:val="00776D21"/>
    <w:rsid w:val="00776E6F"/>
    <w:rsid w:val="00786D8A"/>
    <w:rsid w:val="00791511"/>
    <w:rsid w:val="007A42BC"/>
    <w:rsid w:val="007B0996"/>
    <w:rsid w:val="007C03B9"/>
    <w:rsid w:val="007C18D3"/>
    <w:rsid w:val="007C2B02"/>
    <w:rsid w:val="007D43E7"/>
    <w:rsid w:val="00823CAD"/>
    <w:rsid w:val="0083064B"/>
    <w:rsid w:val="008411A1"/>
    <w:rsid w:val="00853901"/>
    <w:rsid w:val="00864476"/>
    <w:rsid w:val="008776FB"/>
    <w:rsid w:val="00890984"/>
    <w:rsid w:val="008C1D9E"/>
    <w:rsid w:val="008C5C04"/>
    <w:rsid w:val="008D2509"/>
    <w:rsid w:val="008E248E"/>
    <w:rsid w:val="008E4C70"/>
    <w:rsid w:val="008E6D19"/>
    <w:rsid w:val="00904F85"/>
    <w:rsid w:val="00907042"/>
    <w:rsid w:val="00911B91"/>
    <w:rsid w:val="00933040"/>
    <w:rsid w:val="00965934"/>
    <w:rsid w:val="0097191E"/>
    <w:rsid w:val="0097297E"/>
    <w:rsid w:val="00976147"/>
    <w:rsid w:val="009C55FC"/>
    <w:rsid w:val="009C69AC"/>
    <w:rsid w:val="009D1EE7"/>
    <w:rsid w:val="009D2A5E"/>
    <w:rsid w:val="009D5EA4"/>
    <w:rsid w:val="009D7E99"/>
    <w:rsid w:val="009F4B4B"/>
    <w:rsid w:val="00A13A31"/>
    <w:rsid w:val="00A20E66"/>
    <w:rsid w:val="00A60E2D"/>
    <w:rsid w:val="00A62182"/>
    <w:rsid w:val="00A76C68"/>
    <w:rsid w:val="00A85C0B"/>
    <w:rsid w:val="00A97BD8"/>
    <w:rsid w:val="00AB1A08"/>
    <w:rsid w:val="00AC374E"/>
    <w:rsid w:val="00AD2C53"/>
    <w:rsid w:val="00AF1149"/>
    <w:rsid w:val="00AF5219"/>
    <w:rsid w:val="00B30737"/>
    <w:rsid w:val="00B32949"/>
    <w:rsid w:val="00B32B8E"/>
    <w:rsid w:val="00B34ADD"/>
    <w:rsid w:val="00B47638"/>
    <w:rsid w:val="00B52288"/>
    <w:rsid w:val="00B53A74"/>
    <w:rsid w:val="00B5780E"/>
    <w:rsid w:val="00B75594"/>
    <w:rsid w:val="00BA36C3"/>
    <w:rsid w:val="00BA4F95"/>
    <w:rsid w:val="00BC571C"/>
    <w:rsid w:val="00BD6D18"/>
    <w:rsid w:val="00BE139C"/>
    <w:rsid w:val="00BF421D"/>
    <w:rsid w:val="00C00CEE"/>
    <w:rsid w:val="00C25B10"/>
    <w:rsid w:val="00C43577"/>
    <w:rsid w:val="00C51B2A"/>
    <w:rsid w:val="00C5313B"/>
    <w:rsid w:val="00C63429"/>
    <w:rsid w:val="00C75702"/>
    <w:rsid w:val="00C80FBA"/>
    <w:rsid w:val="00C8693E"/>
    <w:rsid w:val="00CB2AB7"/>
    <w:rsid w:val="00CB3219"/>
    <w:rsid w:val="00CC5EA0"/>
    <w:rsid w:val="00CF12BC"/>
    <w:rsid w:val="00D02F06"/>
    <w:rsid w:val="00D23712"/>
    <w:rsid w:val="00D45B6B"/>
    <w:rsid w:val="00D4677D"/>
    <w:rsid w:val="00D47408"/>
    <w:rsid w:val="00D56536"/>
    <w:rsid w:val="00D60BCF"/>
    <w:rsid w:val="00DA718F"/>
    <w:rsid w:val="00DC0EE6"/>
    <w:rsid w:val="00DE05D7"/>
    <w:rsid w:val="00DE1ED7"/>
    <w:rsid w:val="00E0099C"/>
    <w:rsid w:val="00E329E0"/>
    <w:rsid w:val="00E345F2"/>
    <w:rsid w:val="00E42145"/>
    <w:rsid w:val="00E80795"/>
    <w:rsid w:val="00E82C55"/>
    <w:rsid w:val="00E92795"/>
    <w:rsid w:val="00E92931"/>
    <w:rsid w:val="00EA00D7"/>
    <w:rsid w:val="00EA2537"/>
    <w:rsid w:val="00EB6DD5"/>
    <w:rsid w:val="00EC292D"/>
    <w:rsid w:val="00F05999"/>
    <w:rsid w:val="00F8245F"/>
    <w:rsid w:val="00F856E7"/>
    <w:rsid w:val="00FA26C6"/>
    <w:rsid w:val="00FA6387"/>
    <w:rsid w:val="00FB52A4"/>
    <w:rsid w:val="00FC31B8"/>
    <w:rsid w:val="00FE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1E2E42"/>
  <w15:chartTrackingRefBased/>
  <w15:docId w15:val="{632A6774-F7DA-4384-A112-B8F0D3E7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45F"/>
    <w:pPr>
      <w:spacing w:after="0" w:line="240" w:lineRule="auto"/>
    </w:pPr>
    <w:rPr>
      <w:rFonts w:eastAsiaTheme="minorEastAsia"/>
      <w:sz w:val="24"/>
      <w:szCs w:val="24"/>
      <w:lang w:val="en-GB"/>
    </w:rPr>
  </w:style>
  <w:style w:type="paragraph" w:styleId="Heading1">
    <w:name w:val="heading 1"/>
    <w:basedOn w:val="Normal"/>
    <w:next w:val="Normal"/>
    <w:link w:val="Heading1Char"/>
    <w:uiPriority w:val="9"/>
    <w:qFormat/>
    <w:rsid w:val="00F8245F"/>
    <w:pPr>
      <w:keepNext/>
      <w:keepLines/>
      <w:numPr>
        <w:numId w:val="1"/>
      </w:numPr>
      <w:outlineLvl w:val="0"/>
    </w:pPr>
    <w:rPr>
      <w:rFonts w:ascii="Cambria" w:eastAsiaTheme="majorEastAsia" w:hAnsi="Cambria" w:cstheme="majorBidi"/>
      <w:b/>
      <w:bCs/>
      <w:color w:val="003300"/>
      <w:sz w:val="28"/>
      <w:szCs w:val="28"/>
    </w:rPr>
  </w:style>
  <w:style w:type="paragraph" w:styleId="Heading2">
    <w:name w:val="heading 2"/>
    <w:basedOn w:val="Normal"/>
    <w:next w:val="Normal"/>
    <w:link w:val="Heading2Char"/>
    <w:uiPriority w:val="9"/>
    <w:semiHidden/>
    <w:unhideWhenUsed/>
    <w:qFormat/>
    <w:rsid w:val="00F8245F"/>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8245F"/>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8245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245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245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245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245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24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5F"/>
    <w:rPr>
      <w:rFonts w:ascii="Cambria" w:eastAsiaTheme="majorEastAsia" w:hAnsi="Cambria" w:cstheme="majorBidi"/>
      <w:b/>
      <w:bCs/>
      <w:color w:val="003300"/>
      <w:sz w:val="28"/>
      <w:szCs w:val="28"/>
      <w:lang w:val="en-GB"/>
    </w:rPr>
  </w:style>
  <w:style w:type="character" w:customStyle="1" w:styleId="Heading2Char">
    <w:name w:val="Heading 2 Char"/>
    <w:basedOn w:val="DefaultParagraphFont"/>
    <w:link w:val="Heading2"/>
    <w:uiPriority w:val="9"/>
    <w:semiHidden/>
    <w:rsid w:val="00F8245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F8245F"/>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F8245F"/>
    <w:rPr>
      <w:rFonts w:asciiTheme="majorHAnsi" w:eastAsiaTheme="majorEastAsia" w:hAnsiTheme="majorHAnsi" w:cstheme="majorBidi"/>
      <w:i/>
      <w:iCs/>
      <w:color w:val="2F5496" w:themeColor="accent1" w:themeShade="BF"/>
      <w:sz w:val="24"/>
      <w:szCs w:val="24"/>
      <w:lang w:val="en-GB"/>
    </w:rPr>
  </w:style>
  <w:style w:type="character" w:customStyle="1" w:styleId="Heading5Char">
    <w:name w:val="Heading 5 Char"/>
    <w:basedOn w:val="DefaultParagraphFont"/>
    <w:link w:val="Heading5"/>
    <w:uiPriority w:val="9"/>
    <w:semiHidden/>
    <w:rsid w:val="00F8245F"/>
    <w:rPr>
      <w:rFonts w:asciiTheme="majorHAnsi" w:eastAsiaTheme="majorEastAsia" w:hAnsiTheme="majorHAnsi" w:cstheme="majorBidi"/>
      <w:color w:val="2F5496" w:themeColor="accent1" w:themeShade="BF"/>
      <w:sz w:val="24"/>
      <w:szCs w:val="24"/>
      <w:lang w:val="en-GB"/>
    </w:rPr>
  </w:style>
  <w:style w:type="character" w:customStyle="1" w:styleId="Heading6Char">
    <w:name w:val="Heading 6 Char"/>
    <w:basedOn w:val="DefaultParagraphFont"/>
    <w:link w:val="Heading6"/>
    <w:uiPriority w:val="9"/>
    <w:semiHidden/>
    <w:rsid w:val="00F8245F"/>
    <w:rPr>
      <w:rFonts w:asciiTheme="majorHAnsi" w:eastAsiaTheme="majorEastAsia" w:hAnsiTheme="majorHAnsi" w:cstheme="majorBidi"/>
      <w:color w:val="1F3763" w:themeColor="accent1" w:themeShade="7F"/>
      <w:sz w:val="24"/>
      <w:szCs w:val="24"/>
      <w:lang w:val="en-GB"/>
    </w:rPr>
  </w:style>
  <w:style w:type="character" w:customStyle="1" w:styleId="Heading7Char">
    <w:name w:val="Heading 7 Char"/>
    <w:basedOn w:val="DefaultParagraphFont"/>
    <w:link w:val="Heading7"/>
    <w:uiPriority w:val="9"/>
    <w:semiHidden/>
    <w:rsid w:val="00F8245F"/>
    <w:rPr>
      <w:rFonts w:asciiTheme="majorHAnsi" w:eastAsiaTheme="majorEastAsia" w:hAnsiTheme="majorHAnsi" w:cstheme="majorBidi"/>
      <w:i/>
      <w:iCs/>
      <w:color w:val="1F3763" w:themeColor="accent1" w:themeShade="7F"/>
      <w:sz w:val="24"/>
      <w:szCs w:val="24"/>
      <w:lang w:val="en-GB"/>
    </w:rPr>
  </w:style>
  <w:style w:type="character" w:customStyle="1" w:styleId="Heading8Char">
    <w:name w:val="Heading 8 Char"/>
    <w:basedOn w:val="DefaultParagraphFont"/>
    <w:link w:val="Heading8"/>
    <w:uiPriority w:val="9"/>
    <w:semiHidden/>
    <w:rsid w:val="00F8245F"/>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F8245F"/>
    <w:rPr>
      <w:rFonts w:asciiTheme="majorHAnsi" w:eastAsiaTheme="majorEastAsia" w:hAnsiTheme="majorHAnsi" w:cstheme="majorBidi"/>
      <w:i/>
      <w:iCs/>
      <w:color w:val="272727" w:themeColor="text1" w:themeTint="D8"/>
      <w:sz w:val="21"/>
      <w:szCs w:val="21"/>
      <w:lang w:val="en-GB"/>
    </w:rPr>
  </w:style>
  <w:style w:type="paragraph" w:styleId="Header">
    <w:name w:val="header"/>
    <w:basedOn w:val="Normal"/>
    <w:link w:val="HeaderChar"/>
    <w:uiPriority w:val="99"/>
    <w:unhideWhenUsed/>
    <w:rsid w:val="00F8245F"/>
    <w:pPr>
      <w:tabs>
        <w:tab w:val="center" w:pos="4320"/>
        <w:tab w:val="right" w:pos="8640"/>
      </w:tabs>
    </w:pPr>
  </w:style>
  <w:style w:type="character" w:customStyle="1" w:styleId="HeaderChar">
    <w:name w:val="Header Char"/>
    <w:basedOn w:val="DefaultParagraphFont"/>
    <w:link w:val="Header"/>
    <w:uiPriority w:val="99"/>
    <w:rsid w:val="00F8245F"/>
    <w:rPr>
      <w:rFonts w:eastAsiaTheme="minorEastAsia"/>
      <w:sz w:val="24"/>
      <w:szCs w:val="24"/>
      <w:lang w:val="en-GB"/>
    </w:rPr>
  </w:style>
  <w:style w:type="paragraph" w:styleId="Footer">
    <w:name w:val="footer"/>
    <w:basedOn w:val="Normal"/>
    <w:link w:val="FooterChar"/>
    <w:uiPriority w:val="99"/>
    <w:unhideWhenUsed/>
    <w:rsid w:val="00F8245F"/>
    <w:pPr>
      <w:tabs>
        <w:tab w:val="center" w:pos="4320"/>
        <w:tab w:val="right" w:pos="8640"/>
      </w:tabs>
    </w:pPr>
  </w:style>
  <w:style w:type="character" w:customStyle="1" w:styleId="FooterChar">
    <w:name w:val="Footer Char"/>
    <w:basedOn w:val="DefaultParagraphFont"/>
    <w:link w:val="Footer"/>
    <w:uiPriority w:val="99"/>
    <w:rsid w:val="00F8245F"/>
    <w:rPr>
      <w:rFonts w:eastAsiaTheme="minorEastAsia"/>
      <w:sz w:val="24"/>
      <w:szCs w:val="24"/>
      <w:lang w:val="en-GB"/>
    </w:rPr>
  </w:style>
  <w:style w:type="character" w:styleId="PageNumber">
    <w:name w:val="page number"/>
    <w:basedOn w:val="DefaultParagraphFont"/>
    <w:unhideWhenUsed/>
    <w:rsid w:val="00F8245F"/>
  </w:style>
  <w:style w:type="paragraph" w:styleId="BalloonText">
    <w:name w:val="Balloon Text"/>
    <w:basedOn w:val="Normal"/>
    <w:link w:val="BalloonTextChar"/>
    <w:uiPriority w:val="99"/>
    <w:semiHidden/>
    <w:unhideWhenUsed/>
    <w:rsid w:val="00F8245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245F"/>
    <w:rPr>
      <w:rFonts w:ascii="Lucida Grande" w:eastAsiaTheme="minorEastAsia" w:hAnsi="Lucida Grande" w:cs="Lucida Grande"/>
      <w:sz w:val="18"/>
      <w:szCs w:val="18"/>
      <w:lang w:val="en-GB"/>
    </w:rPr>
  </w:style>
  <w:style w:type="character" w:customStyle="1" w:styleId="FSCSubHeadline">
    <w:name w:val="FSC Sub Headline"/>
    <w:rsid w:val="00F8245F"/>
    <w:rPr>
      <w:rFonts w:ascii="Arial" w:hAnsi="Arial"/>
      <w:color w:val="FFFFFF"/>
      <w:sz w:val="33"/>
      <w:szCs w:val="33"/>
    </w:rPr>
  </w:style>
  <w:style w:type="paragraph" w:styleId="ListParagraph">
    <w:name w:val="List Paragraph"/>
    <w:aliases w:val="List Paragraph Numbered"/>
    <w:basedOn w:val="Normal"/>
    <w:link w:val="ListParagraphChar"/>
    <w:uiPriority w:val="34"/>
    <w:qFormat/>
    <w:rsid w:val="00F8245F"/>
    <w:pPr>
      <w:ind w:left="720"/>
      <w:contextualSpacing/>
    </w:pPr>
  </w:style>
  <w:style w:type="character" w:styleId="Hyperlink">
    <w:name w:val="Hyperlink"/>
    <w:basedOn w:val="DefaultParagraphFont"/>
    <w:uiPriority w:val="99"/>
    <w:unhideWhenUsed/>
    <w:rsid w:val="00F8245F"/>
    <w:rPr>
      <w:color w:val="0563C1" w:themeColor="hyperlink"/>
      <w:u w:val="single"/>
    </w:rPr>
  </w:style>
  <w:style w:type="character" w:styleId="CommentReference">
    <w:name w:val="annotation reference"/>
    <w:basedOn w:val="DefaultParagraphFont"/>
    <w:uiPriority w:val="99"/>
    <w:semiHidden/>
    <w:unhideWhenUsed/>
    <w:rsid w:val="00F8245F"/>
    <w:rPr>
      <w:sz w:val="16"/>
      <w:szCs w:val="16"/>
    </w:rPr>
  </w:style>
  <w:style w:type="paragraph" w:styleId="CommentText">
    <w:name w:val="annotation text"/>
    <w:basedOn w:val="Normal"/>
    <w:link w:val="CommentTextChar"/>
    <w:uiPriority w:val="99"/>
    <w:unhideWhenUsed/>
    <w:rsid w:val="00F8245F"/>
    <w:rPr>
      <w:sz w:val="20"/>
      <w:szCs w:val="20"/>
    </w:rPr>
  </w:style>
  <w:style w:type="character" w:customStyle="1" w:styleId="CommentTextChar">
    <w:name w:val="Comment Text Char"/>
    <w:basedOn w:val="DefaultParagraphFont"/>
    <w:link w:val="CommentText"/>
    <w:uiPriority w:val="99"/>
    <w:rsid w:val="00F8245F"/>
    <w:rPr>
      <w:rFonts w:eastAsiaTheme="minorEastAsia"/>
      <w:sz w:val="20"/>
      <w:szCs w:val="20"/>
      <w:lang w:val="en-GB"/>
    </w:rPr>
  </w:style>
  <w:style w:type="paragraph" w:customStyle="1" w:styleId="Default">
    <w:name w:val="Default"/>
    <w:rsid w:val="00F8245F"/>
    <w:pPr>
      <w:autoSpaceDE w:val="0"/>
      <w:autoSpaceDN w:val="0"/>
      <w:adjustRightInd w:val="0"/>
      <w:spacing w:after="0" w:line="240" w:lineRule="auto"/>
    </w:pPr>
    <w:rPr>
      <w:rFonts w:ascii="Arial" w:eastAsiaTheme="minorEastAsia" w:hAnsi="Arial" w:cs="Arial"/>
      <w:color w:val="000000"/>
      <w:sz w:val="24"/>
      <w:szCs w:val="24"/>
    </w:rPr>
  </w:style>
  <w:style w:type="paragraph" w:styleId="NormalWeb">
    <w:name w:val="Normal (Web)"/>
    <w:basedOn w:val="Normal"/>
    <w:uiPriority w:val="99"/>
    <w:semiHidden/>
    <w:unhideWhenUsed/>
    <w:rsid w:val="00F8245F"/>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DefaultParagraphFont"/>
    <w:rsid w:val="00F8245F"/>
  </w:style>
  <w:style w:type="table" w:styleId="TableGrid">
    <w:name w:val="Table Grid"/>
    <w:basedOn w:val="TableNormal"/>
    <w:uiPriority w:val="59"/>
    <w:rsid w:val="00F8245F"/>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F8245F"/>
    <w:rPr>
      <w:b/>
      <w:bCs/>
    </w:rPr>
  </w:style>
  <w:style w:type="character" w:customStyle="1" w:styleId="CommentSubjectChar">
    <w:name w:val="Comment Subject Char"/>
    <w:basedOn w:val="CommentTextChar"/>
    <w:link w:val="CommentSubject"/>
    <w:uiPriority w:val="99"/>
    <w:semiHidden/>
    <w:rsid w:val="00F8245F"/>
    <w:rPr>
      <w:rFonts w:eastAsiaTheme="minorEastAsia"/>
      <w:b/>
      <w:bCs/>
      <w:sz w:val="20"/>
      <w:szCs w:val="20"/>
      <w:lang w:val="en-GB"/>
    </w:rPr>
  </w:style>
  <w:style w:type="paragraph" w:customStyle="1" w:styleId="bodytext">
    <w:name w:val="bodytext"/>
    <w:basedOn w:val="Normal"/>
    <w:rsid w:val="00F8245F"/>
    <w:pPr>
      <w:spacing w:before="100" w:beforeAutospacing="1" w:after="100" w:afterAutospacing="1"/>
    </w:pPr>
    <w:rPr>
      <w:rFonts w:ascii="Times New Roman" w:eastAsia="Times New Roman" w:hAnsi="Times New Roman" w:cs="Times New Roman"/>
    </w:rPr>
  </w:style>
  <w:style w:type="paragraph" w:customStyle="1" w:styleId="text">
    <w:name w:val="text"/>
    <w:basedOn w:val="Normal"/>
    <w:rsid w:val="00F8245F"/>
    <w:pPr>
      <w:spacing w:line="240" w:lineRule="exact"/>
      <w:jc w:val="center"/>
    </w:pPr>
    <w:rPr>
      <w:rFonts w:ascii="Arial" w:eastAsia="Times New Roman" w:hAnsi="Arial" w:cs="Times New Roman"/>
      <w:sz w:val="22"/>
      <w:szCs w:val="20"/>
      <w:lang w:eastAsia="ja-JP"/>
    </w:rPr>
  </w:style>
  <w:style w:type="paragraph" w:styleId="PlainText">
    <w:name w:val="Plain Text"/>
    <w:basedOn w:val="Normal"/>
    <w:link w:val="PlainTextChar"/>
    <w:uiPriority w:val="99"/>
    <w:semiHidden/>
    <w:unhideWhenUsed/>
    <w:rsid w:val="00F8245F"/>
    <w:rPr>
      <w:rFonts w:ascii="Calibri" w:eastAsiaTheme="minorHAnsi" w:hAnsi="Calibri"/>
      <w:sz w:val="22"/>
      <w:szCs w:val="21"/>
    </w:rPr>
  </w:style>
  <w:style w:type="character" w:customStyle="1" w:styleId="PlainTextChar">
    <w:name w:val="Plain Text Char"/>
    <w:basedOn w:val="DefaultParagraphFont"/>
    <w:link w:val="PlainText"/>
    <w:uiPriority w:val="99"/>
    <w:semiHidden/>
    <w:rsid w:val="00F8245F"/>
    <w:rPr>
      <w:rFonts w:ascii="Calibri" w:hAnsi="Calibri"/>
      <w:szCs w:val="21"/>
      <w:lang w:val="en-GB"/>
    </w:rPr>
  </w:style>
  <w:style w:type="character" w:styleId="FollowedHyperlink">
    <w:name w:val="FollowedHyperlink"/>
    <w:basedOn w:val="DefaultParagraphFont"/>
    <w:uiPriority w:val="99"/>
    <w:semiHidden/>
    <w:unhideWhenUsed/>
    <w:rsid w:val="00F8245F"/>
    <w:rPr>
      <w:color w:val="954F72" w:themeColor="followedHyperlink"/>
      <w:u w:val="single"/>
    </w:rPr>
  </w:style>
  <w:style w:type="character" w:customStyle="1" w:styleId="st">
    <w:name w:val="st"/>
    <w:basedOn w:val="DefaultParagraphFont"/>
    <w:rsid w:val="00F8245F"/>
  </w:style>
  <w:style w:type="character" w:styleId="Emphasis">
    <w:name w:val="Emphasis"/>
    <w:basedOn w:val="DefaultParagraphFont"/>
    <w:uiPriority w:val="20"/>
    <w:qFormat/>
    <w:rsid w:val="00F8245F"/>
    <w:rPr>
      <w:i/>
      <w:iCs/>
    </w:rPr>
  </w:style>
  <w:style w:type="paragraph" w:styleId="Revision">
    <w:name w:val="Revision"/>
    <w:hidden/>
    <w:uiPriority w:val="99"/>
    <w:semiHidden/>
    <w:rsid w:val="00F8245F"/>
    <w:pPr>
      <w:spacing w:after="0" w:line="240" w:lineRule="auto"/>
    </w:pPr>
    <w:rPr>
      <w:rFonts w:eastAsiaTheme="minorEastAsia"/>
      <w:sz w:val="24"/>
      <w:szCs w:val="24"/>
    </w:rPr>
  </w:style>
  <w:style w:type="paragraph" w:styleId="NoSpacing">
    <w:name w:val="No Spacing"/>
    <w:aliases w:val="Poicy Sub Indicator"/>
    <w:link w:val="NoSpacingChar"/>
    <w:uiPriority w:val="1"/>
    <w:qFormat/>
    <w:rsid w:val="00F8245F"/>
    <w:pPr>
      <w:spacing w:after="0" w:line="240" w:lineRule="auto"/>
    </w:pPr>
    <w:rPr>
      <w:rFonts w:ascii="Arial" w:eastAsia="Calibri" w:hAnsi="Arial" w:cs="Times New Roman"/>
      <w:sz w:val="24"/>
      <w:lang w:val="en-GB"/>
    </w:rPr>
  </w:style>
  <w:style w:type="character" w:customStyle="1" w:styleId="NoSpacingChar">
    <w:name w:val="No Spacing Char"/>
    <w:aliases w:val="Poicy Sub Indicator Char"/>
    <w:link w:val="NoSpacing"/>
    <w:uiPriority w:val="1"/>
    <w:rsid w:val="00F8245F"/>
    <w:rPr>
      <w:rFonts w:ascii="Arial" w:eastAsia="Calibri" w:hAnsi="Arial" w:cs="Times New Roman"/>
      <w:sz w:val="24"/>
      <w:lang w:val="en-GB"/>
    </w:rPr>
  </w:style>
  <w:style w:type="character" w:customStyle="1" w:styleId="tagtrans">
    <w:name w:val="tag_trans"/>
    <w:basedOn w:val="DefaultParagraphFont"/>
    <w:rsid w:val="00F8245F"/>
  </w:style>
  <w:style w:type="paragraph" w:styleId="FootnoteText">
    <w:name w:val="footnote text"/>
    <w:basedOn w:val="Normal"/>
    <w:link w:val="FootnoteTextChar"/>
    <w:uiPriority w:val="99"/>
    <w:semiHidden/>
    <w:rsid w:val="00F8245F"/>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F8245F"/>
    <w:rPr>
      <w:rFonts w:ascii="Times New Roman" w:eastAsia="Times New Roman" w:hAnsi="Times New Roman" w:cs="Times New Roman"/>
      <w:sz w:val="20"/>
      <w:szCs w:val="20"/>
      <w:lang w:val="en-GB"/>
    </w:rPr>
  </w:style>
  <w:style w:type="character" w:styleId="FootnoteReference">
    <w:name w:val="footnote reference"/>
    <w:basedOn w:val="DefaultParagraphFont"/>
    <w:uiPriority w:val="99"/>
    <w:semiHidden/>
    <w:rsid w:val="00F8245F"/>
    <w:rPr>
      <w:vertAlign w:val="superscript"/>
    </w:rPr>
  </w:style>
  <w:style w:type="character" w:styleId="PlaceholderText">
    <w:name w:val="Placeholder Text"/>
    <w:basedOn w:val="DefaultParagraphFont"/>
    <w:uiPriority w:val="99"/>
    <w:semiHidden/>
    <w:rsid w:val="00F8245F"/>
    <w:rPr>
      <w:color w:val="808080"/>
    </w:rPr>
  </w:style>
  <w:style w:type="paragraph" w:styleId="ListNumber">
    <w:name w:val="List Number"/>
    <w:basedOn w:val="Normal"/>
    <w:autoRedefine/>
    <w:uiPriority w:val="99"/>
    <w:unhideWhenUsed/>
    <w:qFormat/>
    <w:rsid w:val="001077F9"/>
    <w:pPr>
      <w:numPr>
        <w:numId w:val="29"/>
      </w:numPr>
      <w:tabs>
        <w:tab w:val="left" w:pos="6120"/>
      </w:tabs>
      <w:spacing w:before="120"/>
      <w:jc w:val="both"/>
    </w:pPr>
    <w:rPr>
      <w:rFonts w:ascii="Arial" w:hAnsi="Arial"/>
      <w:noProof/>
      <w:color w:val="FF0000"/>
      <w:sz w:val="22"/>
      <w:lang w:val="en-CA"/>
    </w:rPr>
  </w:style>
  <w:style w:type="paragraph" w:styleId="BodyText2">
    <w:name w:val="Body Text 2"/>
    <w:basedOn w:val="Normal"/>
    <w:link w:val="BodyText2Char"/>
    <w:autoRedefine/>
    <w:qFormat/>
    <w:rsid w:val="00D02F06"/>
    <w:pPr>
      <w:pBdr>
        <w:top w:val="nil"/>
        <w:left w:val="nil"/>
        <w:bottom w:val="nil"/>
        <w:right w:val="nil"/>
        <w:between w:val="nil"/>
        <w:bar w:val="nil"/>
      </w:pBdr>
      <w:spacing w:before="120" w:after="120" w:line="276" w:lineRule="auto"/>
      <w:jc w:val="both"/>
    </w:pPr>
    <w:rPr>
      <w:rFonts w:ascii="Arial" w:eastAsia="Arial Unicode MS" w:hAnsi="Arial" w:cs="Arial"/>
      <w:noProof/>
      <w:sz w:val="22"/>
      <w:szCs w:val="22"/>
      <w:bdr w:val="nil"/>
      <w:lang w:val="en-CA"/>
    </w:rPr>
  </w:style>
  <w:style w:type="character" w:customStyle="1" w:styleId="BodyText2Char">
    <w:name w:val="Body Text 2 Char"/>
    <w:basedOn w:val="DefaultParagraphFont"/>
    <w:link w:val="BodyText2"/>
    <w:rsid w:val="00D02F06"/>
    <w:rPr>
      <w:rFonts w:ascii="Arial" w:eastAsia="Arial Unicode MS" w:hAnsi="Arial" w:cs="Arial"/>
      <w:noProof/>
      <w:bdr w:val="nil"/>
      <w:lang w:val="en-CA"/>
    </w:rPr>
  </w:style>
  <w:style w:type="paragraph" w:customStyle="1" w:styleId="GlossaryList">
    <w:name w:val="Glossary List"/>
    <w:basedOn w:val="ListParagraph"/>
    <w:link w:val="GlossaryListChar"/>
    <w:qFormat/>
    <w:rsid w:val="00F8245F"/>
    <w:pPr>
      <w:numPr>
        <w:numId w:val="31"/>
      </w:numPr>
      <w:spacing w:after="200"/>
    </w:pPr>
    <w:rPr>
      <w:rFonts w:ascii="Arial" w:eastAsiaTheme="minorHAnsi" w:hAnsi="Arial" w:cs="Arial"/>
      <w:noProof/>
      <w:sz w:val="22"/>
      <w:szCs w:val="22"/>
    </w:rPr>
  </w:style>
  <w:style w:type="character" w:customStyle="1" w:styleId="GlossaryListChar">
    <w:name w:val="Glossary List Char"/>
    <w:basedOn w:val="DefaultParagraphFont"/>
    <w:link w:val="GlossaryList"/>
    <w:rsid w:val="00F8245F"/>
    <w:rPr>
      <w:rFonts w:ascii="Arial" w:hAnsi="Arial" w:cs="Arial"/>
      <w:noProof/>
      <w:lang w:val="en-GB"/>
    </w:rPr>
  </w:style>
  <w:style w:type="paragraph" w:customStyle="1" w:styleId="Note">
    <w:name w:val="Note"/>
    <w:basedOn w:val="BodyText2"/>
    <w:autoRedefine/>
    <w:qFormat/>
    <w:rsid w:val="00F8245F"/>
    <w:rPr>
      <w:bdr w:val="none" w:sz="0" w:space="0" w:color="auto"/>
    </w:rPr>
  </w:style>
  <w:style w:type="character" w:styleId="UnresolvedMention">
    <w:name w:val="Unresolved Mention"/>
    <w:basedOn w:val="DefaultParagraphFont"/>
    <w:uiPriority w:val="99"/>
    <w:semiHidden/>
    <w:unhideWhenUsed/>
    <w:rsid w:val="00F8245F"/>
    <w:rPr>
      <w:color w:val="808080"/>
      <w:shd w:val="clear" w:color="auto" w:fill="E6E6E6"/>
    </w:rPr>
  </w:style>
  <w:style w:type="paragraph" w:customStyle="1" w:styleId="ListPreamble">
    <w:name w:val="List Preamble"/>
    <w:basedOn w:val="NoSpacing"/>
    <w:autoRedefine/>
    <w:qFormat/>
    <w:rsid w:val="00F8245F"/>
    <w:pPr>
      <w:spacing w:before="120"/>
      <w:ind w:left="1789" w:hanging="360"/>
    </w:pPr>
    <w:rPr>
      <w:rFonts w:eastAsiaTheme="minorEastAsia" w:cstheme="minorBidi"/>
      <w:noProof/>
      <w:sz w:val="22"/>
      <w:szCs w:val="24"/>
      <w:lang w:val="en-CA"/>
    </w:rPr>
  </w:style>
  <w:style w:type="paragraph" w:customStyle="1" w:styleId="Style1">
    <w:name w:val="Style1"/>
    <w:basedOn w:val="Heading2"/>
    <w:autoRedefine/>
    <w:qFormat/>
    <w:rsid w:val="00F8245F"/>
    <w:pPr>
      <w:numPr>
        <w:ilvl w:val="0"/>
        <w:numId w:val="0"/>
      </w:numPr>
      <w:spacing w:before="240"/>
      <w:ind w:left="1276" w:hanging="574"/>
    </w:pPr>
    <w:rPr>
      <w:rFonts w:ascii="Arial" w:eastAsiaTheme="minorEastAsia" w:hAnsi="Arial" w:cs="Arial"/>
      <w:noProof/>
      <w:color w:val="auto"/>
      <w:sz w:val="22"/>
      <w:szCs w:val="22"/>
      <w:bdr w:val="nil"/>
    </w:rPr>
  </w:style>
  <w:style w:type="character" w:customStyle="1" w:styleId="ListParagraphChar">
    <w:name w:val="List Paragraph Char"/>
    <w:aliases w:val="List Paragraph Numbered Char"/>
    <w:basedOn w:val="DefaultParagraphFont"/>
    <w:link w:val="ListParagraph"/>
    <w:uiPriority w:val="34"/>
    <w:rsid w:val="00F8245F"/>
    <w:rPr>
      <w:rFonts w:eastAsiaTheme="minorEastAsia"/>
      <w:sz w:val="24"/>
      <w:szCs w:val="24"/>
      <w:lang w:val="en-GB"/>
    </w:rPr>
  </w:style>
  <w:style w:type="paragraph" w:styleId="Quote">
    <w:name w:val="Quote"/>
    <w:basedOn w:val="Normal"/>
    <w:next w:val="Normal"/>
    <w:link w:val="QuoteChar"/>
    <w:uiPriority w:val="29"/>
    <w:qFormat/>
    <w:rsid w:val="00F8245F"/>
    <w:pPr>
      <w:spacing w:before="120"/>
      <w:ind w:left="709" w:hanging="709"/>
    </w:pPr>
    <w:rPr>
      <w:rFonts w:ascii="Arial" w:hAnsi="Arial" w:cs="Times New Roman"/>
      <w:szCs w:val="20"/>
      <w:lang w:val="en-CA" w:eastAsia="ja-JP"/>
    </w:rPr>
  </w:style>
  <w:style w:type="character" w:customStyle="1" w:styleId="QuoteChar">
    <w:name w:val="Quote Char"/>
    <w:basedOn w:val="DefaultParagraphFont"/>
    <w:link w:val="Quote"/>
    <w:uiPriority w:val="29"/>
    <w:rsid w:val="00F8245F"/>
    <w:rPr>
      <w:rFonts w:ascii="Arial" w:eastAsiaTheme="minorEastAsia" w:hAnsi="Arial" w:cs="Times New Roman"/>
      <w:sz w:val="24"/>
      <w:szCs w:val="20"/>
      <w:lang w:val="en-CA" w:eastAsia="ja-JP"/>
    </w:rPr>
  </w:style>
  <w:style w:type="table" w:styleId="TableGridLight">
    <w:name w:val="Grid Table Light"/>
    <w:basedOn w:val="TableNormal"/>
    <w:uiPriority w:val="40"/>
    <w:rsid w:val="00F8245F"/>
    <w:pPr>
      <w:spacing w:after="0" w:line="240" w:lineRule="auto"/>
    </w:pPr>
    <w:rPr>
      <w:rFonts w:eastAsiaTheme="minorEastAsia"/>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776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5E242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34251">
      <w:bodyDiv w:val="1"/>
      <w:marLeft w:val="0"/>
      <w:marRight w:val="0"/>
      <w:marTop w:val="0"/>
      <w:marBottom w:val="0"/>
      <w:divBdr>
        <w:top w:val="none" w:sz="0" w:space="0" w:color="auto"/>
        <w:left w:val="none" w:sz="0" w:space="0" w:color="auto"/>
        <w:bottom w:val="none" w:sz="0" w:space="0" w:color="auto"/>
        <w:right w:val="none" w:sz="0" w:space="0" w:color="auto"/>
      </w:divBdr>
    </w:div>
    <w:div w:id="1011376412">
      <w:bodyDiv w:val="1"/>
      <w:marLeft w:val="0"/>
      <w:marRight w:val="0"/>
      <w:marTop w:val="0"/>
      <w:marBottom w:val="0"/>
      <w:divBdr>
        <w:top w:val="none" w:sz="0" w:space="0" w:color="auto"/>
        <w:left w:val="none" w:sz="0" w:space="0" w:color="auto"/>
        <w:bottom w:val="none" w:sz="0" w:space="0" w:color="auto"/>
        <w:right w:val="none" w:sz="0" w:space="0" w:color="auto"/>
      </w:divBdr>
    </w:div>
    <w:div w:id="1353872132">
      <w:bodyDiv w:val="1"/>
      <w:marLeft w:val="0"/>
      <w:marRight w:val="0"/>
      <w:marTop w:val="0"/>
      <w:marBottom w:val="0"/>
      <w:divBdr>
        <w:top w:val="none" w:sz="0" w:space="0" w:color="auto"/>
        <w:left w:val="none" w:sz="0" w:space="0" w:color="auto"/>
        <w:bottom w:val="none" w:sz="0" w:space="0" w:color="auto"/>
        <w:right w:val="none" w:sz="0" w:space="0" w:color="auto"/>
      </w:divBdr>
    </w:div>
    <w:div w:id="188555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eader" Target="header2.xml"/><Relationship Id="rId39" Type="http://schemas.openxmlformats.org/officeDocument/2006/relationships/footer" Target="footer3.xml"/><Relationship Id="rId21" Type="http://schemas.openxmlformats.org/officeDocument/2006/relationships/hyperlink" Target="http://chm.pops.int/TheConvention/ThePOPs/ChemicalsProposedforListing/tabid/2510/Default.aspx" TargetMode="External"/><Relationship Id="rId34" Type="http://schemas.openxmlformats.org/officeDocument/2006/relationships/hyperlink" Target="https://www.bcpc.org/"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www.pic.int/TheConvention/Chemicals/RecommendedtoCOP/tabid/1185/language/en-US/Default.aspx" TargetMode="External"/><Relationship Id="rId29" Type="http://schemas.openxmlformats.org/officeDocument/2006/relationships/hyperlink" Target="http://www.pic.in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hyperlink" Target="https://www.bcpc.org/" TargetMode="External"/><Relationship Id="rId37" Type="http://schemas.openxmlformats.org/officeDocument/2006/relationships/hyperlink" Target="https://www.bcpc.org/" TargetMode="External"/><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mailto:psu@fsc.org" TargetMode="External"/><Relationship Id="rId23" Type="http://schemas.openxmlformats.org/officeDocument/2006/relationships/image" Target="media/image8.png"/><Relationship Id="rId28" Type="http://schemas.openxmlformats.org/officeDocument/2006/relationships/hyperlink" Target="http://www.pops.int" TargetMode="External"/><Relationship Id="rId36" Type="http://schemas.openxmlformats.org/officeDocument/2006/relationships/hyperlink" Target="https://www.bcpc.org/" TargetMode="External"/><Relationship Id="rId10" Type="http://schemas.openxmlformats.org/officeDocument/2006/relationships/endnotes" Target="endnotes.xml"/><Relationship Id="rId19" Type="http://schemas.openxmlformats.org/officeDocument/2006/relationships/hyperlink" Target="http://chm.pops.int/TheConvention/ThePOPs/ChemicalsProposedforListing/tabid/2510/Default.aspx" TargetMode="External"/><Relationship Id="rId31" Type="http://schemas.openxmlformats.org/officeDocument/2006/relationships/hyperlink" Target="http://sitem.herts.ac.uk/aeru/footprint/index2.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pic.int/TheConvention/Chemicals/RecommendedtoCOP/tabid/1185/language/en-US/Default.aspx" TargetMode="External"/><Relationship Id="rId27" Type="http://schemas.openxmlformats.org/officeDocument/2006/relationships/footer" Target="footer2.xml"/><Relationship Id="rId30" Type="http://schemas.openxmlformats.org/officeDocument/2006/relationships/hyperlink" Target="http://ozone.unep.org/" TargetMode="External"/><Relationship Id="rId35" Type="http://schemas.openxmlformats.org/officeDocument/2006/relationships/hyperlink" Target="http://sitem.herts.ac.uk/aeru/footprint/index2.ht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oter" Target="footer1.xml"/><Relationship Id="rId33" Type="http://schemas.openxmlformats.org/officeDocument/2006/relationships/hyperlink" Target="http://sitem.herts.ac.uk/aeru/footprint/index2.htm" TargetMode="External"/><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9.em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9.em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9A36A7-0F80-4F06-92BF-C1B60ADA3E5F}">
  <ds:schemaRefs>
    <ds:schemaRef ds:uri="http://schemas.microsoft.com/office/2006/metadata/properties"/>
    <ds:schemaRef ds:uri="http://purl.org/dc/dcmitype/"/>
    <ds:schemaRef ds:uri="http://www.w3.org/XML/1998/namespace"/>
    <ds:schemaRef ds:uri="http://schemas.microsoft.com/office/2006/documentManagement/types"/>
    <ds:schemaRef ds:uri="http://purl.org/dc/elements/1.1/"/>
    <ds:schemaRef ds:uri="http://purl.org/dc/terms/"/>
    <ds:schemaRef ds:uri="efc2542a-561c-4b3e-ba0c-b6a93958cf96"/>
    <ds:schemaRef ds:uri="http://schemas.microsoft.com/office/infopath/2007/PartnerControls"/>
    <ds:schemaRef ds:uri="http://schemas.openxmlformats.org/package/2006/metadata/core-properties"/>
    <ds:schemaRef ds:uri="5b5afd21-02a2-479e-8ccf-e4ace2f9df0f"/>
  </ds:schemaRefs>
</ds:datastoreItem>
</file>

<file path=customXml/itemProps2.xml><?xml version="1.0" encoding="utf-8"?>
<ds:datastoreItem xmlns:ds="http://schemas.openxmlformats.org/officeDocument/2006/customXml" ds:itemID="{6723B3BA-665A-45EB-BFC4-557C5A3E86B8}">
  <ds:schemaRefs>
    <ds:schemaRef ds:uri="http://schemas.microsoft.com/sharepoint/v3/contenttype/forms"/>
  </ds:schemaRefs>
</ds:datastoreItem>
</file>

<file path=customXml/itemProps3.xml><?xml version="1.0" encoding="utf-8"?>
<ds:datastoreItem xmlns:ds="http://schemas.openxmlformats.org/officeDocument/2006/customXml" ds:itemID="{849BE79D-7E0D-47B0-8952-593D4179D76D}">
  <ds:schemaRefs>
    <ds:schemaRef ds:uri="http://schemas.openxmlformats.org/officeDocument/2006/bibliography"/>
  </ds:schemaRefs>
</ds:datastoreItem>
</file>

<file path=customXml/itemProps4.xml><?xml version="1.0" encoding="utf-8"?>
<ds:datastoreItem xmlns:ds="http://schemas.openxmlformats.org/officeDocument/2006/customXml" ds:itemID="{7491EEC4-7A06-4DEB-AB70-8534F4C3919E}"/>
</file>

<file path=docProps/app.xml><?xml version="1.0" encoding="utf-8"?>
<Properties xmlns="http://schemas.openxmlformats.org/officeDocument/2006/extended-properties" xmlns:vt="http://schemas.openxmlformats.org/officeDocument/2006/docPropsVTypes">
  <Template>Normal</Template>
  <TotalTime>0</TotalTime>
  <Pages>46</Pages>
  <Words>9241</Words>
  <Characters>52678</Characters>
  <Application>Microsoft Office Word</Application>
  <DocSecurity>2</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Pilar Melero Bravo</dc:creator>
  <cp:keywords/>
  <dc:description/>
  <cp:lastModifiedBy>Paulina Tibanlombo</cp:lastModifiedBy>
  <cp:revision>2</cp:revision>
  <cp:lastPrinted>2019-04-30T09:58:00Z</cp:lastPrinted>
  <dcterms:created xsi:type="dcterms:W3CDTF">2023-06-13T14:26:00Z</dcterms:created>
  <dcterms:modified xsi:type="dcterms:W3CDTF">2023-06-13T14:26:00Z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