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1B" w:rsidRDefault="0087481B" w:rsidP="0087481B">
      <w:pPr>
        <w:pStyle w:val="a3"/>
        <w:numPr>
          <w:ilvl w:val="0"/>
          <w:numId w:val="1"/>
        </w:numPr>
        <w:spacing w:line="300" w:lineRule="exact"/>
      </w:pPr>
      <w:r w:rsidRPr="000E5586">
        <w:rPr>
          <w:rFonts w:ascii="STHeiti" w:eastAsia="STHeiti" w:hAnsi="STHeiti" w:cs="STHeiti"/>
          <w:color w:val="313131"/>
          <w:sz w:val="19"/>
          <w:szCs w:val="19"/>
        </w:rPr>
        <w:t>Participants</w:t>
      </w:r>
    </w:p>
    <w:p w:rsidR="0087481B" w:rsidRDefault="0087481B" w:rsidP="0087481B">
      <w:pPr>
        <w:spacing w:line="300" w:lineRule="exact"/>
        <w:ind w:firstLineChars="200" w:firstLine="380"/>
      </w:pPr>
      <w:r w:rsidRPr="000E5586">
        <w:rPr>
          <w:rFonts w:ascii="STHeiti" w:eastAsia="STHeiti" w:hAnsi="STHeiti" w:cs="STHeiti"/>
          <w:sz w:val="19"/>
          <w:szCs w:val="19"/>
        </w:rPr>
        <w:t>Amala Rosi Mariadass</w:t>
      </w:r>
    </w:p>
    <w:p w:rsidR="0087481B" w:rsidRDefault="0087481B" w:rsidP="0087481B">
      <w:pPr>
        <w:spacing w:line="300" w:lineRule="exact"/>
        <w:ind w:left="360"/>
      </w:pPr>
      <w:r w:rsidRPr="000E5586">
        <w:rPr>
          <w:rFonts w:ascii="STHeiti" w:eastAsia="STHeiti" w:hAnsi="STHeiti" w:cs="STHeiti"/>
          <w:sz w:val="19"/>
          <w:szCs w:val="19"/>
        </w:rPr>
        <w:t>Chandana</w:t>
      </w: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  <w:r w:rsidRPr="000E5586">
        <w:rPr>
          <w:rFonts w:ascii="STHeiti" w:eastAsia="STHeiti" w:hAnsi="STHeiti" w:cs="STHeiti"/>
          <w:sz w:val="19"/>
          <w:szCs w:val="19"/>
        </w:rPr>
        <w:t>Chong Xie</w:t>
      </w: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  <w:r w:rsidRPr="000E5586">
        <w:rPr>
          <w:rFonts w:ascii="STHeiti" w:eastAsia="STHeiti" w:hAnsi="STHeiti" w:cs="STHeiti"/>
          <w:sz w:val="19"/>
          <w:szCs w:val="19"/>
        </w:rPr>
        <w:t>Bin Cui</w:t>
      </w: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  <w:r>
        <w:rPr>
          <w:rFonts w:ascii="STHeiti" w:eastAsia="STHeiti" w:hAnsi="STHeiti" w:cs="STHeiti"/>
          <w:sz w:val="19"/>
          <w:szCs w:val="19"/>
        </w:rPr>
        <w:t>Prof.Rachel</w:t>
      </w: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  <w:r>
        <w:rPr>
          <w:rFonts w:ascii="STHeiti" w:eastAsia="STHeiti" w:hAnsi="STHeiti" w:cs="STHeiti"/>
          <w:sz w:val="19"/>
          <w:szCs w:val="19"/>
        </w:rPr>
        <w:t>Progress report:</w:t>
      </w:r>
    </w:p>
    <w:p w:rsidR="0087481B" w:rsidRDefault="0087481B" w:rsidP="0087481B">
      <w:pPr>
        <w:pStyle w:val="a3"/>
        <w:numPr>
          <w:ilvl w:val="0"/>
          <w:numId w:val="2"/>
        </w:numPr>
        <w:spacing w:line="300" w:lineRule="exact"/>
        <w:rPr>
          <w:rFonts w:ascii="STHeiti" w:eastAsia="STHeiti" w:hAnsi="STHeiti" w:cs="STHeiti" w:hint="eastAsia"/>
          <w:sz w:val="19"/>
          <w:szCs w:val="19"/>
        </w:rPr>
      </w:pPr>
      <w:r>
        <w:rPr>
          <w:rFonts w:ascii="STHeiti" w:eastAsia="STHeiti" w:hAnsi="STHeiti" w:cs="STHeiti" w:hint="eastAsia"/>
          <w:sz w:val="19"/>
          <w:szCs w:val="19"/>
        </w:rPr>
        <w:t>Web front end</w:t>
      </w:r>
    </w:p>
    <w:p w:rsidR="0087481B" w:rsidRP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5CE10C6" wp14:editId="7D667037">
            <wp:simplePos x="0" y="0"/>
            <wp:positionH relativeFrom="column">
              <wp:posOffset>430806</wp:posOffset>
            </wp:positionH>
            <wp:positionV relativeFrom="paragraph">
              <wp:posOffset>466615</wp:posOffset>
            </wp:positionV>
            <wp:extent cx="5273969" cy="1454868"/>
            <wp:effectExtent l="0" t="0" r="3175" b="0"/>
            <wp:wrapTight wrapText="bothSides">
              <wp:wrapPolygon edited="0">
                <wp:start x="0" y="0"/>
                <wp:lineTo x="0" y="21213"/>
                <wp:lineTo x="21535" y="21213"/>
                <wp:lineTo x="2153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69" cy="145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481B">
        <w:rPr>
          <w:rFonts w:ascii="STHeiti" w:eastAsia="STHeiti" w:hAnsi="STHeiti" w:cs="STHeiti"/>
          <w:sz w:val="19"/>
          <w:szCs w:val="19"/>
        </w:rPr>
        <w:t>1. Heat-map visualization. Using permanent connection instead of keeping refresh the pages. Markers will be made for the administrator heat</w:t>
      </w:r>
      <w:r>
        <w:rPr>
          <w:rFonts w:ascii="STHeiti" w:eastAsia="STHeiti" w:hAnsi="STHeiti" w:cs="STHeiti"/>
          <w:sz w:val="19"/>
          <w:szCs w:val="19"/>
        </w:rPr>
        <w:t>-map not for users( legal issu</w:t>
      </w:r>
    </w:p>
    <w:p w:rsidR="0087481B" w:rsidRPr="0087481B" w:rsidRDefault="0087481B" w:rsidP="0087481B">
      <w:pPr>
        <w:spacing w:line="300" w:lineRule="exact"/>
        <w:rPr>
          <w:rFonts w:ascii="STHeiti" w:eastAsia="STHeiti" w:hAnsi="STHeiti" w:cs="STHeiti"/>
          <w:sz w:val="19"/>
          <w:szCs w:val="19"/>
        </w:rPr>
      </w:pPr>
    </w:p>
    <w:p w:rsidR="0087481B" w:rsidRP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</w:p>
    <w:p w:rsidR="0087481B" w:rsidRP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  <w:r>
        <w:rPr>
          <w:rFonts w:ascii="STHeiti" w:eastAsia="STHeiti" w:hAnsi="STHeiti" w:cs="STHeiti"/>
          <w:noProof/>
          <w:sz w:val="19"/>
          <w:szCs w:val="19"/>
          <w:lang w:eastAsia="zh-CN"/>
        </w:rPr>
        <w:drawing>
          <wp:anchor distT="0" distB="0" distL="114300" distR="114300" simplePos="0" relativeHeight="251659264" behindDoc="0" locked="0" layoutInCell="1" allowOverlap="1" wp14:anchorId="0A4B2490" wp14:editId="7FC66154">
            <wp:simplePos x="0" y="0"/>
            <wp:positionH relativeFrom="column">
              <wp:posOffset>359190</wp:posOffset>
            </wp:positionH>
            <wp:positionV relativeFrom="paragraph">
              <wp:posOffset>218192</wp:posOffset>
            </wp:positionV>
            <wp:extent cx="5263515" cy="2298065"/>
            <wp:effectExtent l="0" t="0" r="0" b="6985"/>
            <wp:wrapThrough wrapText="bothSides">
              <wp:wrapPolygon edited="0">
                <wp:start x="0" y="0"/>
                <wp:lineTo x="0" y="21487"/>
                <wp:lineTo x="21498" y="21487"/>
                <wp:lineTo x="21498" y="0"/>
                <wp:lineTo x="0" y="0"/>
              </wp:wrapPolygon>
            </wp:wrapThrough>
            <wp:docPr id="2" name="图片 2" descr="C:\Users\Chong Xie\AppData\Local\Microsoft\Windows\INetCache\Content.Word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ong Xie\AppData\Local\Microsoft\Windows\INetCache\Content.Word\unname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81B">
        <w:rPr>
          <w:rFonts w:ascii="STHeiti" w:eastAsia="STHeiti" w:hAnsi="STHeiti" w:cs="STHeiti"/>
          <w:sz w:val="19"/>
          <w:szCs w:val="19"/>
        </w:rPr>
        <w:t>2. Administrator management</w:t>
      </w:r>
    </w:p>
    <w:p w:rsidR="0087481B" w:rsidRP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  <w:r w:rsidRPr="0087481B">
        <w:rPr>
          <w:rFonts w:ascii="STHeiti" w:eastAsia="STHeiti" w:hAnsi="STHeiti" w:cs="STHeiti"/>
          <w:sz w:val="19"/>
          <w:szCs w:val="19"/>
        </w:rPr>
        <w:t>a. History (Not finished yet, the client asks for bar charts so that admin pages can view general statistic for different kinds of users(i.e student and staff) will be done within a week )</w:t>
      </w:r>
    </w:p>
    <w:p w:rsidR="0087481B" w:rsidRP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  <w:r w:rsidRPr="0087481B">
        <w:rPr>
          <w:rFonts w:ascii="STHeiti" w:eastAsia="STHeiti" w:hAnsi="STHeiti" w:cs="STHeiti"/>
          <w:sz w:val="19"/>
          <w:szCs w:val="19"/>
        </w:rPr>
        <w:t>b. Admin CRUD(Create, read, update, delete ) via the website.</w:t>
      </w:r>
    </w:p>
    <w:p w:rsidR="0087481B" w:rsidRPr="0087481B" w:rsidRDefault="0087481B" w:rsidP="0087481B">
      <w:pPr>
        <w:shd w:val="clear" w:color="auto" w:fill="FFFFFF"/>
        <w:spacing w:after="0" w:line="240" w:lineRule="auto"/>
        <w:ind w:left="360"/>
        <w:rPr>
          <w:rFonts w:ascii="Arial" w:eastAsia="宋体" w:hAnsi="Arial" w:cs="Arial"/>
          <w:color w:val="222222"/>
          <w:sz w:val="24"/>
          <w:szCs w:val="24"/>
          <w:lang w:eastAsia="zh-CN"/>
        </w:rPr>
      </w:pPr>
    </w:p>
    <w:p w:rsid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</w:p>
    <w:p w:rsidR="0087481B" w:rsidRP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</w:p>
    <w:p w:rsidR="0087481B" w:rsidRDefault="0087481B" w:rsidP="0087481B">
      <w:pPr>
        <w:pStyle w:val="a3"/>
        <w:numPr>
          <w:ilvl w:val="0"/>
          <w:numId w:val="2"/>
        </w:numPr>
        <w:spacing w:line="300" w:lineRule="exact"/>
        <w:rPr>
          <w:rFonts w:ascii="STHeiti" w:eastAsia="STHeiti" w:hAnsi="STHeiti" w:cs="STHeiti"/>
          <w:sz w:val="19"/>
          <w:szCs w:val="19"/>
        </w:rPr>
      </w:pPr>
      <w:r>
        <w:rPr>
          <w:rFonts w:ascii="STHeiti" w:eastAsia="STHeiti" w:hAnsi="STHeiti" w:cs="STHeiti"/>
          <w:sz w:val="19"/>
          <w:szCs w:val="19"/>
        </w:rPr>
        <w:lastRenderedPageBreak/>
        <w:t>Back end</w:t>
      </w: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  <w:bookmarkStart w:id="0" w:name="_GoBack"/>
      <w:bookmarkEnd w:id="0"/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/>
          <w:sz w:val="19"/>
          <w:szCs w:val="19"/>
        </w:rPr>
      </w:pPr>
    </w:p>
    <w:p w:rsidR="0087481B" w:rsidRDefault="0087481B" w:rsidP="0087481B">
      <w:pPr>
        <w:spacing w:line="300" w:lineRule="exact"/>
        <w:ind w:left="360"/>
        <w:rPr>
          <w:rFonts w:ascii="STHeiti" w:eastAsia="STHeiti" w:hAnsi="STHeiti" w:cs="STHeiti" w:hint="eastAsia"/>
          <w:sz w:val="19"/>
          <w:szCs w:val="19"/>
        </w:rPr>
      </w:pPr>
      <w:r>
        <w:rPr>
          <w:rFonts w:ascii="STHeiti" w:eastAsia="STHeiti" w:hAnsi="STHeiti" w:cs="STHeiti" w:hint="eastAsia"/>
          <w:sz w:val="19"/>
          <w:szCs w:val="19"/>
        </w:rPr>
        <w:t>Client Question:</w:t>
      </w:r>
    </w:p>
    <w:p w:rsidR="0087481B" w:rsidRDefault="0087481B" w:rsidP="0087481B">
      <w:pPr>
        <w:pStyle w:val="a3"/>
        <w:numPr>
          <w:ilvl w:val="0"/>
          <w:numId w:val="3"/>
        </w:numPr>
        <w:spacing w:line="300" w:lineRule="exact"/>
        <w:rPr>
          <w:rFonts w:ascii="STHeiti" w:eastAsia="STHeiti" w:hAnsi="STHeiti" w:cs="STHeiti" w:hint="eastAsia"/>
          <w:sz w:val="19"/>
          <w:szCs w:val="19"/>
        </w:rPr>
      </w:pPr>
      <w:r>
        <w:rPr>
          <w:rFonts w:ascii="STHeiti" w:eastAsia="STHeiti" w:hAnsi="STHeiti" w:cs="STHeiti" w:hint="eastAsia"/>
          <w:sz w:val="19"/>
          <w:szCs w:val="19"/>
        </w:rPr>
        <w:t>History statistic display</w:t>
      </w:r>
    </w:p>
    <w:p w:rsid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  <w:r>
        <w:rPr>
          <w:rFonts w:ascii="STHeiti" w:eastAsia="STHeiti" w:hAnsi="STHeiti" w:cs="STHeiti"/>
          <w:sz w:val="19"/>
          <w:szCs w:val="19"/>
        </w:rPr>
        <w:t>Bar charts display different types of users, staff and student.</w:t>
      </w:r>
    </w:p>
    <w:p w:rsidR="0087481B" w:rsidRDefault="0087481B" w:rsidP="0087481B">
      <w:pPr>
        <w:pStyle w:val="a3"/>
        <w:numPr>
          <w:ilvl w:val="0"/>
          <w:numId w:val="3"/>
        </w:numPr>
        <w:spacing w:line="300" w:lineRule="exact"/>
        <w:rPr>
          <w:rFonts w:ascii="STHeiti" w:eastAsia="STHeiti" w:hAnsi="STHeiti" w:cs="STHeiti" w:hint="eastAsia"/>
          <w:sz w:val="19"/>
          <w:szCs w:val="19"/>
        </w:rPr>
      </w:pPr>
      <w:r>
        <w:rPr>
          <w:rFonts w:ascii="STHeiti" w:eastAsia="STHeiti" w:hAnsi="STHeiti" w:cs="STHeiti" w:hint="eastAsia"/>
          <w:sz w:val="19"/>
          <w:szCs w:val="19"/>
        </w:rPr>
        <w:t>Auto-trigger or pushing button</w:t>
      </w:r>
    </w:p>
    <w:p w:rsid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  <w:r>
        <w:rPr>
          <w:rFonts w:ascii="STHeiti" w:eastAsia="STHeiti" w:hAnsi="STHeiti" w:cs="STHeiti"/>
          <w:sz w:val="19"/>
          <w:szCs w:val="19"/>
        </w:rPr>
        <w:t>Pushing button will send information to server instead of auto-trigger</w:t>
      </w:r>
    </w:p>
    <w:p w:rsidR="0087481B" w:rsidRDefault="0087481B" w:rsidP="0087481B">
      <w:pPr>
        <w:pStyle w:val="a3"/>
        <w:numPr>
          <w:ilvl w:val="0"/>
          <w:numId w:val="3"/>
        </w:numPr>
        <w:spacing w:line="300" w:lineRule="exact"/>
        <w:rPr>
          <w:rFonts w:ascii="STHeiti" w:eastAsia="STHeiti" w:hAnsi="STHeiti" w:cs="STHeiti" w:hint="eastAsia"/>
          <w:sz w:val="19"/>
          <w:szCs w:val="19"/>
        </w:rPr>
      </w:pPr>
      <w:r>
        <w:rPr>
          <w:rFonts w:ascii="STHeiti" w:eastAsia="STHeiti" w:hAnsi="STHeiti" w:cs="STHeiti" w:hint="eastAsia"/>
          <w:sz w:val="19"/>
          <w:szCs w:val="19"/>
        </w:rPr>
        <w:t>Shapes</w:t>
      </w:r>
      <w:r>
        <w:rPr>
          <w:rFonts w:ascii="STHeiti" w:eastAsia="STHeiti" w:hAnsi="STHeiti" w:cs="STHeiti"/>
          <w:sz w:val="19"/>
          <w:szCs w:val="19"/>
        </w:rPr>
        <w:t xml:space="preserve"> solutions?</w:t>
      </w:r>
    </w:p>
    <w:p w:rsidR="0087481B" w:rsidRDefault="0087481B" w:rsidP="0087481B">
      <w:pPr>
        <w:pStyle w:val="a3"/>
        <w:numPr>
          <w:ilvl w:val="0"/>
          <w:numId w:val="3"/>
        </w:numPr>
        <w:spacing w:line="300" w:lineRule="exact"/>
        <w:rPr>
          <w:rFonts w:ascii="STHeiti" w:eastAsia="STHeiti" w:hAnsi="STHeiti" w:cs="STHeiti" w:hint="eastAsia"/>
          <w:sz w:val="19"/>
          <w:szCs w:val="19"/>
        </w:rPr>
      </w:pPr>
      <w:r>
        <w:rPr>
          <w:rFonts w:ascii="STHeiti" w:eastAsia="STHeiti" w:hAnsi="STHeiti" w:cs="STHeiti" w:hint="eastAsia"/>
          <w:sz w:val="19"/>
          <w:szCs w:val="19"/>
        </w:rPr>
        <w:t>Test framework</w:t>
      </w:r>
    </w:p>
    <w:p w:rsidR="0087481B" w:rsidRPr="0087481B" w:rsidRDefault="0087481B" w:rsidP="0087481B">
      <w:pPr>
        <w:pStyle w:val="a3"/>
        <w:spacing w:line="300" w:lineRule="exact"/>
        <w:rPr>
          <w:rFonts w:ascii="STHeiti" w:eastAsia="STHeiti" w:hAnsi="STHeiti" w:cs="STHeiti"/>
          <w:sz w:val="19"/>
          <w:szCs w:val="19"/>
        </w:rPr>
      </w:pPr>
    </w:p>
    <w:p w:rsidR="00E918D5" w:rsidRDefault="00E918D5"/>
    <w:sectPr w:rsidR="00E9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7B69"/>
    <w:multiLevelType w:val="hybridMultilevel"/>
    <w:tmpl w:val="3AC298A2"/>
    <w:lvl w:ilvl="0" w:tplc="20AEF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9078BC"/>
    <w:multiLevelType w:val="hybridMultilevel"/>
    <w:tmpl w:val="504CE4EC"/>
    <w:lvl w:ilvl="0" w:tplc="B6FA3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E2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EE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4C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61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6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E3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6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EB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1B2A"/>
    <w:multiLevelType w:val="hybridMultilevel"/>
    <w:tmpl w:val="99C20EFC"/>
    <w:lvl w:ilvl="0" w:tplc="65A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6B"/>
    <w:rsid w:val="0087481B"/>
    <w:rsid w:val="00DC076B"/>
    <w:rsid w:val="00E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B3F0"/>
  <w15:chartTrackingRefBased/>
  <w15:docId w15:val="{EA1DD777-3983-493A-B06B-BBF2D444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81B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Chong</dc:creator>
  <cp:keywords/>
  <dc:description/>
  <cp:lastModifiedBy>Xie Chong</cp:lastModifiedBy>
  <cp:revision>2</cp:revision>
  <dcterms:created xsi:type="dcterms:W3CDTF">2018-10-03T15:23:00Z</dcterms:created>
  <dcterms:modified xsi:type="dcterms:W3CDTF">2018-10-03T15:31:00Z</dcterms:modified>
</cp:coreProperties>
</file>