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imbusRomNo9L-Medi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NimbusRomNo9L-Medi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Attention-based Deep Multiple Instance Learning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imbusRomNo9L-Medi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</w:p>
    <w:p>
      <w:pPr>
        <w:jc w:val="both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MNIST数据集（平均包长度为10）</w:t>
      </w:r>
    </w:p>
    <w:p>
      <w:pPr>
        <w:jc w:val="both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我的结果：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outlineLvl w:val="9"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kern w:val="2"/>
          <w:sz w:val="21"/>
          <w:szCs w:val="21"/>
          <w:lang w:val="en-US" w:eastAsia="zh-CN" w:bidi="ar-SA"/>
        </w:rPr>
        <w:t>MNIST数据集实验结果(AUC)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06"/>
        <w:gridCol w:w="1006"/>
        <w:gridCol w:w="1006"/>
        <w:gridCol w:w="1006"/>
        <w:gridCol w:w="1006"/>
        <w:gridCol w:w="1008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i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训练包数量</w:t>
            </w:r>
            <w:bookmarkStart w:id="0" w:name="_GoBack"/>
            <w:bookmarkEnd w:id="0"/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150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200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300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400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Attention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0.865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0.964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0.975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0.976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0.981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0.991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eastAsia" w:ascii="Times New Roman" w:hAnsi="Times New Roman" w:cs="Times New Roman"/>
                <w:i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Gate-Attention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0.886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0.952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0.976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0.984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0.985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0.994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0.995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center"/>
        <w:outlineLvl w:val="9"/>
        <w:rPr>
          <w:rFonts w:hint="eastAsia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论文的结果：</w:t>
      </w: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53340</wp:posOffset>
            </wp:positionV>
            <wp:extent cx="5689600" cy="1267460"/>
            <wp:effectExtent l="0" t="0" r="10160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9"/>
        <w:rPr>
          <w:rFonts w:hint="default" w:ascii="Times New Roman" w:hAnsi="Times New Roman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i w:val="0"/>
          <w:kern w:val="2"/>
          <w:sz w:val="24"/>
          <w:szCs w:val="24"/>
          <w:lang w:val="en-US" w:eastAsia="zh-CN" w:bidi="ar-SA"/>
        </w:rPr>
        <w:t>COLON CANCER数据集（十折交叉验证）</w:t>
      </w:r>
    </w:p>
    <w:p>
      <w:pPr>
        <w:numPr>
          <w:ilvl w:val="0"/>
          <w:numId w:val="0"/>
        </w:numPr>
        <w:spacing w:line="360" w:lineRule="auto"/>
        <w:jc w:val="both"/>
        <w:outlineLvl w:val="9"/>
        <w:rPr>
          <w:rFonts w:hint="eastAsia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both"/>
        <w:outlineLvl w:val="9"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我的结果：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outlineLvl w:val="9"/>
        <w:rPr>
          <w:rFonts w:hint="eastAsia" w:ascii="Times New Roman" w:hAnsi="Times New Roman" w:cs="Times New Roman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i w:val="0"/>
          <w:kern w:val="2"/>
          <w:sz w:val="21"/>
          <w:szCs w:val="21"/>
          <w:lang w:val="en-US" w:eastAsia="zh-CN" w:bidi="ar-SA"/>
        </w:rPr>
        <w:t>COLON CANCER数据集实验结果(Accuracy)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Accuracy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AUC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Attention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90.89%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Gated-Attention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89.78%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0.975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9"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论文的结果：</w:t>
      </w:r>
    </w:p>
    <w:p>
      <w:pPr>
        <w:bidi w:val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15240</wp:posOffset>
            </wp:positionV>
            <wp:extent cx="6220460" cy="1541780"/>
            <wp:effectExtent l="0" t="0" r="12700" b="1270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F4FBA"/>
    <w:rsid w:val="05076B8A"/>
    <w:rsid w:val="05584EDE"/>
    <w:rsid w:val="08346FB2"/>
    <w:rsid w:val="0FAF4FBA"/>
    <w:rsid w:val="14DB5D71"/>
    <w:rsid w:val="18D80A41"/>
    <w:rsid w:val="1DF25810"/>
    <w:rsid w:val="28DD70F6"/>
    <w:rsid w:val="2D4C490C"/>
    <w:rsid w:val="31563479"/>
    <w:rsid w:val="3333566C"/>
    <w:rsid w:val="345B79A2"/>
    <w:rsid w:val="3A0A5499"/>
    <w:rsid w:val="3B5536CE"/>
    <w:rsid w:val="3EAD405D"/>
    <w:rsid w:val="47F054F4"/>
    <w:rsid w:val="4D4062CD"/>
    <w:rsid w:val="54757FA1"/>
    <w:rsid w:val="57F44ADD"/>
    <w:rsid w:val="58FC1D80"/>
    <w:rsid w:val="5A942E60"/>
    <w:rsid w:val="5C307922"/>
    <w:rsid w:val="5F322057"/>
    <w:rsid w:val="6626795D"/>
    <w:rsid w:val="691E53FA"/>
    <w:rsid w:val="6D656101"/>
    <w:rsid w:val="753B0BFF"/>
    <w:rsid w:val="7FE0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2022-01-18T04:47:00Z</dcterms:created>
  <dc:creator>天★下</dc:creator>
  <cp:lastModifiedBy>天★下</cp:lastModifiedBy>
  <dcterms:modified xsi:type="dcterms:W3CDTF">2022-01-22T08:03:29Z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E05BEEDB3E2A4F118584B7F88E488395</vt:lpwstr>
  </property>
</Properties>
</file>