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78F6B" w14:textId="2203FCA1" w:rsidR="00400AE4" w:rsidRDefault="00AC7546">
      <w:r>
        <w:rPr>
          <w:rFonts w:hint="eastAsia"/>
        </w:rPr>
        <w:t>VLP</w:t>
      </w:r>
      <w:r>
        <w:rPr>
          <w:rFonts w:hint="eastAsia"/>
        </w:rPr>
        <w:t>结构：</w:t>
      </w:r>
      <w:proofErr w:type="spellStart"/>
      <w:r>
        <w:rPr>
          <w:rFonts w:hint="eastAsia"/>
        </w:rPr>
        <w:t>VIPERdb</w:t>
      </w:r>
      <w:proofErr w:type="spellEnd"/>
      <w:r>
        <w:rPr>
          <w:rFonts w:hint="eastAsia"/>
        </w:rPr>
        <w:t>数据库</w:t>
      </w:r>
      <w:r>
        <w:rPr>
          <w:rFonts w:hint="eastAsia"/>
        </w:rPr>
        <w:t xml:space="preserve"> </w:t>
      </w:r>
      <w:r>
        <w:t>350+</w:t>
      </w:r>
      <w:proofErr w:type="gramStart"/>
      <w:r>
        <w:rPr>
          <w:rFonts w:hint="eastAsia"/>
        </w:rPr>
        <w:t>个</w:t>
      </w:r>
      <w:proofErr w:type="gramEnd"/>
      <w:r w:rsidRPr="00AC7546">
        <w:t>icosahedral virus capsid structures</w:t>
      </w:r>
      <w:r>
        <w:rPr>
          <w:rFonts w:hint="eastAsia"/>
        </w:rPr>
        <w:t>二十面体病毒衣壳结构</w:t>
      </w:r>
    </w:p>
    <w:p w14:paraId="0DFF7685" w14:textId="75612670" w:rsidR="00AC7546" w:rsidRDefault="00AC7546">
      <w:r>
        <w:rPr>
          <w:rFonts w:hint="eastAsia"/>
        </w:rPr>
        <w:t>（</w:t>
      </w:r>
      <w:hyperlink r:id="rId6" w:history="1">
        <w:r w:rsidRPr="00AC7546">
          <w:rPr>
            <w:rStyle w:val="a7"/>
          </w:rPr>
          <w:t xml:space="preserve">VIPERdb2 : an </w:t>
        </w:r>
        <w:r w:rsidRPr="00AC7546">
          <w:rPr>
            <w:rStyle w:val="a7"/>
          </w:rPr>
          <w:t>enhanced and web API enabled relational database for structural virology</w:t>
        </w:r>
      </w:hyperlink>
      <w:r w:rsidRPr="00AC7546">
        <w:rPr>
          <w:rFonts w:hint="eastAsia"/>
        </w:rPr>
        <w:t>病毒壳体结构和计算分析中产生的数据的描述和比较</w:t>
      </w:r>
      <w:r>
        <w:rPr>
          <w:rFonts w:hint="eastAsia"/>
        </w:rPr>
        <w:t>）</w:t>
      </w:r>
    </w:p>
    <w:p w14:paraId="62C5DCA7" w14:textId="320F9065" w:rsidR="00AC7546" w:rsidRDefault="00D944F7">
      <w:r>
        <w:rPr>
          <w:rFonts w:hint="eastAsia"/>
        </w:rPr>
        <w:t>怎么确定</w:t>
      </w:r>
      <w:r>
        <w:rPr>
          <w:rFonts w:hint="eastAsia"/>
        </w:rPr>
        <w:t>VLP</w:t>
      </w:r>
      <w:r>
        <w:rPr>
          <w:rFonts w:hint="eastAsia"/>
        </w:rPr>
        <w:t>结构：</w:t>
      </w:r>
      <w:r>
        <w:rPr>
          <w:rFonts w:hint="eastAsia"/>
        </w:rPr>
        <w:t>x</w:t>
      </w:r>
      <w:r>
        <w:rPr>
          <w:rFonts w:hint="eastAsia"/>
        </w:rPr>
        <w:t>射线晶体学或低温电子显微镜（文章如上）</w:t>
      </w:r>
    </w:p>
    <w:p w14:paraId="1A23317C" w14:textId="6660AD4A" w:rsidR="00D944F7" w:rsidRDefault="00D944F7">
      <w:r>
        <w:rPr>
          <w:rFonts w:hint="eastAsia"/>
        </w:rPr>
        <w:t>局限：</w:t>
      </w:r>
      <w:r>
        <w:rPr>
          <w:rFonts w:hint="eastAsia"/>
        </w:rPr>
        <w:t>1</w:t>
      </w:r>
      <w:r>
        <w:rPr>
          <w:rFonts w:hint="eastAsia"/>
        </w:rPr>
        <w:t>，</w:t>
      </w:r>
      <w:r w:rsidRPr="00D944F7">
        <w:rPr>
          <w:rFonts w:hint="eastAsia"/>
        </w:rPr>
        <w:t>但结晶结构可能不代表在溶解条件下的蛋白质。</w:t>
      </w:r>
    </w:p>
    <w:p w14:paraId="25E4DFAE" w14:textId="5182C31C" w:rsidR="00D944F7" w:rsidRDefault="00D944F7">
      <w:r>
        <w:tab/>
        <w:t xml:space="preserve">  2</w:t>
      </w:r>
      <w:r>
        <w:rPr>
          <w:rFonts w:hint="eastAsia"/>
        </w:rPr>
        <w:t>，</w:t>
      </w:r>
      <w:r w:rsidRPr="00D944F7">
        <w:rPr>
          <w:rFonts w:hint="eastAsia"/>
        </w:rPr>
        <w:t>仅限于静态构象，没有给出生物系统动力学的详细信息</w:t>
      </w:r>
    </w:p>
    <w:p w14:paraId="2083E33D" w14:textId="3A6AFB5F" w:rsidR="008B3036" w:rsidRDefault="008B3036">
      <w:r w:rsidRPr="008B3036">
        <w:rPr>
          <w:rFonts w:hint="eastAsia"/>
        </w:rPr>
        <w:t>计算方法在大多数情况下是对</w:t>
      </w:r>
      <w:r w:rsidRPr="008B3036">
        <w:rPr>
          <w:rFonts w:hint="eastAsia"/>
        </w:rPr>
        <w:t>MPI</w:t>
      </w:r>
      <w:r w:rsidRPr="008B3036">
        <w:rPr>
          <w:rFonts w:hint="eastAsia"/>
        </w:rPr>
        <w:t>结构分析方法的补充，并且结合起来提供了一种生成假设、指导实验和帮助数据解释的方法</w:t>
      </w:r>
    </w:p>
    <w:p w14:paraId="353A4E0B" w14:textId="18D0D05E" w:rsidR="008B3036" w:rsidRDefault="008B3036"/>
    <w:p w14:paraId="4D38FEDE" w14:textId="36902B2A" w:rsidR="008B3036" w:rsidRDefault="008B3036">
      <w:r>
        <w:rPr>
          <w:rFonts w:hint="eastAsia"/>
        </w:rPr>
        <w:t>新</w:t>
      </w:r>
    </w:p>
    <w:p w14:paraId="0CB648C6" w14:textId="4F35AB6F" w:rsidR="008B3036" w:rsidRDefault="008B3036">
      <w:r>
        <w:rPr>
          <w:rFonts w:hint="eastAsia"/>
        </w:rPr>
        <w:t>生物信息学和三维结构预测（</w:t>
      </w:r>
      <w:hyperlink r:id="rId7" w:history="1">
        <w:r>
          <w:rPr>
            <w:rStyle w:val="a7"/>
          </w:rPr>
          <w:t>https://sci-hub.tw/10.1155/2010/218590</w:t>
        </w:r>
      </w:hyperlink>
      <w:r>
        <w:rPr>
          <w:rFonts w:hint="eastAsia"/>
        </w:rPr>
        <w:t>预测</w:t>
      </w:r>
      <w:r>
        <w:rPr>
          <w:rFonts w:hint="eastAsia"/>
        </w:rPr>
        <w:t>t</w:t>
      </w:r>
      <w:r>
        <w:rPr>
          <w:rFonts w:hint="eastAsia"/>
        </w:rPr>
        <w:t>细胞，</w:t>
      </w:r>
      <w:r>
        <w:rPr>
          <w:rFonts w:hint="eastAsia"/>
        </w:rPr>
        <w:t>b</w:t>
      </w:r>
      <w:r>
        <w:rPr>
          <w:rFonts w:hint="eastAsia"/>
        </w:rPr>
        <w:t>细胞的免疫表位等等，</w:t>
      </w:r>
      <w:proofErr w:type="gramStart"/>
      <w:r>
        <w:rPr>
          <w:rFonts w:hint="eastAsia"/>
        </w:rPr>
        <w:t>生信在</w:t>
      </w:r>
      <w:proofErr w:type="gramEnd"/>
      <w:r>
        <w:rPr>
          <w:rFonts w:hint="eastAsia"/>
        </w:rPr>
        <w:t>免疫学的应用</w:t>
      </w:r>
      <w:r>
        <w:rPr>
          <w:rFonts w:hint="eastAsia"/>
        </w:rPr>
        <w:t>review</w:t>
      </w:r>
      <w:r>
        <w:rPr>
          <w:rFonts w:hint="eastAsia"/>
        </w:rPr>
        <w:t>）</w:t>
      </w:r>
    </w:p>
    <w:p w14:paraId="57C46898" w14:textId="0F964EA3" w:rsidR="008B3036" w:rsidRDefault="008B3036">
      <w:r>
        <w:rPr>
          <w:rFonts w:hint="eastAsia"/>
        </w:rPr>
        <w:t>计算技术</w:t>
      </w:r>
      <w:r w:rsidR="00220D5C">
        <w:rPr>
          <w:rFonts w:hint="eastAsia"/>
        </w:rPr>
        <w:t>被</w:t>
      </w:r>
      <w:r>
        <w:rPr>
          <w:rFonts w:hint="eastAsia"/>
        </w:rPr>
        <w:t>应用在生物研究和药物发现</w:t>
      </w:r>
    </w:p>
    <w:p w14:paraId="7615065A" w14:textId="5762CF13" w:rsidR="008B3036" w:rsidRPr="00F80203" w:rsidRDefault="008B3036">
      <w:r w:rsidRPr="008B3036">
        <w:rPr>
          <w:rFonts w:hint="eastAsia"/>
        </w:rPr>
        <w:t>VLPs</w:t>
      </w:r>
      <w:r w:rsidRPr="008B3036">
        <w:rPr>
          <w:rFonts w:hint="eastAsia"/>
        </w:rPr>
        <w:t>的计算机建模主要集中在</w:t>
      </w:r>
      <w:r w:rsidRPr="008B3036">
        <w:rPr>
          <w:rFonts w:hint="eastAsia"/>
        </w:rPr>
        <w:t>VLPs</w:t>
      </w:r>
      <w:r w:rsidRPr="008B3036">
        <w:rPr>
          <w:rFonts w:hint="eastAsia"/>
        </w:rPr>
        <w:t>的自组装动力学（</w:t>
      </w:r>
      <w:r w:rsidRPr="008B3036">
        <w:rPr>
          <w:rFonts w:hint="eastAsia"/>
        </w:rPr>
        <w:t>Ding et al.</w:t>
      </w:r>
      <w:r w:rsidRPr="008B3036">
        <w:rPr>
          <w:rFonts w:hint="eastAsia"/>
        </w:rPr>
        <w:t>，</w:t>
      </w:r>
      <w:r w:rsidRPr="008B3036">
        <w:rPr>
          <w:rFonts w:hint="eastAsia"/>
        </w:rPr>
        <w:t>2010</w:t>
      </w:r>
      <w:r w:rsidRPr="008B3036">
        <w:rPr>
          <w:rFonts w:hint="eastAsia"/>
        </w:rPr>
        <w:t>；</w:t>
      </w:r>
      <w:proofErr w:type="spellStart"/>
      <w:r w:rsidRPr="008B3036">
        <w:rPr>
          <w:rFonts w:hint="eastAsia"/>
        </w:rPr>
        <w:t>Pankavich</w:t>
      </w:r>
      <w:proofErr w:type="spellEnd"/>
      <w:r w:rsidRPr="008B3036">
        <w:rPr>
          <w:rFonts w:hint="eastAsia"/>
        </w:rPr>
        <w:t xml:space="preserve"> and </w:t>
      </w:r>
      <w:proofErr w:type="spellStart"/>
      <w:r w:rsidRPr="008B3036">
        <w:rPr>
          <w:rFonts w:hint="eastAsia"/>
        </w:rPr>
        <w:t>Ortoleva</w:t>
      </w:r>
      <w:proofErr w:type="spellEnd"/>
      <w:r w:rsidRPr="008B3036">
        <w:rPr>
          <w:rFonts w:hint="eastAsia"/>
        </w:rPr>
        <w:t>，</w:t>
      </w:r>
      <w:r w:rsidRPr="008B3036">
        <w:rPr>
          <w:rFonts w:hint="eastAsia"/>
        </w:rPr>
        <w:t>2012</w:t>
      </w:r>
      <w:r w:rsidRPr="008B3036">
        <w:rPr>
          <w:rFonts w:hint="eastAsia"/>
        </w:rPr>
        <w:t>；</w:t>
      </w:r>
      <w:proofErr w:type="spellStart"/>
      <w:r w:rsidRPr="008B3036">
        <w:rPr>
          <w:rFonts w:hint="eastAsia"/>
        </w:rPr>
        <w:t>Roldao</w:t>
      </w:r>
      <w:proofErr w:type="spellEnd"/>
      <w:r w:rsidRPr="008B3036">
        <w:rPr>
          <w:rFonts w:hint="eastAsia"/>
        </w:rPr>
        <w:t xml:space="preserve"> et al.</w:t>
      </w:r>
      <w:r w:rsidRPr="008B3036">
        <w:rPr>
          <w:rFonts w:hint="eastAsia"/>
        </w:rPr>
        <w:t>，</w:t>
      </w:r>
      <w:r w:rsidRPr="008B3036">
        <w:rPr>
          <w:rFonts w:hint="eastAsia"/>
        </w:rPr>
        <w:t>2012</w:t>
      </w:r>
      <w:r w:rsidRPr="008B3036">
        <w:rPr>
          <w:rFonts w:hint="eastAsia"/>
        </w:rPr>
        <w:t>），</w:t>
      </w:r>
      <w:r w:rsidRPr="00F80203">
        <w:rPr>
          <w:rFonts w:hint="eastAsia"/>
        </w:rPr>
        <w:t>旨在最小化加工过程中的蛋白质聚集。</w:t>
      </w:r>
    </w:p>
    <w:p w14:paraId="04AEED9D" w14:textId="63F3309C" w:rsidR="00F80203" w:rsidRDefault="00F80203">
      <w:r w:rsidRPr="00F80203">
        <w:rPr>
          <w:rFonts w:hint="eastAsia"/>
        </w:rPr>
        <w:t>计算建模的问题：计算量大</w:t>
      </w:r>
    </w:p>
    <w:p w14:paraId="039CB4B5" w14:textId="4F66713D" w:rsidR="00F80203" w:rsidRDefault="00F80203">
      <w:r w:rsidRPr="00F80203">
        <w:t>Multiscale</w:t>
      </w:r>
      <w:r>
        <w:t xml:space="preserve"> </w:t>
      </w:r>
      <w:r w:rsidRPr="00F80203">
        <w:t>models</w:t>
      </w:r>
      <w:r>
        <w:rPr>
          <w:rFonts w:hint="eastAsia"/>
        </w:rPr>
        <w:t>应用</w:t>
      </w:r>
    </w:p>
    <w:p w14:paraId="28130B4D" w14:textId="21E83B63" w:rsidR="00F80203" w:rsidRPr="00F80203" w:rsidRDefault="00F80203">
      <w:pPr>
        <w:rPr>
          <w:rFonts w:hint="eastAsia"/>
        </w:rPr>
      </w:pPr>
      <w:r>
        <w:rPr>
          <w:rFonts w:hint="eastAsia"/>
        </w:rPr>
        <w:t>计算机对整个病毒的大分子结构的电子研究</w:t>
      </w:r>
      <w:hyperlink r:id="rId8" w:history="1">
        <w:r>
          <w:rPr>
            <w:rStyle w:val="a7"/>
          </w:rPr>
          <w:t>https://sci-hub.tw/10.1016/j.jmgm.2012.06.009</w:t>
        </w:r>
      </w:hyperlink>
      <w:bookmarkStart w:id="0" w:name="_GoBack"/>
      <w:bookmarkEnd w:id="0"/>
    </w:p>
    <w:sectPr w:rsidR="00F80203" w:rsidRPr="00F802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CAA703" w14:textId="77777777" w:rsidR="00DC730D" w:rsidRDefault="00DC730D" w:rsidP="00AC7546">
      <w:r>
        <w:separator/>
      </w:r>
    </w:p>
  </w:endnote>
  <w:endnote w:type="continuationSeparator" w:id="0">
    <w:p w14:paraId="35754BF0" w14:textId="77777777" w:rsidR="00DC730D" w:rsidRDefault="00DC730D" w:rsidP="00AC75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47F931" w14:textId="77777777" w:rsidR="00DC730D" w:rsidRDefault="00DC730D" w:rsidP="00AC7546">
      <w:r>
        <w:separator/>
      </w:r>
    </w:p>
  </w:footnote>
  <w:footnote w:type="continuationSeparator" w:id="0">
    <w:p w14:paraId="5521D564" w14:textId="77777777" w:rsidR="00DC730D" w:rsidRDefault="00DC730D" w:rsidP="00AC75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5174C"/>
    <w:rsid w:val="00220D5C"/>
    <w:rsid w:val="00400AE4"/>
    <w:rsid w:val="008B3036"/>
    <w:rsid w:val="00A94A3D"/>
    <w:rsid w:val="00AC7546"/>
    <w:rsid w:val="00B5174C"/>
    <w:rsid w:val="00C808E2"/>
    <w:rsid w:val="00D944F7"/>
    <w:rsid w:val="00DC730D"/>
    <w:rsid w:val="00F80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E6E4CA"/>
  <w15:chartTrackingRefBased/>
  <w15:docId w15:val="{8D30F894-8481-4F0C-B7F1-2449B861A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75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75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75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7546"/>
    <w:rPr>
      <w:sz w:val="18"/>
      <w:szCs w:val="18"/>
    </w:rPr>
  </w:style>
  <w:style w:type="character" w:styleId="a7">
    <w:name w:val="Hyperlink"/>
    <w:basedOn w:val="a0"/>
    <w:uiPriority w:val="99"/>
    <w:unhideWhenUsed/>
    <w:rsid w:val="00AC7546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C7546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AC754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-hub.tw/10.1016/j.jmgm.2012.06.00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ci-hub.tw/10.1155/2010/21859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ci-hub.tw/10.1093/nar/gkn840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 Scott</dc:creator>
  <cp:keywords/>
  <dc:description/>
  <cp:lastModifiedBy>凌 Scott</cp:lastModifiedBy>
  <cp:revision>1</cp:revision>
  <dcterms:created xsi:type="dcterms:W3CDTF">2020-02-15T13:24:00Z</dcterms:created>
  <dcterms:modified xsi:type="dcterms:W3CDTF">2020-02-16T01:36:00Z</dcterms:modified>
</cp:coreProperties>
</file>