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861E" w14:textId="77777777" w:rsidR="00FC6F0F" w:rsidRPr="00AF6289" w:rsidRDefault="00FC6F0F" w:rsidP="00FC6F0F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top"/>
      <w:bookmarkStart w:id="1" w:name="_GoBack"/>
      <w:bookmarkEnd w:id="0"/>
      <w:bookmarkEnd w:id="1"/>
      <w:r w:rsidRPr="00AF6289">
        <w:rPr>
          <w:rFonts w:ascii="华文中宋" w:eastAsia="华文中宋" w:hAnsi="华文中宋" w:hint="eastAsia"/>
          <w:b/>
          <w:sz w:val="36"/>
          <w:szCs w:val="36"/>
        </w:rPr>
        <w:t>中山大学</w:t>
      </w:r>
      <w:r>
        <w:rPr>
          <w:rFonts w:ascii="华文中宋" w:eastAsia="华文中宋" w:hAnsi="华文中宋" w:hint="eastAsia"/>
          <w:b/>
          <w:sz w:val="36"/>
          <w:szCs w:val="36"/>
        </w:rPr>
        <w:t>数据科学与计算机</w:t>
      </w:r>
      <w:r w:rsidRPr="00AF6289">
        <w:rPr>
          <w:rFonts w:ascii="华文中宋" w:eastAsia="华文中宋" w:hAnsi="华文中宋" w:hint="eastAsia"/>
          <w:b/>
          <w:sz w:val="36"/>
          <w:szCs w:val="36"/>
        </w:rPr>
        <w:t>学院本科生实验报告</w:t>
      </w:r>
    </w:p>
    <w:p w14:paraId="09D1FE33" w14:textId="77777777" w:rsidR="00FC6F0F" w:rsidRPr="00AF6289" w:rsidRDefault="00FC6F0F" w:rsidP="00FC6F0F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</w:t>
      </w:r>
      <w:r w:rsidRPr="00AF6289">
        <w:rPr>
          <w:rFonts w:ascii="华文中宋" w:eastAsia="华文中宋" w:hAnsi="华文中宋" w:hint="eastAsia"/>
          <w:b/>
          <w:szCs w:val="28"/>
        </w:rPr>
        <w:t>20</w:t>
      </w:r>
      <w:r>
        <w:rPr>
          <w:rFonts w:ascii="华文中宋" w:eastAsia="华文中宋" w:hAnsi="华文中宋" w:hint="eastAsia"/>
          <w:b/>
          <w:szCs w:val="28"/>
        </w:rPr>
        <w:t>1</w:t>
      </w:r>
      <w:r>
        <w:rPr>
          <w:rFonts w:ascii="华文中宋" w:eastAsia="华文中宋" w:hAnsi="华文中宋"/>
          <w:b/>
          <w:szCs w:val="28"/>
        </w:rPr>
        <w:t>7</w:t>
      </w:r>
      <w:r w:rsidRPr="00AF6289">
        <w:rPr>
          <w:rFonts w:ascii="华文中宋" w:eastAsia="华文中宋" w:hAnsi="华文中宋" w:hint="eastAsia"/>
          <w:b/>
          <w:szCs w:val="28"/>
        </w:rPr>
        <w:t>学年</w:t>
      </w:r>
      <w:r>
        <w:rPr>
          <w:rFonts w:ascii="华文中宋" w:eastAsia="华文中宋" w:hAnsi="华文中宋" w:hint="eastAsia"/>
          <w:b/>
          <w:szCs w:val="28"/>
        </w:rPr>
        <w:t>秋</w:t>
      </w:r>
      <w:r w:rsidRPr="00AF6289">
        <w:rPr>
          <w:rFonts w:ascii="华文中宋" w:eastAsia="华文中宋" w:hAnsi="华文中宋" w:hint="eastAsia"/>
          <w:b/>
          <w:szCs w:val="28"/>
        </w:rPr>
        <w:t>季学期</w:t>
      </w:r>
      <w:r>
        <w:rPr>
          <w:rFonts w:ascii="华文中宋" w:eastAsia="华文中宋" w:hAnsi="华文中宋" w:hint="eastAsia"/>
          <w:b/>
          <w:szCs w:val="28"/>
        </w:rPr>
        <w:t>）</w:t>
      </w:r>
    </w:p>
    <w:p w14:paraId="5811A113" w14:textId="77777777" w:rsidR="00FC6F0F" w:rsidRDefault="00FC6F0F" w:rsidP="00FC6F0F">
      <w:pPr>
        <w:pStyle w:val="a3"/>
        <w:ind w:firstLineChars="0" w:firstLine="0"/>
        <w:jc w:val="center"/>
        <w:rPr>
          <w:rFonts w:ascii="华文宋体" w:eastAsia="华文宋体" w:hAnsi="华文宋体"/>
          <w:sz w:val="21"/>
          <w:szCs w:val="21"/>
        </w:rPr>
      </w:pPr>
    </w:p>
    <w:p w14:paraId="375D38BC" w14:textId="77777777" w:rsidR="00FC6F0F" w:rsidRPr="00AF6289" w:rsidRDefault="00FC6F0F" w:rsidP="00FC6F0F">
      <w:pPr>
        <w:pStyle w:val="a3"/>
        <w:ind w:firstLineChars="0" w:firstLine="0"/>
        <w:jc w:val="center"/>
        <w:rPr>
          <w:rFonts w:ascii="华文宋体" w:eastAsia="华文宋体" w:hAnsi="华文宋体"/>
          <w:sz w:val="21"/>
          <w:szCs w:val="21"/>
        </w:rPr>
      </w:pPr>
      <w:r>
        <w:rPr>
          <w:rFonts w:ascii="华文宋体" w:eastAsia="华文宋体" w:hAnsi="华文宋体" w:hint="eastAsia"/>
          <w:sz w:val="21"/>
          <w:szCs w:val="21"/>
        </w:rPr>
        <w:t>课程名称：嵌入式系统</w:t>
      </w:r>
      <w:r>
        <w:rPr>
          <w:rFonts w:ascii="华文宋体" w:eastAsia="华文宋体" w:hAnsi="华文宋体" w:hint="eastAsia"/>
          <w:b/>
          <w:sz w:val="21"/>
          <w:szCs w:val="21"/>
        </w:rPr>
        <w:tab/>
      </w:r>
      <w:r>
        <w:rPr>
          <w:rFonts w:ascii="华文宋体" w:eastAsia="华文宋体" w:hAnsi="华文宋体" w:hint="eastAsia"/>
          <w:sz w:val="21"/>
          <w:szCs w:val="21"/>
        </w:rPr>
        <w:tab/>
      </w:r>
      <w:r>
        <w:rPr>
          <w:rFonts w:ascii="华文宋体" w:eastAsia="华文宋体" w:hAnsi="华文宋体" w:hint="eastAsia"/>
          <w:sz w:val="21"/>
          <w:szCs w:val="21"/>
        </w:rPr>
        <w:tab/>
        <w:t>任课教师：</w:t>
      </w:r>
      <w:r w:rsidR="00D06772">
        <w:rPr>
          <w:rFonts w:ascii="华文宋体" w:eastAsia="华文宋体" w:hAnsi="华文宋体" w:hint="eastAsia"/>
          <w:sz w:val="21"/>
          <w:szCs w:val="21"/>
        </w:rPr>
        <w:t>黄凯</w:t>
      </w:r>
      <w:r w:rsidR="00D06772" w:rsidRPr="00AF6289">
        <w:rPr>
          <w:rFonts w:ascii="华文宋体" w:eastAsia="华文宋体" w:hAnsi="华文宋体"/>
          <w:sz w:val="21"/>
          <w:szCs w:val="21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440"/>
        <w:gridCol w:w="4320"/>
      </w:tblGrid>
      <w:tr w:rsidR="00FC6F0F" w:rsidRPr="003E2D2B" w14:paraId="2EC40CAD" w14:textId="77777777" w:rsidTr="00FC6F0F">
        <w:trPr>
          <w:trHeight w:val="411"/>
          <w:jc w:val="center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0E564E2E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年级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001F1EF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2015级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05AB32A6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专业（方向）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C2AF19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软件工程(移动信息工程）</w:t>
            </w:r>
          </w:p>
        </w:tc>
      </w:tr>
      <w:tr w:rsidR="00FC6F0F" w:rsidRPr="003E2D2B" w14:paraId="110EF282" w14:textId="77777777" w:rsidTr="00FC6F0F">
        <w:trPr>
          <w:trHeight w:val="412"/>
          <w:jc w:val="center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32272456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2A9C8C4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sz w:val="21"/>
                <w:szCs w:val="21"/>
              </w:rPr>
              <w:t>15352008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687D2A7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姓名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3A94D81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蔡荣裕</w:t>
            </w:r>
          </w:p>
        </w:tc>
      </w:tr>
      <w:tr w:rsidR="00FC6F0F" w:rsidRPr="003E2D2B" w14:paraId="2E465713" w14:textId="77777777" w:rsidTr="00FC6F0F">
        <w:trPr>
          <w:trHeight w:val="411"/>
          <w:jc w:val="center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057A11E3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70CEED5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13727021990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06333228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Email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517D4A9" w14:textId="77777777" w:rsidR="00FC6F0F" w:rsidRPr="003E2D2B" w:rsidRDefault="00D312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hyperlink r:id="rId7" w:history="1">
              <w:r w:rsidR="00FC6F0F" w:rsidRPr="007E473F">
                <w:rPr>
                  <w:rStyle w:val="a4"/>
                  <w:rFonts w:ascii="华文宋体" w:eastAsia="华文宋体" w:hAnsi="华文宋体" w:hint="eastAsia"/>
                  <w:b/>
                  <w:sz w:val="21"/>
                  <w:szCs w:val="21"/>
                </w:rPr>
                <w:t>897389207@qq</w:t>
              </w:r>
              <w:r w:rsidR="00FC6F0F" w:rsidRPr="007E473F">
                <w:rPr>
                  <w:rStyle w:val="a4"/>
                  <w:rFonts w:ascii="华文宋体" w:eastAsia="华文宋体" w:hAnsi="华文宋体"/>
                  <w:b/>
                  <w:sz w:val="21"/>
                  <w:szCs w:val="21"/>
                </w:rPr>
                <w:t>.com</w:t>
              </w:r>
            </w:hyperlink>
          </w:p>
        </w:tc>
      </w:tr>
      <w:tr w:rsidR="00FC6F0F" w:rsidRPr="003E2D2B" w14:paraId="45047540" w14:textId="77777777" w:rsidTr="00FC6F0F">
        <w:trPr>
          <w:trHeight w:val="412"/>
          <w:jc w:val="center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B873B28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DF563C4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2017/</w:t>
            </w:r>
            <w:r>
              <w:rPr>
                <w:rFonts w:ascii="华文宋体" w:eastAsia="华文宋体" w:hAnsi="华文宋体"/>
                <w:b/>
                <w:sz w:val="21"/>
                <w:szCs w:val="21"/>
              </w:rPr>
              <w:t>9</w:t>
            </w: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/22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A01482A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sz w:val="21"/>
                <w:szCs w:val="21"/>
              </w:rPr>
            </w:pPr>
            <w:r w:rsidRPr="003E2D2B">
              <w:rPr>
                <w:rFonts w:ascii="华文宋体" w:eastAsia="华文宋体" w:hAnsi="华文宋体" w:hint="eastAsia"/>
                <w:sz w:val="21"/>
                <w:szCs w:val="21"/>
              </w:rPr>
              <w:t>完成日期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E3A7E1A" w14:textId="77777777" w:rsidR="00FC6F0F" w:rsidRPr="003E2D2B" w:rsidRDefault="00FC6F0F" w:rsidP="009323FC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1"/>
                <w:szCs w:val="21"/>
              </w:rPr>
              <w:t>2017/</w:t>
            </w:r>
            <w:r>
              <w:rPr>
                <w:rFonts w:ascii="华文宋体" w:eastAsia="华文宋体" w:hAnsi="华文宋体"/>
                <w:b/>
                <w:sz w:val="21"/>
                <w:szCs w:val="21"/>
              </w:rPr>
              <w:t>9/21</w:t>
            </w:r>
          </w:p>
        </w:tc>
      </w:tr>
    </w:tbl>
    <w:p w14:paraId="5712EEDE" w14:textId="77777777" w:rsidR="0001397B" w:rsidRPr="0001397B" w:rsidRDefault="0001397B" w:rsidP="0001397B">
      <w:pPr>
        <w:pStyle w:val="11"/>
      </w:pPr>
      <w:r w:rsidRPr="0001397B">
        <w:rPr>
          <w:rFonts w:hint="eastAsia"/>
        </w:rPr>
        <w:t>实验题目</w:t>
      </w:r>
    </w:p>
    <w:p w14:paraId="0C629397" w14:textId="77777777" w:rsidR="0001397B" w:rsidRPr="0001397B" w:rsidRDefault="0001397B" w:rsidP="0001397B">
      <w:pPr>
        <w:pStyle w:val="21"/>
      </w:pPr>
      <w:r>
        <w:tab/>
      </w:r>
      <w:r w:rsidRPr="0001397B">
        <w:rPr>
          <w:rFonts w:hint="eastAsia"/>
        </w:rPr>
        <w:t>使用java编程实现死锁的模拟</w:t>
      </w:r>
      <w:r>
        <w:rPr>
          <w:rFonts w:hint="eastAsia"/>
        </w:rPr>
        <w:t>。</w:t>
      </w:r>
    </w:p>
    <w:p w14:paraId="3CC4D2A2" w14:textId="77777777" w:rsidR="0003245D" w:rsidRDefault="00782202" w:rsidP="0001397B">
      <w:pPr>
        <w:pStyle w:val="11"/>
      </w:pPr>
      <w:r>
        <w:rPr>
          <w:rFonts w:hint="eastAsia"/>
        </w:rPr>
        <w:t>实验目的</w:t>
      </w:r>
    </w:p>
    <w:p w14:paraId="65D17554" w14:textId="77777777" w:rsidR="0001397B" w:rsidRDefault="0001397B" w:rsidP="0001397B">
      <w:pPr>
        <w:pStyle w:val="21"/>
        <w:numPr>
          <w:ilvl w:val="0"/>
          <w:numId w:val="1"/>
        </w:numPr>
      </w:pPr>
      <w:r>
        <w:rPr>
          <w:rFonts w:hint="eastAsia"/>
        </w:rPr>
        <w:t>了解如何进行java环境的配置，以及如何使用</w:t>
      </w:r>
      <w:r w:rsidR="009D3F5F">
        <w:rPr>
          <w:rFonts w:hint="eastAsia"/>
        </w:rPr>
        <w:t>命令行进行编译运行java。</w:t>
      </w:r>
    </w:p>
    <w:p w14:paraId="2F8F079C" w14:textId="77777777" w:rsidR="009D3F5F" w:rsidRDefault="009D3F5F" w:rsidP="0001397B">
      <w:pPr>
        <w:pStyle w:val="21"/>
        <w:numPr>
          <w:ilvl w:val="0"/>
          <w:numId w:val="1"/>
        </w:numPr>
      </w:pPr>
      <w:r>
        <w:rPr>
          <w:rFonts w:hint="eastAsia"/>
        </w:rPr>
        <w:t>复习死锁发生的4个条件。</w:t>
      </w:r>
    </w:p>
    <w:p w14:paraId="1D23BB53" w14:textId="77777777" w:rsidR="009D3F5F" w:rsidRDefault="009D3F5F" w:rsidP="0001397B">
      <w:pPr>
        <w:pStyle w:val="21"/>
        <w:numPr>
          <w:ilvl w:val="0"/>
          <w:numId w:val="1"/>
        </w:numPr>
      </w:pPr>
      <w:r>
        <w:rPr>
          <w:rFonts w:hint="eastAsia"/>
        </w:rPr>
        <w:t>分析已有的模拟死锁代码，通过改变参数了解死锁的发生时机。</w:t>
      </w:r>
    </w:p>
    <w:p w14:paraId="7ED615D9" w14:textId="77777777" w:rsidR="0001397B" w:rsidRDefault="0001397B" w:rsidP="0001397B">
      <w:pPr>
        <w:pStyle w:val="11"/>
      </w:pPr>
      <w:r>
        <w:rPr>
          <w:rFonts w:hint="eastAsia"/>
        </w:rPr>
        <w:t>实验原理</w:t>
      </w:r>
    </w:p>
    <w:p w14:paraId="76111699" w14:textId="77777777" w:rsidR="009D3F5F" w:rsidRPr="009D3F5F" w:rsidRDefault="009D3F5F" w:rsidP="009D3F5F">
      <w:pPr>
        <w:pStyle w:val="21"/>
        <w:numPr>
          <w:ilvl w:val="0"/>
          <w:numId w:val="3"/>
        </w:numPr>
        <w:rPr>
          <w:b/>
        </w:rPr>
      </w:pPr>
      <w:r w:rsidRPr="009D3F5F">
        <w:rPr>
          <w:rFonts w:hint="eastAsia"/>
          <w:b/>
        </w:rPr>
        <w:t>死锁发生的必要条件</w:t>
      </w:r>
    </w:p>
    <w:p w14:paraId="089CD3A9" w14:textId="77777777" w:rsidR="009D3F5F" w:rsidRDefault="009D3F5F" w:rsidP="009D3F5F">
      <w:pPr>
        <w:pStyle w:val="21"/>
        <w:numPr>
          <w:ilvl w:val="1"/>
          <w:numId w:val="3"/>
        </w:numPr>
      </w:pPr>
      <w:r w:rsidRPr="009D3F5F">
        <w:rPr>
          <w:rFonts w:hint="eastAsia"/>
          <w:b/>
        </w:rPr>
        <w:t>互斥条件</w:t>
      </w:r>
      <w:r w:rsidRPr="009D3F5F">
        <w:rPr>
          <w:rFonts w:hint="eastAsia"/>
        </w:rPr>
        <w:t>：一个资源每次只能被一个进程使用</w:t>
      </w:r>
    </w:p>
    <w:p w14:paraId="0370B96A" w14:textId="77777777" w:rsidR="00DC5B1E" w:rsidRPr="009D3F5F" w:rsidRDefault="00E87C75" w:rsidP="009D3F5F">
      <w:pPr>
        <w:pStyle w:val="21"/>
        <w:numPr>
          <w:ilvl w:val="1"/>
          <w:numId w:val="3"/>
        </w:numPr>
      </w:pPr>
      <w:r w:rsidRPr="009D3F5F">
        <w:rPr>
          <w:rFonts w:hint="eastAsia"/>
          <w:b/>
        </w:rPr>
        <w:t>请求与保持条件</w:t>
      </w:r>
      <w:r w:rsidRPr="009D3F5F">
        <w:rPr>
          <w:rFonts w:hint="eastAsia"/>
        </w:rPr>
        <w:t>：一个进程因请求资源而阻塞时，对已获得的资源保持不放</w:t>
      </w:r>
    </w:p>
    <w:p w14:paraId="1685C1C5" w14:textId="77777777" w:rsidR="00DC5B1E" w:rsidRPr="009D3F5F" w:rsidRDefault="00E87C75" w:rsidP="009D3F5F">
      <w:pPr>
        <w:pStyle w:val="21"/>
        <w:numPr>
          <w:ilvl w:val="1"/>
          <w:numId w:val="3"/>
        </w:numPr>
      </w:pPr>
      <w:r w:rsidRPr="009D3F5F">
        <w:rPr>
          <w:rFonts w:hint="eastAsia"/>
          <w:b/>
        </w:rPr>
        <w:t>不剥夺条件</w:t>
      </w:r>
      <w:r w:rsidRPr="009D3F5F">
        <w:rPr>
          <w:rFonts w:hint="eastAsia"/>
        </w:rPr>
        <w:t>:进程已获得的资源，在末使用完之前，不能强行剥夺</w:t>
      </w:r>
    </w:p>
    <w:p w14:paraId="24676721" w14:textId="77777777" w:rsidR="009D3F5F" w:rsidRDefault="00E87C75" w:rsidP="009D3F5F">
      <w:pPr>
        <w:pStyle w:val="21"/>
        <w:numPr>
          <w:ilvl w:val="1"/>
          <w:numId w:val="3"/>
        </w:numPr>
      </w:pPr>
      <w:r w:rsidRPr="009D3F5F">
        <w:rPr>
          <w:rFonts w:hint="eastAsia"/>
          <w:b/>
        </w:rPr>
        <w:t>循环等待条件</w:t>
      </w:r>
      <w:r w:rsidRPr="009D3F5F">
        <w:rPr>
          <w:rFonts w:hint="eastAsia"/>
        </w:rPr>
        <w:t>:若干进程之间形成一种头尾相接的循环等待资源关系</w:t>
      </w:r>
    </w:p>
    <w:p w14:paraId="2DEC182F" w14:textId="77777777" w:rsidR="009D3F5F" w:rsidRDefault="009D3F5F" w:rsidP="009D3F5F">
      <w:pPr>
        <w:pStyle w:val="21"/>
        <w:numPr>
          <w:ilvl w:val="0"/>
          <w:numId w:val="3"/>
        </w:numPr>
        <w:rPr>
          <w:b/>
        </w:rPr>
      </w:pPr>
      <w:r w:rsidRPr="009D3F5F">
        <w:rPr>
          <w:b/>
        </w:rPr>
        <w:t>J</w:t>
      </w:r>
      <w:r w:rsidRPr="009D3F5F">
        <w:rPr>
          <w:rFonts w:hint="eastAsia"/>
          <w:b/>
        </w:rPr>
        <w:t>ava关键字 synchronized</w:t>
      </w:r>
    </w:p>
    <w:p w14:paraId="55688995" w14:textId="77777777" w:rsidR="00DC5B1E" w:rsidRPr="009D3F5F" w:rsidRDefault="00E87C75" w:rsidP="009D3F5F">
      <w:pPr>
        <w:pStyle w:val="21"/>
        <w:numPr>
          <w:ilvl w:val="0"/>
          <w:numId w:val="7"/>
        </w:numPr>
      </w:pPr>
      <w:r w:rsidRPr="009D3F5F">
        <w:rPr>
          <w:rFonts w:hint="eastAsia"/>
        </w:rPr>
        <w:t>当它用来修饰一个方法或者一个代码块的时候，能够保证在同一时刻最多只有一个线程执行该段代码。</w:t>
      </w:r>
    </w:p>
    <w:p w14:paraId="2672F00C" w14:textId="77777777" w:rsidR="009D3F5F" w:rsidRPr="009D3F5F" w:rsidRDefault="00E87C75" w:rsidP="009D3F5F">
      <w:pPr>
        <w:pStyle w:val="21"/>
        <w:numPr>
          <w:ilvl w:val="0"/>
          <w:numId w:val="7"/>
        </w:numPr>
      </w:pPr>
      <w:r w:rsidRPr="009D3F5F">
        <w:rPr>
          <w:rFonts w:hint="eastAsia"/>
        </w:rPr>
        <w:t>当一个线程访问object的一个synchronized同步代码块或同步方法时，其他线程对object中所有其它synchronized同步代码块或同步方法的访问将被阻塞。</w:t>
      </w:r>
    </w:p>
    <w:p w14:paraId="226FCAD0" w14:textId="77777777" w:rsidR="009D3F5F" w:rsidRDefault="0001397B" w:rsidP="0001397B">
      <w:pPr>
        <w:pStyle w:val="11"/>
      </w:pPr>
      <w:r>
        <w:rPr>
          <w:rFonts w:hint="eastAsia"/>
        </w:rPr>
        <w:lastRenderedPageBreak/>
        <w:t>代码实现</w:t>
      </w:r>
    </w:p>
    <w:p w14:paraId="35C447DC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class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{</w:t>
      </w:r>
    </w:p>
    <w:p w14:paraId="46058289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synchronized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void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methodA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B 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){</w:t>
      </w:r>
    </w:p>
    <w:p w14:paraId="5C6DA3C6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last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();</w:t>
      </w:r>
    </w:p>
    <w:p w14:paraId="7530D33F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6D24FC70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synchronized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void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last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(){</w:t>
      </w:r>
    </w:p>
    <w:p w14:paraId="3EF54BE6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System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out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println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C7600"/>
          <w:kern w:val="0"/>
          <w:sz w:val="20"/>
          <w:szCs w:val="20"/>
        </w:rPr>
        <w:t>"Inside A.last()"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);</w:t>
      </w:r>
    </w:p>
    <w:p w14:paraId="636D9018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</w:p>
    <w:p w14:paraId="7D3DC4E1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45B6D59D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class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{</w:t>
      </w:r>
    </w:p>
    <w:p w14:paraId="122DB4D7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synchronized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void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methodB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A 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){</w:t>
      </w:r>
    </w:p>
    <w:p w14:paraId="7E7F568C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last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();</w:t>
      </w:r>
    </w:p>
    <w:p w14:paraId="76282CC5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7E4A81C4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synchronized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void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last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(){</w:t>
      </w:r>
    </w:p>
    <w:p w14:paraId="0B613451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System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out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println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C7600"/>
          <w:kern w:val="0"/>
          <w:sz w:val="20"/>
          <w:szCs w:val="20"/>
        </w:rPr>
        <w:t>"Inside B.last()"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);</w:t>
      </w:r>
    </w:p>
    <w:p w14:paraId="2B20C17F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</w:p>
    <w:p w14:paraId="22ABF636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3A113DA0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class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Deadlock 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implements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Runnable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{</w:t>
      </w:r>
    </w:p>
    <w:p w14:paraId="4275EBF5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A 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new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();</w:t>
      </w:r>
    </w:p>
    <w:p w14:paraId="40E9DEC2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B 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new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();</w:t>
      </w:r>
    </w:p>
    <w:p w14:paraId="6713A0A0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14:paraId="77060665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14:paraId="3D303C97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Deadlock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(){</w:t>
      </w:r>
    </w:p>
    <w:p w14:paraId="7E9135E8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Thread t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new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Thread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this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);</w:t>
      </w:r>
    </w:p>
    <w:p w14:paraId="23CE094F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int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count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FFCD22"/>
          <w:kern w:val="0"/>
          <w:sz w:val="20"/>
          <w:szCs w:val="20"/>
        </w:rPr>
        <w:t>14</w:t>
      </w:r>
      <w:r w:rsidR="00E87C75">
        <w:rPr>
          <w:rFonts w:ascii="Courier New" w:hAnsi="Courier New" w:cs="Courier New"/>
          <w:color w:val="FFCD22"/>
          <w:kern w:val="0"/>
          <w:sz w:val="20"/>
          <w:szCs w:val="20"/>
        </w:rPr>
        <w:t>5</w:t>
      </w:r>
      <w:r w:rsidRPr="009D3F5F">
        <w:rPr>
          <w:rFonts w:ascii="Courier New" w:hAnsi="Courier New" w:cs="Courier New"/>
          <w:color w:val="FFCD22"/>
          <w:kern w:val="0"/>
          <w:sz w:val="20"/>
          <w:szCs w:val="20"/>
        </w:rPr>
        <w:t>00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;</w:t>
      </w:r>
    </w:p>
    <w:p w14:paraId="3247D146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14:paraId="08343F67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start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();</w:t>
      </w:r>
    </w:p>
    <w:p w14:paraId="57710525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while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count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--&gt;</w:t>
      </w:r>
      <w:r w:rsidRPr="009D3F5F">
        <w:rPr>
          <w:rFonts w:ascii="Courier New" w:hAnsi="Courier New" w:cs="Courier New"/>
          <w:color w:val="FFCD22"/>
          <w:kern w:val="0"/>
          <w:sz w:val="20"/>
          <w:szCs w:val="20"/>
        </w:rPr>
        <w:t>0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);</w:t>
      </w:r>
    </w:p>
    <w:p w14:paraId="25DF3529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methodA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);</w:t>
      </w:r>
    </w:p>
    <w:p w14:paraId="7F071BC4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4EC11F0B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14:paraId="61D0D81D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public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void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run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(){</w:t>
      </w:r>
    </w:p>
    <w:p w14:paraId="23FFB8B0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methodB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);</w:t>
      </w:r>
    </w:p>
    <w:p w14:paraId="245CFDD9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1E83335E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public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static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9D3F5F">
        <w:rPr>
          <w:rFonts w:ascii="Courier New" w:hAnsi="Courier New" w:cs="Courier New"/>
          <w:color w:val="678CB1"/>
          <w:kern w:val="0"/>
          <w:sz w:val="20"/>
          <w:szCs w:val="20"/>
        </w:rPr>
        <w:t>void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main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>String args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[]){</w:t>
      </w:r>
    </w:p>
    <w:p w14:paraId="2A566635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    </w:t>
      </w:r>
      <w:r w:rsidRPr="009D3F5F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new</w:t>
      </w: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Deadlock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();</w:t>
      </w:r>
    </w:p>
    <w:p w14:paraId="4F9BB68D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23B71B03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14:paraId="4294091F" w14:textId="77777777" w:rsidR="009D3F5F" w:rsidRPr="009D3F5F" w:rsidRDefault="009D3F5F" w:rsidP="009D3F5F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9D3F5F">
        <w:rPr>
          <w:rFonts w:ascii="Courier New" w:hAnsi="Courier New" w:cs="Courier New"/>
          <w:color w:val="E8E2B7"/>
          <w:kern w:val="0"/>
          <w:sz w:val="20"/>
          <w:szCs w:val="20"/>
        </w:rPr>
        <w:t>}</w:t>
      </w:r>
    </w:p>
    <w:p w14:paraId="442ECB98" w14:textId="77777777" w:rsidR="009D3F5F" w:rsidRPr="009D3F5F" w:rsidRDefault="009D3F5F" w:rsidP="009D3F5F">
      <w:pPr>
        <w:pStyle w:val="21"/>
      </w:pPr>
    </w:p>
    <w:p w14:paraId="52455E2F" w14:textId="61F83DD4" w:rsidR="0001397B" w:rsidRDefault="0001397B" w:rsidP="0001397B">
      <w:pPr>
        <w:pStyle w:val="11"/>
      </w:pPr>
      <w:r>
        <w:rPr>
          <w:rFonts w:hint="eastAsia"/>
        </w:rPr>
        <w:lastRenderedPageBreak/>
        <w:t>结果及分析</w:t>
      </w:r>
    </w:p>
    <w:p w14:paraId="0B68C7C9" w14:textId="2BB434D2" w:rsidR="00E4377D" w:rsidRPr="003B5CFC" w:rsidRDefault="00E4377D" w:rsidP="00E4377D">
      <w:pPr>
        <w:pStyle w:val="21"/>
        <w:rPr>
          <w:b/>
        </w:rPr>
      </w:pPr>
      <w:r>
        <w:tab/>
      </w:r>
      <w:r w:rsidRPr="003B5CFC">
        <w:rPr>
          <w:rFonts w:hint="eastAsia"/>
          <w:b/>
          <w:sz w:val="28"/>
        </w:rPr>
        <w:t>改变不同Count的测试结果如下：</w:t>
      </w:r>
    </w:p>
    <w:p w14:paraId="3B5B1695" w14:textId="77777777" w:rsidR="00E4377D" w:rsidRDefault="00E4377D" w:rsidP="00E4377D">
      <w:pPr>
        <w:pStyle w:val="21"/>
      </w:pP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1762"/>
        <w:gridCol w:w="1762"/>
        <w:gridCol w:w="1762"/>
        <w:gridCol w:w="1762"/>
      </w:tblGrid>
      <w:tr w:rsidR="00B86B3C" w14:paraId="6969D5D9" w14:textId="77777777" w:rsidTr="002C6243">
        <w:tc>
          <w:tcPr>
            <w:tcW w:w="1248" w:type="dxa"/>
          </w:tcPr>
          <w:p w14:paraId="4A3B145B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Count值</w:t>
            </w:r>
          </w:p>
        </w:tc>
        <w:tc>
          <w:tcPr>
            <w:tcW w:w="1762" w:type="dxa"/>
          </w:tcPr>
          <w:p w14:paraId="5788B462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C</w:t>
            </w:r>
            <w:r>
              <w:t>ount=1000</w:t>
            </w:r>
          </w:p>
        </w:tc>
        <w:tc>
          <w:tcPr>
            <w:tcW w:w="1762" w:type="dxa"/>
          </w:tcPr>
          <w:p w14:paraId="327CFED3" w14:textId="77777777" w:rsidR="00B86B3C" w:rsidRDefault="00D91C1D" w:rsidP="00B86B3C">
            <w:pPr>
              <w:pStyle w:val="21"/>
            </w:pPr>
            <w:r>
              <w:rPr>
                <w:rFonts w:hint="eastAsia"/>
              </w:rPr>
              <w:t>Count</w:t>
            </w:r>
            <w:r>
              <w:t>=8000</w:t>
            </w:r>
          </w:p>
        </w:tc>
        <w:tc>
          <w:tcPr>
            <w:tcW w:w="1762" w:type="dxa"/>
          </w:tcPr>
          <w:p w14:paraId="0048BBB9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C</w:t>
            </w:r>
            <w:r>
              <w:t>ount=10000</w:t>
            </w:r>
          </w:p>
        </w:tc>
        <w:tc>
          <w:tcPr>
            <w:tcW w:w="1762" w:type="dxa"/>
          </w:tcPr>
          <w:p w14:paraId="01565E3C" w14:textId="77777777" w:rsidR="00B86B3C" w:rsidRDefault="00E87C75" w:rsidP="00B86B3C">
            <w:pPr>
              <w:pStyle w:val="21"/>
            </w:pPr>
            <w:r>
              <w:rPr>
                <w:rFonts w:hint="eastAsia"/>
              </w:rPr>
              <w:t>Count</w:t>
            </w:r>
            <w:r>
              <w:t>=14500</w:t>
            </w:r>
          </w:p>
        </w:tc>
      </w:tr>
      <w:tr w:rsidR="00B86B3C" w14:paraId="0B0BC253" w14:textId="77777777" w:rsidTr="002C6243">
        <w:tc>
          <w:tcPr>
            <w:tcW w:w="1248" w:type="dxa"/>
            <w:vMerge w:val="restart"/>
          </w:tcPr>
          <w:p w14:paraId="1C3DDAEF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死锁发生时间</w:t>
            </w:r>
          </w:p>
        </w:tc>
        <w:tc>
          <w:tcPr>
            <w:tcW w:w="1762" w:type="dxa"/>
          </w:tcPr>
          <w:p w14:paraId="0C04CD9B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1000次内不发生死锁</w:t>
            </w:r>
          </w:p>
        </w:tc>
        <w:tc>
          <w:tcPr>
            <w:tcW w:w="1762" w:type="dxa"/>
          </w:tcPr>
          <w:p w14:paraId="2F50716D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1000次内基本不发生死锁</w:t>
            </w:r>
          </w:p>
        </w:tc>
        <w:tc>
          <w:tcPr>
            <w:tcW w:w="1762" w:type="dxa"/>
          </w:tcPr>
          <w:p w14:paraId="3C1C2C54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100+后发生死锁</w:t>
            </w:r>
          </w:p>
        </w:tc>
        <w:tc>
          <w:tcPr>
            <w:tcW w:w="1762" w:type="dxa"/>
          </w:tcPr>
          <w:p w14:paraId="1FDD622B" w14:textId="77777777" w:rsidR="00B86B3C" w:rsidRDefault="00E87C75" w:rsidP="00B86B3C">
            <w:pPr>
              <w:pStyle w:val="21"/>
            </w:pPr>
            <w:r>
              <w:rPr>
                <w:rFonts w:hint="eastAsia"/>
              </w:rPr>
              <w:t>大概率个位数内发生死锁</w:t>
            </w:r>
          </w:p>
        </w:tc>
      </w:tr>
      <w:tr w:rsidR="00B86B3C" w14:paraId="2BBC0812" w14:textId="77777777" w:rsidTr="002C6243">
        <w:tc>
          <w:tcPr>
            <w:tcW w:w="1248" w:type="dxa"/>
            <w:vMerge/>
          </w:tcPr>
          <w:p w14:paraId="5D2A8E31" w14:textId="77777777" w:rsidR="00B86B3C" w:rsidRDefault="00B86B3C" w:rsidP="00B86B3C">
            <w:pPr>
              <w:pStyle w:val="21"/>
            </w:pPr>
          </w:p>
        </w:tc>
        <w:tc>
          <w:tcPr>
            <w:tcW w:w="1762" w:type="dxa"/>
          </w:tcPr>
          <w:p w14:paraId="449DD5CD" w14:textId="77777777" w:rsidR="00B86B3C" w:rsidRDefault="00B86B3C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7C4AA4A5" wp14:editId="569B56E9">
                  <wp:extent cx="1022149" cy="720000"/>
                  <wp:effectExtent l="0" t="0" r="698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14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761FF7CE" w14:textId="77777777" w:rsidR="00B86B3C" w:rsidRDefault="00D91C1D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206203FC" wp14:editId="6B3F9E21">
                  <wp:extent cx="949761" cy="720000"/>
                  <wp:effectExtent l="0" t="0" r="317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76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43728DFA" w14:textId="77777777" w:rsidR="00B86B3C" w:rsidRDefault="002C6243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02A2520D" wp14:editId="28326C27">
                  <wp:extent cx="793386" cy="720000"/>
                  <wp:effectExtent l="0" t="0" r="698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38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1CBD7847" w14:textId="77777777" w:rsidR="00B86B3C" w:rsidRDefault="00E87C75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511D9742" wp14:editId="7740936B">
                  <wp:extent cx="1112520" cy="52895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E70EE" w14:textId="77777777" w:rsidR="00B86B3C" w:rsidRDefault="00B86B3C" w:rsidP="00B86B3C">
      <w:pPr>
        <w:pStyle w:val="21"/>
      </w:pP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1762"/>
        <w:gridCol w:w="1762"/>
        <w:gridCol w:w="1762"/>
        <w:gridCol w:w="1762"/>
      </w:tblGrid>
      <w:tr w:rsidR="00B86B3C" w14:paraId="2BF5AE9D" w14:textId="77777777" w:rsidTr="002C6243">
        <w:tc>
          <w:tcPr>
            <w:tcW w:w="1248" w:type="dxa"/>
          </w:tcPr>
          <w:p w14:paraId="5E8F44DC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Count值</w:t>
            </w:r>
          </w:p>
        </w:tc>
        <w:tc>
          <w:tcPr>
            <w:tcW w:w="1762" w:type="dxa"/>
          </w:tcPr>
          <w:p w14:paraId="39518310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C</w:t>
            </w:r>
            <w:r>
              <w:t>ount=</w:t>
            </w:r>
            <w:r w:rsidR="00E87C75">
              <w:t>15000</w:t>
            </w:r>
          </w:p>
        </w:tc>
        <w:tc>
          <w:tcPr>
            <w:tcW w:w="1762" w:type="dxa"/>
          </w:tcPr>
          <w:p w14:paraId="071DE02C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Count=</w:t>
            </w: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1762" w:type="dxa"/>
          </w:tcPr>
          <w:p w14:paraId="202DA5EB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Count</w:t>
            </w:r>
            <w:r>
              <w:t>=30000</w:t>
            </w:r>
          </w:p>
        </w:tc>
        <w:tc>
          <w:tcPr>
            <w:tcW w:w="1762" w:type="dxa"/>
          </w:tcPr>
          <w:p w14:paraId="1242E91D" w14:textId="77777777" w:rsidR="00B86B3C" w:rsidRDefault="002C6243" w:rsidP="00B86B3C">
            <w:pPr>
              <w:pStyle w:val="21"/>
            </w:pPr>
            <w:r>
              <w:t>C</w:t>
            </w:r>
            <w:r>
              <w:rPr>
                <w:rFonts w:hint="eastAsia"/>
              </w:rPr>
              <w:t>ount=</w:t>
            </w:r>
            <w:r>
              <w:t>50000</w:t>
            </w:r>
          </w:p>
        </w:tc>
      </w:tr>
      <w:tr w:rsidR="00B86B3C" w14:paraId="0E9ABCC0" w14:textId="77777777" w:rsidTr="002C6243">
        <w:tc>
          <w:tcPr>
            <w:tcW w:w="1248" w:type="dxa"/>
            <w:vMerge w:val="restart"/>
          </w:tcPr>
          <w:p w14:paraId="0B3895E7" w14:textId="77777777" w:rsidR="00B86B3C" w:rsidRDefault="00B86B3C" w:rsidP="00B86B3C">
            <w:pPr>
              <w:pStyle w:val="21"/>
            </w:pPr>
            <w:r>
              <w:rPr>
                <w:rFonts w:hint="eastAsia"/>
              </w:rPr>
              <w:t>死锁发生时间</w:t>
            </w:r>
          </w:p>
        </w:tc>
        <w:tc>
          <w:tcPr>
            <w:tcW w:w="1762" w:type="dxa"/>
          </w:tcPr>
          <w:p w14:paraId="14DB82BB" w14:textId="77777777" w:rsidR="00B86B3C" w:rsidRDefault="00E87C75" w:rsidP="00B86B3C">
            <w:pPr>
              <w:pStyle w:val="21"/>
            </w:pPr>
            <w:r>
              <w:rPr>
                <w:rFonts w:hint="eastAsia"/>
              </w:rPr>
              <w:t>20以内大概率发生死锁</w:t>
            </w:r>
          </w:p>
        </w:tc>
        <w:tc>
          <w:tcPr>
            <w:tcW w:w="1762" w:type="dxa"/>
          </w:tcPr>
          <w:p w14:paraId="4433022C" w14:textId="77777777" w:rsidR="00B86B3C" w:rsidRDefault="00E87C75" w:rsidP="00B86B3C">
            <w:pPr>
              <w:pStyle w:val="21"/>
            </w:pPr>
            <w:r>
              <w:rPr>
                <w:rFonts w:hint="eastAsia"/>
              </w:rPr>
              <w:t>300次左右死锁</w:t>
            </w:r>
          </w:p>
        </w:tc>
        <w:tc>
          <w:tcPr>
            <w:tcW w:w="1762" w:type="dxa"/>
          </w:tcPr>
          <w:p w14:paraId="73E71B56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1000次内较少发生死锁</w:t>
            </w:r>
          </w:p>
        </w:tc>
        <w:tc>
          <w:tcPr>
            <w:tcW w:w="1762" w:type="dxa"/>
          </w:tcPr>
          <w:p w14:paraId="0410ABC8" w14:textId="77777777" w:rsidR="00B86B3C" w:rsidRDefault="002C6243" w:rsidP="00B86B3C">
            <w:pPr>
              <w:pStyle w:val="21"/>
            </w:pPr>
            <w:r>
              <w:rPr>
                <w:rFonts w:hint="eastAsia"/>
              </w:rPr>
              <w:t>1000次以内不发生死锁</w:t>
            </w:r>
          </w:p>
        </w:tc>
      </w:tr>
      <w:tr w:rsidR="00B86B3C" w14:paraId="2F1660EA" w14:textId="77777777" w:rsidTr="002C6243">
        <w:tc>
          <w:tcPr>
            <w:tcW w:w="1248" w:type="dxa"/>
            <w:vMerge/>
          </w:tcPr>
          <w:p w14:paraId="6147C1DA" w14:textId="77777777" w:rsidR="00B86B3C" w:rsidRDefault="00B86B3C" w:rsidP="00B86B3C">
            <w:pPr>
              <w:pStyle w:val="21"/>
            </w:pPr>
          </w:p>
        </w:tc>
        <w:tc>
          <w:tcPr>
            <w:tcW w:w="1762" w:type="dxa"/>
          </w:tcPr>
          <w:p w14:paraId="18E4B991" w14:textId="77777777" w:rsidR="00B86B3C" w:rsidRDefault="00E87C75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74A5B0D2" wp14:editId="137D698B">
                  <wp:extent cx="903561" cy="70913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213" cy="73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19AF9C56" w14:textId="77777777" w:rsidR="00B86B3C" w:rsidRDefault="002C6243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53E25DCA" wp14:editId="2E34EC1F">
                  <wp:extent cx="854874" cy="720000"/>
                  <wp:effectExtent l="0" t="0" r="254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87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010D4C9D" w14:textId="77777777" w:rsidR="00B86B3C" w:rsidRDefault="002C6243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0EFF4BBF" wp14:editId="7309A3EB">
                  <wp:extent cx="786925" cy="72000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25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7640CD71" w14:textId="77777777" w:rsidR="00B86B3C" w:rsidRDefault="002C6243" w:rsidP="00B86B3C">
            <w:pPr>
              <w:pStyle w:val="21"/>
            </w:pPr>
            <w:r>
              <w:rPr>
                <w:noProof/>
              </w:rPr>
              <w:drawing>
                <wp:inline distT="0" distB="0" distL="0" distR="0" wp14:anchorId="7889C0E4" wp14:editId="57B9D3CD">
                  <wp:extent cx="857565" cy="720000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565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0AF94" w14:textId="6753B50C" w:rsidR="00B86B3C" w:rsidRDefault="00B86B3C" w:rsidP="00B86B3C">
      <w:pPr>
        <w:pStyle w:val="21"/>
      </w:pPr>
    </w:p>
    <w:p w14:paraId="11556B3F" w14:textId="260EEF5F" w:rsidR="003D0E39" w:rsidRPr="003B5CFC" w:rsidRDefault="00E4377D" w:rsidP="00B86B3C">
      <w:pPr>
        <w:pStyle w:val="21"/>
        <w:rPr>
          <w:b/>
        </w:rPr>
      </w:pPr>
      <w:r>
        <w:tab/>
      </w:r>
      <w:r w:rsidR="003D0E39" w:rsidRPr="003B5CFC">
        <w:rPr>
          <w:rFonts w:hint="eastAsia"/>
          <w:b/>
          <w:sz w:val="28"/>
        </w:rPr>
        <w:t>代码运行流程如下：</w:t>
      </w:r>
    </w:p>
    <w:p w14:paraId="7C0292B4" w14:textId="3F0465F9" w:rsidR="00E4377D" w:rsidRDefault="003D0E39" w:rsidP="003B5CFC">
      <w:pPr>
        <w:pStyle w:val="21"/>
        <w:jc w:val="center"/>
      </w:pPr>
      <w:r>
        <w:rPr>
          <w:noProof/>
        </w:rPr>
        <w:drawing>
          <wp:inline distT="0" distB="0" distL="0" distR="0" wp14:anchorId="4309A247" wp14:editId="6755F2E2">
            <wp:extent cx="3952853" cy="3864811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837" cy="38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A687" w14:textId="462C7185" w:rsidR="00E4377D" w:rsidRPr="003B5CFC" w:rsidRDefault="00E4377D" w:rsidP="00E4377D">
      <w:pPr>
        <w:pStyle w:val="21"/>
        <w:jc w:val="left"/>
        <w:rPr>
          <w:b/>
        </w:rPr>
      </w:pPr>
      <w:r>
        <w:lastRenderedPageBreak/>
        <w:tab/>
      </w:r>
      <w:r w:rsidRPr="003B5CFC">
        <w:rPr>
          <w:rFonts w:hint="eastAsia"/>
          <w:b/>
          <w:sz w:val="28"/>
        </w:rPr>
        <w:t>死锁原因分析：</w:t>
      </w:r>
    </w:p>
    <w:p w14:paraId="3EE03C67" w14:textId="358EE679" w:rsidR="00E4377D" w:rsidRDefault="00E4377D" w:rsidP="00E4377D">
      <w:pPr>
        <w:pStyle w:val="21"/>
        <w:numPr>
          <w:ilvl w:val="0"/>
          <w:numId w:val="10"/>
        </w:numPr>
        <w:jc w:val="left"/>
      </w:pPr>
      <w:r w:rsidRPr="00E4377D">
        <w:rPr>
          <w:rFonts w:hint="eastAsia"/>
        </w:rPr>
        <w:t>互斥条件</w:t>
      </w:r>
      <w:r>
        <w:rPr>
          <w:rFonts w:hint="eastAsia"/>
        </w:rPr>
        <w:t>：在两个class</w:t>
      </w:r>
      <w:r>
        <w:t xml:space="preserve"> A</w:t>
      </w:r>
      <w:r>
        <w:rPr>
          <w:rFonts w:hint="eastAsia"/>
        </w:rPr>
        <w:t>和B中我们看到其两个函数都被</w:t>
      </w:r>
      <w:r w:rsidRPr="00E4377D">
        <w:t>synchronized</w:t>
      </w:r>
      <w:r>
        <w:rPr>
          <w:rFonts w:hint="eastAsia"/>
        </w:rPr>
        <w:t>修饰，此时只有唯一个一线程能够访问一个类中的这两个函数。</w:t>
      </w:r>
      <w:r w:rsidR="00876596">
        <w:rPr>
          <w:rFonts w:hint="eastAsia"/>
        </w:rPr>
        <w:t>所以此处构成了互斥条件。</w:t>
      </w:r>
    </w:p>
    <w:p w14:paraId="6C46A0FF" w14:textId="4FF2149D" w:rsidR="00876596" w:rsidRDefault="00876596" w:rsidP="00E4377D">
      <w:pPr>
        <w:pStyle w:val="21"/>
        <w:numPr>
          <w:ilvl w:val="0"/>
          <w:numId w:val="10"/>
        </w:numPr>
        <w:jc w:val="left"/>
      </w:pPr>
      <w:r>
        <w:rPr>
          <w:rFonts w:hint="eastAsia"/>
        </w:rPr>
        <w:t>请求与保持条件：代码中如果请求不到资源，那么自身资源不会释放</w:t>
      </w:r>
    </w:p>
    <w:p w14:paraId="06FDA7D0" w14:textId="054C2DFE" w:rsidR="00876596" w:rsidRDefault="00876596" w:rsidP="00E4377D">
      <w:pPr>
        <w:pStyle w:val="21"/>
        <w:numPr>
          <w:ilvl w:val="0"/>
          <w:numId w:val="10"/>
        </w:numPr>
        <w:jc w:val="left"/>
      </w:pPr>
      <w:r w:rsidRPr="00876596">
        <w:rPr>
          <w:rFonts w:hint="eastAsia"/>
        </w:rPr>
        <w:t>不剥夺条件</w:t>
      </w:r>
      <w:r>
        <w:rPr>
          <w:rFonts w:hint="eastAsia"/>
        </w:rPr>
        <w:t>：代码中不会杀死线程释放资源</w:t>
      </w:r>
      <w:r w:rsidR="003B5CFC">
        <w:rPr>
          <w:rFonts w:hint="eastAsia"/>
        </w:rPr>
        <w:t>。</w:t>
      </w:r>
    </w:p>
    <w:p w14:paraId="54469C2C" w14:textId="6757E0DA" w:rsidR="003B5CFC" w:rsidRDefault="00876596" w:rsidP="0076159D">
      <w:pPr>
        <w:pStyle w:val="21"/>
        <w:numPr>
          <w:ilvl w:val="0"/>
          <w:numId w:val="10"/>
        </w:numPr>
        <w:jc w:val="left"/>
      </w:pPr>
      <w:r>
        <w:rPr>
          <w:rFonts w:hint="eastAsia"/>
        </w:rPr>
        <w:t>循环等待：这个条件</w:t>
      </w:r>
      <w:r w:rsidR="003B5CFC">
        <w:rPr>
          <w:rFonts w:hint="eastAsia"/>
        </w:rPr>
        <w:t>代码中的</w:t>
      </w:r>
      <w:r w:rsidR="00572C68">
        <w:rPr>
          <w:rFonts w:hint="eastAsia"/>
        </w:rPr>
        <w:t>类</w:t>
      </w:r>
      <w:r w:rsidR="003B5CFC">
        <w:rPr>
          <w:rFonts w:hint="eastAsia"/>
        </w:rPr>
        <w:t>相互访问</w:t>
      </w:r>
      <w:r w:rsidR="00572C68">
        <w:rPr>
          <w:rFonts w:hint="eastAsia"/>
        </w:rPr>
        <w:t>造成</w:t>
      </w:r>
      <w:r w:rsidR="003B5CFC">
        <w:rPr>
          <w:rFonts w:hint="eastAsia"/>
        </w:rPr>
        <w:t>。</w:t>
      </w:r>
    </w:p>
    <w:p w14:paraId="41B54BCD" w14:textId="08F258D5" w:rsidR="003B5CFC" w:rsidRDefault="003B5CFC" w:rsidP="003B5CFC">
      <w:pPr>
        <w:pStyle w:val="21"/>
        <w:ind w:left="840"/>
        <w:jc w:val="left"/>
      </w:pPr>
      <w:r>
        <w:rPr>
          <w:rFonts w:hint="eastAsia"/>
        </w:rPr>
        <w:t>代码中实际的死锁情况如图：</w:t>
      </w:r>
    </w:p>
    <w:p w14:paraId="07635208" w14:textId="23DD5A07" w:rsidR="003B5CFC" w:rsidRDefault="003B5CFC" w:rsidP="003B5CFC">
      <w:pPr>
        <w:pStyle w:val="21"/>
        <w:ind w:left="840"/>
        <w:jc w:val="left"/>
      </w:pPr>
      <w:r>
        <w:rPr>
          <w:noProof/>
        </w:rPr>
        <w:drawing>
          <wp:inline distT="0" distB="0" distL="0" distR="0" wp14:anchorId="55000672" wp14:editId="475909E9">
            <wp:extent cx="4695190" cy="167152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791" cy="16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23C" w14:textId="6175ECF9" w:rsidR="003B5CFC" w:rsidRPr="003B5CFC" w:rsidRDefault="003B5CFC" w:rsidP="003B5CFC">
      <w:pPr>
        <w:pStyle w:val="a5"/>
        <w:rPr>
          <w:rStyle w:val="ad"/>
          <w:smallCaps w:val="0"/>
          <w:color w:val="auto"/>
        </w:rPr>
      </w:pPr>
      <w:r>
        <w:rPr>
          <w:rStyle w:val="ac"/>
        </w:rPr>
        <w:tab/>
      </w:r>
      <w:r w:rsidR="00F034A0">
        <w:rPr>
          <w:rStyle w:val="ac"/>
        </w:rPr>
        <w:tab/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因为</w:t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class</w:t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中的</w:t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method</w:t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和</w:t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last</w:t>
      </w:r>
      <w:r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都是</w:t>
      </w:r>
      <w:r w:rsidR="00F034A0"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用</w:t>
      </w:r>
      <w:r w:rsidR="00F034A0"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synchronized</w:t>
      </w:r>
      <w:r w:rsidR="00F034A0" w:rsidRPr="00F034A0">
        <w:rPr>
          <w:rStyle w:val="ad"/>
          <w:rFonts w:hint="eastAsia"/>
          <w:smallCaps w:val="0"/>
          <w:color w:val="7F7F7F" w:themeColor="text1" w:themeTint="80"/>
          <w:sz w:val="20"/>
        </w:rPr>
        <w:t>修饰所以可以认为他们一体的</w:t>
      </w:r>
      <w:r w:rsidR="00F034A0">
        <w:rPr>
          <w:rStyle w:val="ad"/>
          <w:rFonts w:hint="eastAsia"/>
          <w:smallCaps w:val="0"/>
          <w:color w:val="7F7F7F" w:themeColor="text1" w:themeTint="80"/>
          <w:sz w:val="20"/>
        </w:rPr>
        <w:t>资源</w:t>
      </w:r>
    </w:p>
    <w:p w14:paraId="6A74529D" w14:textId="2081EE69" w:rsidR="003B5CFC" w:rsidRDefault="00876596" w:rsidP="0076159D">
      <w:pPr>
        <w:pStyle w:val="21"/>
        <w:ind w:left="844" w:firstLine="416"/>
        <w:jc w:val="left"/>
      </w:pPr>
      <w:r>
        <w:rPr>
          <w:rFonts w:hint="eastAsia"/>
        </w:rPr>
        <w:t>线程A</w:t>
      </w:r>
      <w:r>
        <w:t>(</w:t>
      </w:r>
      <w:r>
        <w:rPr>
          <w:rFonts w:hint="eastAsia"/>
        </w:rPr>
        <w:t>线程main</w:t>
      </w:r>
      <w:r>
        <w:t>)</w:t>
      </w:r>
      <w:r>
        <w:rPr>
          <w:rFonts w:hint="eastAsia"/>
        </w:rPr>
        <w:t>调用class A中的method</w:t>
      </w:r>
      <w:r>
        <w:t>A</w:t>
      </w:r>
      <w:r>
        <w:rPr>
          <w:rFonts w:hint="eastAsia"/>
        </w:rPr>
        <w:t>，线程B</w:t>
      </w:r>
      <w:r>
        <w:t>(</w:t>
      </w:r>
      <w:r>
        <w:rPr>
          <w:rFonts w:hint="eastAsia"/>
        </w:rPr>
        <w:t>线程t</w:t>
      </w:r>
      <w:r>
        <w:t>)</w:t>
      </w:r>
      <w:r>
        <w:rPr>
          <w:rFonts w:hint="eastAsia"/>
        </w:rPr>
        <w:t>调用class</w:t>
      </w:r>
      <w:r>
        <w:t xml:space="preserve"> B</w:t>
      </w:r>
      <w:r>
        <w:rPr>
          <w:rFonts w:hint="eastAsia"/>
        </w:rPr>
        <w:t>中的method</w:t>
      </w:r>
      <w:r>
        <w:t>B</w:t>
      </w:r>
      <w:r>
        <w:rPr>
          <w:rFonts w:hint="eastAsia"/>
        </w:rPr>
        <w:t>，此时这两个函数分别要去访问b.last()和a</w:t>
      </w:r>
      <w:r>
        <w:t>.last</w:t>
      </w:r>
      <w:r w:rsidR="003B5CFC">
        <w:t>()</w:t>
      </w:r>
      <w:r w:rsidR="003B5CFC">
        <w:rPr>
          <w:rFonts w:hint="eastAsia"/>
        </w:rPr>
        <w:t>。此时就构成了死锁，因为A没有获得b</w:t>
      </w:r>
      <w:r w:rsidR="003B5CFC">
        <w:t>.last()</w:t>
      </w:r>
      <w:r w:rsidR="003B5CFC">
        <w:rPr>
          <w:rFonts w:hint="eastAsia"/>
        </w:rPr>
        <w:t>所以没法释放clas</w:t>
      </w:r>
      <w:r w:rsidR="003B5CFC">
        <w:t>s</w:t>
      </w:r>
      <w:r w:rsidR="003B5CFC">
        <w:rPr>
          <w:rFonts w:hint="eastAsia"/>
        </w:rPr>
        <w:t>A也就是a</w:t>
      </w:r>
      <w:r w:rsidR="003B5CFC">
        <w:t>.last(),</w:t>
      </w:r>
      <w:r w:rsidR="003B5CFC">
        <w:rPr>
          <w:rFonts w:hint="eastAsia"/>
        </w:rPr>
        <w:t>此时B也因为没有获得a.last</w:t>
      </w:r>
      <w:r w:rsidR="003B5CFC">
        <w:t>()</w:t>
      </w:r>
      <w:r w:rsidR="003B5CFC">
        <w:rPr>
          <w:rFonts w:hint="eastAsia"/>
        </w:rPr>
        <w:t>所以无法释放class</w:t>
      </w:r>
      <w:r w:rsidR="003B5CFC">
        <w:t>B</w:t>
      </w:r>
      <w:r w:rsidR="003B5CFC">
        <w:rPr>
          <w:rFonts w:hint="eastAsia"/>
        </w:rPr>
        <w:t>也就是b</w:t>
      </w:r>
      <w:r w:rsidR="003B5CFC">
        <w:t>.last()</w:t>
      </w:r>
      <w:r w:rsidR="003B5CFC">
        <w:rPr>
          <w:rFonts w:hint="eastAsia"/>
        </w:rPr>
        <w:t>。此时就造成了死锁。</w:t>
      </w:r>
    </w:p>
    <w:p w14:paraId="5D961683" w14:textId="39367210" w:rsidR="0076159D" w:rsidRDefault="003B5CFC" w:rsidP="0076159D">
      <w:pPr>
        <w:pStyle w:val="21"/>
        <w:ind w:left="840"/>
        <w:jc w:val="left"/>
      </w:pPr>
      <w:r>
        <w:tab/>
      </w:r>
      <w:r>
        <w:rPr>
          <w:rFonts w:hint="eastAsia"/>
        </w:rPr>
        <w:t>这段代码想要造成死锁的关键就在于如何让main线程访问class</w:t>
      </w:r>
      <w:r>
        <w:t>A</w:t>
      </w:r>
      <w:r>
        <w:rPr>
          <w:rFonts w:hint="eastAsia"/>
        </w:rPr>
        <w:t>的同时t线程访问class</w:t>
      </w:r>
      <w:r>
        <w:t>B</w:t>
      </w:r>
      <w:r>
        <w:rPr>
          <w:rFonts w:hint="eastAsia"/>
        </w:rPr>
        <w:t>，之后才能造成上图发生死锁情况</w:t>
      </w:r>
      <w:r w:rsidR="00F034A0">
        <w:rPr>
          <w:rFonts w:hint="eastAsia"/>
        </w:rPr>
        <w:t>。</w:t>
      </w:r>
    </w:p>
    <w:p w14:paraId="1FB383F0" w14:textId="77777777" w:rsidR="0076159D" w:rsidRDefault="0076159D" w:rsidP="0076159D">
      <w:pPr>
        <w:pStyle w:val="21"/>
        <w:ind w:left="840" w:firstLine="420"/>
        <w:jc w:val="left"/>
      </w:pPr>
      <w:r>
        <w:rPr>
          <w:rFonts w:hint="eastAsia"/>
        </w:rPr>
        <w:t>我们修改一下代码如下图：</w:t>
      </w:r>
    </w:p>
    <w:p w14:paraId="7CED8F5C" w14:textId="1CB32588" w:rsidR="0076159D" w:rsidRPr="0076159D" w:rsidRDefault="0076159D" w:rsidP="0076159D">
      <w:pPr>
        <w:pStyle w:val="21"/>
        <w:ind w:left="840" w:firstLine="420"/>
        <w:jc w:val="center"/>
      </w:pPr>
      <w:r>
        <w:rPr>
          <w:noProof/>
        </w:rPr>
        <w:drawing>
          <wp:inline distT="0" distB="0" distL="0" distR="0" wp14:anchorId="5AC65F8C" wp14:editId="45F3C4C3">
            <wp:extent cx="3899535" cy="325822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082" cy="32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429" w14:textId="0434CE9D" w:rsidR="0076159D" w:rsidRDefault="0076159D" w:rsidP="0076159D">
      <w:pPr>
        <w:pStyle w:val="21"/>
        <w:ind w:left="840" w:firstLine="420"/>
        <w:jc w:val="left"/>
      </w:pPr>
      <w:r>
        <w:rPr>
          <w:rFonts w:hint="eastAsia"/>
        </w:rPr>
        <w:lastRenderedPageBreak/>
        <w:t>我们可以发现实际中t开始运行的时间和t</w:t>
      </w:r>
      <w:r>
        <w:t>.start()</w:t>
      </w:r>
      <w:r>
        <w:rPr>
          <w:rFonts w:hint="eastAsia"/>
        </w:rPr>
        <w:t>之间还是有一定的时间差的。</w:t>
      </w:r>
    </w:p>
    <w:p w14:paraId="5508C13F" w14:textId="2B2CF290" w:rsidR="00F034A0" w:rsidRDefault="00F034A0" w:rsidP="0076159D">
      <w:pPr>
        <w:pStyle w:val="21"/>
        <w:ind w:left="840" w:firstLine="420"/>
        <w:jc w:val="left"/>
      </w:pPr>
      <w:r>
        <w:rPr>
          <w:rFonts w:hint="eastAsia"/>
        </w:rPr>
        <w:t>那么代码中调整Count的大小就是</w:t>
      </w:r>
      <w:r w:rsidR="0076159D">
        <w:rPr>
          <w:rFonts w:hint="eastAsia"/>
        </w:rPr>
        <w:t>在调整时间差，</w:t>
      </w:r>
      <w:r>
        <w:rPr>
          <w:rFonts w:hint="eastAsia"/>
        </w:rPr>
        <w:t>造成他们的同时访问的情况，至于.bat文件是为了多次运行，如果真正把握好时间差其实一次就能死锁，但是为什么需要.bat，就是因为whlie</w:t>
      </w:r>
      <w:r>
        <w:t>(count--)</w:t>
      </w:r>
      <w:r>
        <w:rPr>
          <w:rFonts w:hint="eastAsia"/>
        </w:rPr>
        <w:t>和t开始运行的时间之间并不是固定的，他们受到当前cpu负载之类的影响</w:t>
      </w:r>
      <w:r w:rsidR="0076159D">
        <w:rPr>
          <w:rFonts w:hint="eastAsia"/>
        </w:rPr>
        <w:t>，</w:t>
      </w:r>
      <w:r>
        <w:rPr>
          <w:rFonts w:hint="eastAsia"/>
        </w:rPr>
        <w:t>所以需要多次运行实现让其刚好符合，也就是要寻找while</w:t>
      </w:r>
      <w:r>
        <w:t>(count--)</w:t>
      </w:r>
      <w:r>
        <w:rPr>
          <w:rFonts w:hint="eastAsia"/>
        </w:rPr>
        <w:t>和t开始运行的时间的平衡点。</w:t>
      </w:r>
    </w:p>
    <w:p w14:paraId="3E0E760D" w14:textId="4383BB7B" w:rsidR="0001397B" w:rsidRPr="0001397B" w:rsidRDefault="0001397B" w:rsidP="0001397B">
      <w:pPr>
        <w:pStyle w:val="11"/>
      </w:pPr>
      <w:r>
        <w:rPr>
          <w:rFonts w:hint="eastAsia"/>
        </w:rPr>
        <w:t>实验感想</w:t>
      </w:r>
    </w:p>
    <w:p w14:paraId="4BD3B008" w14:textId="4BA16857" w:rsidR="00782202" w:rsidRDefault="0076159D" w:rsidP="0076159D">
      <w:pPr>
        <w:pStyle w:val="21"/>
        <w:ind w:left="420" w:firstLine="420"/>
      </w:pPr>
      <w:r>
        <w:rPr>
          <w:rFonts w:hint="eastAsia"/>
        </w:rPr>
        <w:t>这次实验主要就就是复习之前OS中学到死锁条件，只不过是用了java来进行模拟，之前电脑上也就有java环境，所以实验过程中没有什么困难，就是之前没有学过java，所以分析java代码比较麻烦点，还要去看看java一些代码的意思。</w:t>
      </w:r>
    </w:p>
    <w:p w14:paraId="0A2CBABC" w14:textId="77777777" w:rsidR="0076159D" w:rsidRPr="00782202" w:rsidRDefault="0076159D" w:rsidP="0076159D">
      <w:pPr>
        <w:pStyle w:val="21"/>
      </w:pPr>
    </w:p>
    <w:sectPr w:rsidR="0076159D" w:rsidRPr="0078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1A759" w14:textId="77777777" w:rsidR="003D0E39" w:rsidRDefault="003D0E39" w:rsidP="003D0E39">
      <w:r>
        <w:separator/>
      </w:r>
    </w:p>
  </w:endnote>
  <w:endnote w:type="continuationSeparator" w:id="0">
    <w:p w14:paraId="1340B3D3" w14:textId="77777777" w:rsidR="003D0E39" w:rsidRDefault="003D0E39" w:rsidP="003D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EFC0C" w14:textId="77777777" w:rsidR="003D0E39" w:rsidRDefault="003D0E39" w:rsidP="003D0E39">
      <w:r>
        <w:separator/>
      </w:r>
    </w:p>
  </w:footnote>
  <w:footnote w:type="continuationSeparator" w:id="0">
    <w:p w14:paraId="150A77DA" w14:textId="77777777" w:rsidR="003D0E39" w:rsidRDefault="003D0E39" w:rsidP="003D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AAE"/>
    <w:multiLevelType w:val="hybridMultilevel"/>
    <w:tmpl w:val="581A48B6"/>
    <w:lvl w:ilvl="0" w:tplc="FEB283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3452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2D4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268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624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6CC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A32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5EC0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01F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47B6"/>
    <w:multiLevelType w:val="hybridMultilevel"/>
    <w:tmpl w:val="BA748EFA"/>
    <w:lvl w:ilvl="0" w:tplc="785CCB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EC1B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667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8EA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16C7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6EE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6D4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2EE7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A8A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2FB9"/>
    <w:multiLevelType w:val="hybridMultilevel"/>
    <w:tmpl w:val="1F2E8EDA"/>
    <w:lvl w:ilvl="0" w:tplc="CC4AEF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614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28D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52DC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477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9E4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CC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AED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32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E6D12"/>
    <w:multiLevelType w:val="hybridMultilevel"/>
    <w:tmpl w:val="4B50BFB4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2CD350AD"/>
    <w:multiLevelType w:val="hybridMultilevel"/>
    <w:tmpl w:val="5F6AF2E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30A7424F"/>
    <w:multiLevelType w:val="hybridMultilevel"/>
    <w:tmpl w:val="181A0D60"/>
    <w:lvl w:ilvl="0" w:tplc="FFB8C1DE">
      <w:start w:val="1"/>
      <w:numFmt w:val="bullet"/>
      <w:lvlText w:val="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6" w15:restartNumberingAfterBreak="0">
    <w:nsid w:val="3C426616"/>
    <w:multiLevelType w:val="hybridMultilevel"/>
    <w:tmpl w:val="315C0C9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4BE2671E"/>
    <w:multiLevelType w:val="hybridMultilevel"/>
    <w:tmpl w:val="7B726734"/>
    <w:lvl w:ilvl="0" w:tplc="C64604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E860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6E0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439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E36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A40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64B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2D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86D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6F6"/>
    <w:multiLevelType w:val="hybridMultilevel"/>
    <w:tmpl w:val="0D889114"/>
    <w:lvl w:ilvl="0" w:tplc="FFB8C1DE">
      <w:start w:val="1"/>
      <w:numFmt w:val="bullet"/>
      <w:lvlText w:val="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5E505E8C"/>
    <w:multiLevelType w:val="hybridMultilevel"/>
    <w:tmpl w:val="FAC26F36"/>
    <w:lvl w:ilvl="0" w:tplc="C92E7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EC5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F1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64C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F4AD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89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22C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4E5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E4A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60395"/>
    <w:multiLevelType w:val="hybridMultilevel"/>
    <w:tmpl w:val="44B42824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79"/>
  <w:drawingGridVerticalSpacing w:val="156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0F"/>
    <w:rsid w:val="0001397B"/>
    <w:rsid w:val="0003245D"/>
    <w:rsid w:val="002C6243"/>
    <w:rsid w:val="00305B68"/>
    <w:rsid w:val="003B5CFC"/>
    <w:rsid w:val="003D0E39"/>
    <w:rsid w:val="004A546C"/>
    <w:rsid w:val="00572C68"/>
    <w:rsid w:val="0076159D"/>
    <w:rsid w:val="00782202"/>
    <w:rsid w:val="007D0244"/>
    <w:rsid w:val="00876596"/>
    <w:rsid w:val="009537D9"/>
    <w:rsid w:val="009D3F5F"/>
    <w:rsid w:val="00A2533B"/>
    <w:rsid w:val="00A3668C"/>
    <w:rsid w:val="00B86B3C"/>
    <w:rsid w:val="00D06772"/>
    <w:rsid w:val="00D3120F"/>
    <w:rsid w:val="00D85D6C"/>
    <w:rsid w:val="00D91C1D"/>
    <w:rsid w:val="00DC5B1E"/>
    <w:rsid w:val="00E3322B"/>
    <w:rsid w:val="00E4377D"/>
    <w:rsid w:val="00E87C75"/>
    <w:rsid w:val="00F034A0"/>
    <w:rsid w:val="00F401E3"/>
    <w:rsid w:val="00F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4F4825"/>
  <w15:chartTrackingRefBased/>
  <w15:docId w15:val="{90ABB3E9-CFD2-4557-8A63-2FE2881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2"/>
    <w:qFormat/>
    <w:rsid w:val="00FC6F0F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2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2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0F"/>
    <w:pPr>
      <w:ind w:firstLineChars="200" w:firstLine="420"/>
    </w:pPr>
  </w:style>
  <w:style w:type="character" w:styleId="a4">
    <w:name w:val="Hyperlink"/>
    <w:basedOn w:val="a0"/>
    <w:uiPriority w:val="99"/>
    <w:rsid w:val="00FC6F0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22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8220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01397B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customStyle="1" w:styleId="11">
    <w:name w:val="样式1"/>
    <w:basedOn w:val="3"/>
    <w:link w:val="12"/>
    <w:qFormat/>
    <w:rsid w:val="0001397B"/>
    <w:rPr>
      <w:rFonts w:ascii="楷体" w:eastAsia="楷体" w:hAnsi="楷体"/>
      <w:sz w:val="40"/>
    </w:rPr>
  </w:style>
  <w:style w:type="paragraph" w:customStyle="1" w:styleId="21">
    <w:name w:val="样式2正文"/>
    <w:basedOn w:val="a5"/>
    <w:link w:val="22"/>
    <w:qFormat/>
    <w:rsid w:val="0001397B"/>
    <w:rPr>
      <w:rFonts w:ascii="楷体" w:eastAsia="楷体" w:hAnsi="楷体"/>
      <w:sz w:val="24"/>
    </w:rPr>
  </w:style>
  <w:style w:type="character" w:customStyle="1" w:styleId="12">
    <w:name w:val="样式1 字符"/>
    <w:basedOn w:val="30"/>
    <w:link w:val="11"/>
    <w:rsid w:val="0001397B"/>
    <w:rPr>
      <w:rFonts w:ascii="楷体" w:eastAsia="楷体" w:hAnsi="楷体" w:cs="Times New Roman"/>
      <w:b/>
      <w:bCs/>
      <w:sz w:val="40"/>
      <w:szCs w:val="32"/>
    </w:rPr>
  </w:style>
  <w:style w:type="character" w:customStyle="1" w:styleId="sc161">
    <w:name w:val="sc161"/>
    <w:basedOn w:val="a0"/>
    <w:rsid w:val="009D3F5F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a6">
    <w:name w:val="无间隔 字符"/>
    <w:basedOn w:val="a0"/>
    <w:link w:val="a5"/>
    <w:uiPriority w:val="1"/>
    <w:rsid w:val="0001397B"/>
    <w:rPr>
      <w:rFonts w:ascii="Times New Roman" w:eastAsia="宋体" w:hAnsi="Times New Roman" w:cs="Times New Roman"/>
      <w:sz w:val="28"/>
      <w:szCs w:val="24"/>
    </w:rPr>
  </w:style>
  <w:style w:type="character" w:customStyle="1" w:styleId="22">
    <w:name w:val="样式2正文 字符"/>
    <w:basedOn w:val="a6"/>
    <w:link w:val="21"/>
    <w:rsid w:val="0001397B"/>
    <w:rPr>
      <w:rFonts w:ascii="楷体" w:eastAsia="楷体" w:hAnsi="楷体" w:cs="Times New Roman"/>
      <w:sz w:val="24"/>
      <w:szCs w:val="24"/>
    </w:rPr>
  </w:style>
  <w:style w:type="character" w:customStyle="1" w:styleId="sc0">
    <w:name w:val="sc0"/>
    <w:basedOn w:val="a0"/>
    <w:rsid w:val="009D3F5F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a0"/>
    <w:rsid w:val="009D3F5F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a0"/>
    <w:rsid w:val="009D3F5F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61">
    <w:name w:val="sc61"/>
    <w:basedOn w:val="a0"/>
    <w:rsid w:val="009D3F5F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51">
    <w:name w:val="sc51"/>
    <w:basedOn w:val="a0"/>
    <w:rsid w:val="009D3F5F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41">
    <w:name w:val="sc41"/>
    <w:basedOn w:val="a0"/>
    <w:rsid w:val="009D3F5F"/>
    <w:rPr>
      <w:rFonts w:ascii="Courier New" w:hAnsi="Courier New" w:cs="Courier New" w:hint="default"/>
      <w:color w:val="FFCD22"/>
      <w:sz w:val="20"/>
      <w:szCs w:val="20"/>
    </w:rPr>
  </w:style>
  <w:style w:type="table" w:styleId="a7">
    <w:name w:val="Table Grid"/>
    <w:basedOn w:val="a1"/>
    <w:uiPriority w:val="39"/>
    <w:rsid w:val="00B8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D0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D0E39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D0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D0E39"/>
    <w:rPr>
      <w:rFonts w:ascii="Times New Roman" w:eastAsia="宋体" w:hAnsi="Times New Roman" w:cs="Times New Roman"/>
      <w:sz w:val="18"/>
      <w:szCs w:val="18"/>
    </w:rPr>
  </w:style>
  <w:style w:type="character" w:styleId="ac">
    <w:name w:val="Subtle Emphasis"/>
    <w:basedOn w:val="a0"/>
    <w:uiPriority w:val="19"/>
    <w:qFormat/>
    <w:rsid w:val="003B5CFC"/>
    <w:rPr>
      <w:i/>
      <w:iCs/>
      <w:color w:val="404040" w:themeColor="text1" w:themeTint="BF"/>
    </w:rPr>
  </w:style>
  <w:style w:type="character" w:styleId="ad">
    <w:name w:val="Subtle Reference"/>
    <w:basedOn w:val="a0"/>
    <w:uiPriority w:val="31"/>
    <w:qFormat/>
    <w:rsid w:val="003B5C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5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897389207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2</cp:revision>
  <cp:lastPrinted>2017-09-23T15:27:00Z</cp:lastPrinted>
  <dcterms:created xsi:type="dcterms:W3CDTF">2017-09-29T06:30:00Z</dcterms:created>
  <dcterms:modified xsi:type="dcterms:W3CDTF">2017-09-29T06:30:00Z</dcterms:modified>
</cp:coreProperties>
</file>