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spacing w:line="360" w:lineRule="auto"/>
        <w:ind w:right="-96" w:firstLine="0"/>
        <w:jc w:val="center"/>
        <w:rPr>
          <w:rFonts w:hint="eastAsia" w:ascii="Times New Roman" w:eastAsia="仿宋"/>
          <w:b/>
          <w:sz w:val="32"/>
          <w:szCs w:val="32"/>
          <w:lang w:val="en-US" w:eastAsia="zh-CN"/>
        </w:rPr>
      </w:pPr>
      <w:r>
        <w:rPr>
          <w:rFonts w:hint="eastAsia" w:ascii="Times New Roman" w:eastAsia="仿宋"/>
          <w:b/>
          <w:sz w:val="32"/>
          <w:szCs w:val="32"/>
          <w:lang w:eastAsia="zh-CN"/>
        </w:rPr>
        <w:t>《</w:t>
      </w:r>
      <w:r>
        <w:rPr>
          <w:rFonts w:ascii="Times New Roman" w:eastAsia="仿宋"/>
          <w:b/>
          <w:sz w:val="32"/>
          <w:szCs w:val="32"/>
        </w:rPr>
        <w:t>光学设计</w:t>
      </w:r>
      <w:r>
        <w:rPr>
          <w:rFonts w:hint="eastAsia" w:ascii="Times New Roman" w:eastAsia="仿宋"/>
          <w:b/>
          <w:sz w:val="32"/>
          <w:szCs w:val="32"/>
          <w:lang w:eastAsia="zh-CN"/>
        </w:rPr>
        <w:t>》实验</w:t>
      </w:r>
    </w:p>
    <w:p>
      <w:pPr>
        <w:pStyle w:val="6"/>
        <w:spacing w:line="360" w:lineRule="auto"/>
        <w:ind w:right="-96" w:firstLine="0"/>
        <w:jc w:val="center"/>
        <w:rPr>
          <w:rFonts w:hint="default" w:ascii="Times New Roman" w:eastAsia="仿宋"/>
          <w:b/>
          <w:sz w:val="32"/>
          <w:szCs w:val="32"/>
        </w:rPr>
      </w:pPr>
      <w:r>
        <w:rPr>
          <w:rFonts w:hint="eastAsia" w:ascii="Times New Roman" w:eastAsia="仿宋"/>
          <w:b/>
          <w:sz w:val="32"/>
          <w:szCs w:val="32"/>
          <w:lang w:val="en-US" w:eastAsia="zh-CN"/>
        </w:rPr>
        <w:t>实验一</w:t>
      </w:r>
      <w:r>
        <w:rPr>
          <w:rFonts w:hint="default" w:ascii="Times New Roman" w:eastAsia="仿宋"/>
          <w:b/>
          <w:sz w:val="32"/>
          <w:szCs w:val="32"/>
        </w:rPr>
        <w:t xml:space="preserve">  道路均匀照明设计</w:t>
      </w:r>
    </w:p>
    <w:p>
      <w:pPr>
        <w:pStyle w:val="6"/>
        <w:numPr>
          <w:ilvl w:val="0"/>
          <w:numId w:val="0"/>
        </w:numPr>
        <w:spacing w:after="156" w:afterLines="50" w:line="360" w:lineRule="auto"/>
        <w:ind w:leftChars="0" w:right="-96" w:rightChars="0"/>
        <w:rPr>
          <w:rFonts w:hint="eastAsia" w:ascii="Times New Roman" w:eastAsia="仿宋"/>
          <w:b/>
          <w:szCs w:val="28"/>
          <w:lang w:eastAsia="zh-CN"/>
        </w:rPr>
      </w:pPr>
    </w:p>
    <w:p>
      <w:pPr>
        <w:pStyle w:val="6"/>
        <w:numPr>
          <w:ilvl w:val="0"/>
          <w:numId w:val="0"/>
        </w:numPr>
        <w:spacing w:after="156" w:afterLines="50" w:line="360" w:lineRule="auto"/>
        <w:ind w:leftChars="0" w:right="-96" w:rightChars="0"/>
        <w:rPr>
          <w:rFonts w:hint="eastAsia" w:ascii="Times New Roman" w:eastAsia="仿宋"/>
          <w:b/>
          <w:szCs w:val="28"/>
          <w:lang w:eastAsia="zh-CN"/>
        </w:rPr>
      </w:pPr>
      <w:r>
        <w:rPr>
          <w:rFonts w:hint="eastAsia" w:ascii="Times New Roman" w:eastAsia="仿宋"/>
          <w:b/>
          <w:szCs w:val="28"/>
          <w:lang w:eastAsia="zh-CN"/>
        </w:rPr>
        <w:t>【实验目的】</w:t>
      </w:r>
    </w:p>
    <w:p>
      <w:pPr>
        <w:pStyle w:val="6"/>
        <w:numPr>
          <w:ilvl w:val="0"/>
          <w:numId w:val="0"/>
        </w:numPr>
        <w:spacing w:after="156" w:afterLines="50" w:line="360" w:lineRule="auto"/>
        <w:ind w:leftChars="0" w:right="-96" w:rightChars="0"/>
        <w:rPr>
          <w:rFonts w:hint="eastAsia" w:ascii="Times New Roman" w:eastAsia="仿宋"/>
          <w:b w:val="0"/>
          <w:bCs/>
          <w:szCs w:val="28"/>
          <w:lang w:eastAsia="zh-CN"/>
        </w:rPr>
      </w:pPr>
      <w:r>
        <w:rPr>
          <w:rFonts w:hint="eastAsia" w:ascii="Times New Roman" w:eastAsia="仿宋"/>
          <w:b w:val="0"/>
          <w:bCs/>
          <w:szCs w:val="28"/>
          <w:lang w:val="en-US" w:eastAsia="zh-CN"/>
        </w:rPr>
        <w:t xml:space="preserve">1. </w:t>
      </w:r>
      <w:r>
        <w:rPr>
          <w:rFonts w:hint="eastAsia" w:ascii="Times New Roman" w:eastAsia="仿宋"/>
          <w:b w:val="0"/>
          <w:bCs/>
          <w:szCs w:val="28"/>
          <w:lang w:eastAsia="zh-CN"/>
        </w:rPr>
        <w:t>掌握使用DIALux软件进行道路照明设计的方法；</w:t>
      </w:r>
    </w:p>
    <w:p>
      <w:pPr>
        <w:pStyle w:val="6"/>
        <w:numPr>
          <w:ilvl w:val="0"/>
          <w:numId w:val="0"/>
        </w:numPr>
        <w:spacing w:after="156" w:afterLines="50" w:line="360" w:lineRule="auto"/>
        <w:ind w:leftChars="0" w:right="-96" w:rightChars="0"/>
        <w:rPr>
          <w:rFonts w:hint="eastAsia" w:ascii="Times New Roman" w:eastAsia="仿宋"/>
          <w:b w:val="0"/>
          <w:bCs/>
          <w:szCs w:val="28"/>
          <w:lang w:eastAsia="zh-CN"/>
        </w:rPr>
      </w:pPr>
      <w:r>
        <w:rPr>
          <w:rFonts w:hint="eastAsia" w:ascii="Times New Roman" w:eastAsia="仿宋"/>
          <w:b w:val="0"/>
          <w:bCs/>
          <w:szCs w:val="28"/>
          <w:lang w:val="en-US" w:eastAsia="zh-CN"/>
        </w:rPr>
        <w:t xml:space="preserve">2. </w:t>
      </w:r>
      <w:r>
        <w:rPr>
          <w:rFonts w:hint="eastAsia" w:ascii="Times New Roman" w:eastAsia="仿宋"/>
          <w:b w:val="0"/>
          <w:bCs/>
          <w:szCs w:val="28"/>
          <w:lang w:eastAsia="zh-CN"/>
        </w:rPr>
        <w:t>掌握使用道路照明标准评估道路照明效果的方法；</w:t>
      </w:r>
    </w:p>
    <w:p>
      <w:pPr>
        <w:pStyle w:val="6"/>
        <w:numPr>
          <w:ilvl w:val="0"/>
          <w:numId w:val="0"/>
        </w:numPr>
        <w:spacing w:after="156" w:afterLines="50" w:line="360" w:lineRule="auto"/>
        <w:ind w:leftChars="0" w:right="-96" w:rightChars="0"/>
        <w:rPr>
          <w:rFonts w:hint="default" w:ascii="Times New Roman" w:eastAsia="仿宋"/>
          <w:b w:val="0"/>
          <w:bCs/>
          <w:szCs w:val="28"/>
          <w:lang w:val="en-US" w:eastAsia="zh-CN"/>
        </w:rPr>
      </w:pPr>
      <w:r>
        <w:rPr>
          <w:rFonts w:hint="eastAsia" w:ascii="Times New Roman" w:eastAsia="仿宋"/>
          <w:b w:val="0"/>
          <w:bCs/>
          <w:szCs w:val="28"/>
          <w:lang w:val="en-US" w:eastAsia="zh-CN"/>
        </w:rPr>
        <w:t>3. 掌握道路照明中照度和亮度的区别。</w:t>
      </w:r>
    </w:p>
    <w:p>
      <w:pPr>
        <w:pStyle w:val="6"/>
        <w:numPr>
          <w:ilvl w:val="0"/>
          <w:numId w:val="0"/>
        </w:numPr>
        <w:spacing w:after="156" w:afterLines="50" w:line="360" w:lineRule="auto"/>
        <w:ind w:leftChars="0" w:right="-96" w:rightChars="0"/>
        <w:rPr>
          <w:rFonts w:hint="eastAsia" w:ascii="Times New Roman" w:eastAsia="仿宋"/>
          <w:b/>
          <w:szCs w:val="28"/>
          <w:lang w:eastAsia="zh-CN"/>
        </w:rPr>
      </w:pPr>
      <w:r>
        <w:rPr>
          <w:rFonts w:hint="eastAsia" w:ascii="Times New Roman" w:eastAsia="仿宋"/>
          <w:b/>
          <w:szCs w:val="28"/>
          <w:lang w:eastAsia="zh-CN"/>
        </w:rPr>
        <w:t>【实验要求】</w:t>
      </w:r>
    </w:p>
    <w:p>
      <w:pPr>
        <w:pStyle w:val="6"/>
        <w:numPr>
          <w:ilvl w:val="0"/>
          <w:numId w:val="1"/>
        </w:numPr>
        <w:spacing w:after="156" w:afterLines="50" w:line="360" w:lineRule="auto"/>
        <w:ind w:left="0" w:leftChars="0" w:right="-96" w:rightChars="0" w:firstLine="0" w:firstLineChars="0"/>
        <w:rPr>
          <w:rFonts w:hint="eastAsia" w:ascii="Times New Roman" w:eastAsia="仿宋"/>
          <w:b w:val="0"/>
          <w:bCs/>
          <w:szCs w:val="28"/>
          <w:lang w:val="en-US" w:eastAsia="zh-CN"/>
        </w:rPr>
      </w:pPr>
      <w:r>
        <w:rPr>
          <w:rFonts w:hint="eastAsia" w:ascii="Times New Roman" w:eastAsia="仿宋"/>
          <w:b w:val="0"/>
          <w:bCs/>
          <w:szCs w:val="28"/>
          <w:lang w:eastAsia="zh-CN"/>
        </w:rPr>
        <w:t>使用DIALux软件模拟仿真本实验给定的三种灯具（LED Road 1 Non-Symmetric、Road 2 Symmetric...IES、LED Road 3 SymmetricLED ）在双向6车道道路场景中的照明效果，并参照《城市道路照明设计标准》CJJ45-2006评估这三种灯具中哪种灯具的照明效果最符合要求；</w:t>
      </w:r>
    </w:p>
    <w:p>
      <w:pPr>
        <w:pStyle w:val="6"/>
        <w:numPr>
          <w:ilvl w:val="0"/>
          <w:numId w:val="1"/>
        </w:numPr>
        <w:spacing w:after="156" w:afterLines="50" w:line="360" w:lineRule="auto"/>
        <w:ind w:left="0" w:leftChars="0" w:right="-96" w:rightChars="0" w:firstLine="0" w:firstLineChars="0"/>
        <w:rPr>
          <w:rFonts w:hint="eastAsia" w:ascii="Times New Roman" w:eastAsia="仿宋"/>
          <w:b w:val="0"/>
          <w:bCs/>
          <w:szCs w:val="28"/>
          <w:lang w:val="en-US" w:eastAsia="zh-CN"/>
        </w:rPr>
      </w:pPr>
      <w:r>
        <w:rPr>
          <w:rFonts w:hint="eastAsia" w:ascii="Times New Roman" w:eastAsia="仿宋"/>
          <w:b w:val="0"/>
          <w:bCs/>
          <w:szCs w:val="28"/>
          <w:lang w:eastAsia="zh-CN"/>
        </w:rPr>
        <w:t>对灯具的排列要求：灯具相对排列在道路两侧，安装高度为</w:t>
      </w:r>
      <w:r>
        <w:rPr>
          <w:rFonts w:hint="eastAsia" w:ascii="Times New Roman" w:eastAsia="仿宋"/>
          <w:b w:val="0"/>
          <w:bCs/>
          <w:szCs w:val="28"/>
          <w:lang w:val="en-US" w:eastAsia="zh-CN"/>
        </w:rPr>
        <w:t>10米，相邻两个灯杆之间的距离为30米；</w:t>
      </w:r>
    </w:p>
    <w:p>
      <w:pPr>
        <w:pStyle w:val="6"/>
        <w:numPr>
          <w:ilvl w:val="0"/>
          <w:numId w:val="1"/>
        </w:numPr>
        <w:spacing w:after="156" w:afterLines="50" w:line="360" w:lineRule="auto"/>
        <w:ind w:left="0" w:leftChars="0" w:right="-96" w:rightChars="0" w:firstLine="0" w:firstLineChars="0"/>
        <w:rPr>
          <w:rFonts w:hint="eastAsia" w:ascii="Times New Roman" w:eastAsia="仿宋"/>
          <w:b w:val="0"/>
          <w:bCs/>
          <w:szCs w:val="28"/>
          <w:lang w:val="en-US" w:eastAsia="zh-CN"/>
        </w:rPr>
      </w:pPr>
      <w:r>
        <w:rPr>
          <w:rFonts w:hint="eastAsia" w:ascii="Times New Roman" w:eastAsia="仿宋"/>
          <w:b w:val="0"/>
          <w:bCs/>
          <w:szCs w:val="28"/>
          <w:lang w:eastAsia="zh-CN"/>
        </w:rPr>
        <w:t>对道路的要求：</w:t>
      </w:r>
      <w:r>
        <w:rPr>
          <w:rFonts w:hint="eastAsia" w:ascii="Times New Roman" w:eastAsia="仿宋"/>
          <w:b w:val="0"/>
          <w:bCs/>
          <w:szCs w:val="28"/>
          <w:lang w:val="en-US" w:eastAsia="zh-CN"/>
        </w:rPr>
        <w:t>双向共6个车道，每个方向的道路宽度为10.5米，平均分成3个车道，两个车道方向中间设1米宽的隔离带，每个方向的车道外侧分别设5米宽的自行车道。</w:t>
      </w:r>
    </w:p>
    <w:p>
      <w:pPr>
        <w:pStyle w:val="6"/>
        <w:numPr>
          <w:ilvl w:val="0"/>
          <w:numId w:val="0"/>
        </w:numPr>
        <w:spacing w:after="156" w:afterLines="50" w:line="360" w:lineRule="auto"/>
        <w:ind w:right="-96" w:rightChars="0"/>
        <w:rPr>
          <w:rFonts w:hint="eastAsia" w:ascii="Times New Roman" w:eastAsia="仿宋"/>
          <w:b/>
          <w:szCs w:val="28"/>
          <w:lang w:eastAsia="zh-CN"/>
        </w:rPr>
      </w:pPr>
      <w:r>
        <w:rPr>
          <w:rFonts w:hint="eastAsia" w:ascii="Times New Roman" w:eastAsia="仿宋"/>
          <w:b/>
          <w:szCs w:val="28"/>
          <w:lang w:eastAsia="zh-CN"/>
        </w:rPr>
        <w:t>【实验预备知识】</w:t>
      </w:r>
    </w:p>
    <w:p>
      <w:pPr>
        <w:pStyle w:val="6"/>
        <w:numPr>
          <w:ilvl w:val="0"/>
          <w:numId w:val="2"/>
        </w:numPr>
        <w:spacing w:after="156" w:afterLines="50" w:line="360" w:lineRule="auto"/>
        <w:ind w:right="-96" w:firstLine="0"/>
        <w:rPr>
          <w:rFonts w:hint="default" w:ascii="Times New Roman" w:eastAsia="仿宋"/>
          <w:b/>
          <w:szCs w:val="28"/>
        </w:rPr>
      </w:pPr>
      <w:r>
        <w:rPr>
          <w:rFonts w:hint="default" w:ascii="Times New Roman" w:eastAsia="仿宋"/>
          <w:b/>
          <w:szCs w:val="28"/>
        </w:rPr>
        <w:t>DIALux软件简介</w:t>
      </w:r>
    </w:p>
    <w:p>
      <w:pPr>
        <w:pStyle w:val="6"/>
        <w:numPr>
          <w:ilvl w:val="0"/>
          <w:numId w:val="0"/>
        </w:numPr>
        <w:spacing w:after="156" w:afterLines="50" w:line="360" w:lineRule="auto"/>
        <w:ind w:right="-96" w:rightChars="0" w:firstLine="560" w:firstLineChars="200"/>
        <w:rPr>
          <w:rFonts w:hint="eastAsia" w:ascii="Times New Roman" w:eastAsia="仿宋"/>
          <w:b w:val="0"/>
          <w:bCs/>
          <w:szCs w:val="28"/>
          <w:lang w:eastAsia="zh-CN"/>
        </w:rPr>
      </w:pPr>
      <w:r>
        <w:rPr>
          <w:rFonts w:hint="default" w:ascii="Times New Roman" w:eastAsia="仿宋"/>
          <w:b w:val="0"/>
          <w:bCs/>
          <w:szCs w:val="28"/>
        </w:rPr>
        <w:t>DIALux</w:t>
      </w:r>
      <w:r>
        <w:rPr>
          <w:rFonts w:hint="eastAsia" w:ascii="Times New Roman" w:eastAsia="仿宋"/>
          <w:b w:val="0"/>
          <w:bCs/>
          <w:szCs w:val="28"/>
          <w:lang w:val="en-US" w:eastAsia="zh-CN"/>
        </w:rPr>
        <w:t xml:space="preserve"> 软件</w:t>
      </w:r>
      <w:r>
        <w:rPr>
          <w:rFonts w:hint="default" w:ascii="Times New Roman" w:eastAsia="仿宋"/>
          <w:b w:val="0"/>
          <w:bCs/>
          <w:szCs w:val="28"/>
        </w:rPr>
        <w:t>是由德国DIAL公司开发的一款完全免费的照明设计软件</w:t>
      </w:r>
      <w:r>
        <w:rPr>
          <w:rFonts w:hint="eastAsia" w:ascii="Times New Roman" w:eastAsia="仿宋"/>
          <w:b w:val="0"/>
          <w:bCs/>
          <w:szCs w:val="28"/>
          <w:lang w:eastAsia="zh-CN"/>
        </w:rPr>
        <w:t>，几乎</w:t>
      </w:r>
      <w:r>
        <w:rPr>
          <w:rFonts w:hint="default" w:ascii="Times New Roman" w:eastAsia="仿宋"/>
          <w:b w:val="0"/>
          <w:bCs/>
          <w:szCs w:val="28"/>
        </w:rPr>
        <w:t>适用于所有灯具厂家提供的灯具，</w:t>
      </w:r>
      <w:r>
        <w:rPr>
          <w:rFonts w:hint="eastAsia" w:ascii="Times New Roman" w:eastAsia="仿宋"/>
          <w:b w:val="0"/>
          <w:bCs/>
          <w:szCs w:val="28"/>
          <w:lang w:eastAsia="zh-CN"/>
        </w:rPr>
        <w:t>该软件可以</w:t>
      </w:r>
      <w:r>
        <w:rPr>
          <w:rFonts w:hint="default" w:ascii="Times New Roman" w:eastAsia="仿宋"/>
          <w:b w:val="0"/>
          <w:bCs/>
          <w:szCs w:val="28"/>
        </w:rPr>
        <w:t>针对室内，室外和街道的照明</w:t>
      </w:r>
      <w:r>
        <w:rPr>
          <w:rFonts w:hint="eastAsia" w:ascii="Times New Roman" w:eastAsia="仿宋"/>
          <w:b w:val="0"/>
          <w:bCs/>
          <w:szCs w:val="28"/>
          <w:lang w:eastAsia="zh-CN"/>
        </w:rPr>
        <w:t>场景</w:t>
      </w:r>
      <w:r>
        <w:rPr>
          <w:rFonts w:hint="default" w:ascii="Times New Roman" w:eastAsia="仿宋"/>
          <w:b w:val="0"/>
          <w:bCs/>
          <w:szCs w:val="28"/>
        </w:rPr>
        <w:t>，用真实灯具的配光进行照明规划与计算，</w:t>
      </w:r>
      <w:r>
        <w:rPr>
          <w:rFonts w:hint="eastAsia" w:ascii="Times New Roman" w:eastAsia="仿宋"/>
          <w:b w:val="0"/>
          <w:bCs/>
          <w:szCs w:val="28"/>
          <w:lang w:eastAsia="zh-CN"/>
        </w:rPr>
        <w:t>提</w:t>
      </w:r>
      <w:r>
        <w:rPr>
          <w:rFonts w:hint="default" w:ascii="Times New Roman" w:eastAsia="仿宋"/>
          <w:b w:val="0"/>
          <w:bCs/>
          <w:szCs w:val="28"/>
        </w:rPr>
        <w:t>供3D可视化</w:t>
      </w:r>
      <w:r>
        <w:rPr>
          <w:rFonts w:hint="eastAsia" w:ascii="Times New Roman" w:eastAsia="仿宋"/>
          <w:b w:val="0"/>
          <w:bCs/>
          <w:szCs w:val="28"/>
          <w:lang w:eastAsia="zh-CN"/>
        </w:rPr>
        <w:t>的照明效果和数据化的照明数据</w:t>
      </w:r>
      <w:r>
        <w:rPr>
          <w:rFonts w:hint="default" w:ascii="Times New Roman" w:eastAsia="仿宋"/>
          <w:b w:val="0"/>
          <w:bCs/>
          <w:szCs w:val="28"/>
        </w:rPr>
        <w:t>，</w:t>
      </w:r>
      <w:r>
        <w:rPr>
          <w:rFonts w:hint="eastAsia" w:ascii="Times New Roman" w:eastAsia="仿宋"/>
          <w:b w:val="0"/>
          <w:bCs/>
          <w:szCs w:val="28"/>
          <w:lang w:eastAsia="zh-CN"/>
        </w:rPr>
        <w:t>并可以</w:t>
      </w:r>
      <w:r>
        <w:rPr>
          <w:rFonts w:hint="default" w:ascii="Times New Roman" w:eastAsia="仿宋"/>
          <w:b w:val="0"/>
          <w:bCs/>
          <w:szCs w:val="28"/>
        </w:rPr>
        <w:t>导出报表</w:t>
      </w:r>
      <w:r>
        <w:rPr>
          <w:rFonts w:hint="eastAsia" w:ascii="Times New Roman" w:eastAsia="仿宋"/>
          <w:b w:val="0"/>
          <w:bCs/>
          <w:szCs w:val="28"/>
          <w:lang w:eastAsia="zh-CN"/>
        </w:rPr>
        <w:t>进行综合分析。</w:t>
      </w:r>
    </w:p>
    <w:p>
      <w:pPr>
        <w:pStyle w:val="6"/>
        <w:numPr>
          <w:ilvl w:val="0"/>
          <w:numId w:val="2"/>
        </w:numPr>
        <w:spacing w:after="156" w:afterLines="50" w:line="360" w:lineRule="auto"/>
        <w:ind w:left="0" w:leftChars="0" w:right="-96" w:firstLine="0" w:firstLineChars="0"/>
        <w:rPr>
          <w:rFonts w:hint="default" w:ascii="Times New Roman" w:eastAsia="仿宋"/>
          <w:b/>
          <w:szCs w:val="28"/>
        </w:rPr>
      </w:pPr>
      <w:r>
        <w:rPr>
          <w:rFonts w:hint="default" w:ascii="Times New Roman" w:eastAsia="仿宋"/>
          <w:b/>
          <w:szCs w:val="28"/>
        </w:rPr>
        <w:t>道路照明设计标准介绍</w:t>
      </w:r>
    </w:p>
    <w:p>
      <w:pPr>
        <w:pStyle w:val="6"/>
        <w:numPr>
          <w:ilvl w:val="0"/>
          <w:numId w:val="0"/>
        </w:numPr>
        <w:spacing w:after="156" w:afterLines="50" w:line="360" w:lineRule="auto"/>
        <w:ind w:right="-96" w:rightChars="0" w:firstLine="560" w:firstLineChars="200"/>
        <w:rPr>
          <w:rFonts w:hint="eastAsia" w:ascii="Times New Roman" w:eastAsia="仿宋"/>
          <w:b w:val="0"/>
          <w:bCs/>
          <w:szCs w:val="28"/>
          <w:lang w:eastAsia="zh-CN"/>
        </w:rPr>
      </w:pPr>
      <w:r>
        <w:rPr>
          <w:rFonts w:hint="eastAsia" w:ascii="Times New Roman" w:eastAsia="仿宋"/>
          <w:b w:val="0"/>
          <w:bCs/>
          <w:szCs w:val="28"/>
          <w:lang w:eastAsia="zh-CN"/>
        </w:rPr>
        <w:t>《城市道路照明设计标准》CJJ45-2006是中华人名共和国在</w:t>
      </w:r>
      <w:r>
        <w:rPr>
          <w:rFonts w:hint="eastAsia" w:ascii="Times New Roman" w:eastAsia="仿宋"/>
          <w:b w:val="0"/>
          <w:bCs/>
          <w:szCs w:val="28"/>
          <w:lang w:val="en-US" w:eastAsia="zh-CN"/>
        </w:rPr>
        <w:t>2006年12月19日</w:t>
      </w:r>
      <w:r>
        <w:rPr>
          <w:rFonts w:hint="eastAsia" w:ascii="Times New Roman" w:eastAsia="仿宋"/>
          <w:b w:val="0"/>
          <w:bCs/>
          <w:szCs w:val="28"/>
          <w:lang w:eastAsia="zh-CN"/>
        </w:rPr>
        <w:t>颁布的道路照明设计行业标准，于</w:t>
      </w:r>
      <w:r>
        <w:rPr>
          <w:rFonts w:hint="eastAsia" w:ascii="Times New Roman" w:eastAsia="仿宋"/>
          <w:b w:val="0"/>
          <w:bCs/>
          <w:szCs w:val="28"/>
          <w:lang w:val="en-US" w:eastAsia="zh-CN"/>
        </w:rPr>
        <w:t>2007年1月1日开始实施。</w:t>
      </w:r>
      <w:r>
        <w:rPr>
          <w:rFonts w:hint="eastAsia" w:ascii="Times New Roman" w:eastAsia="仿宋"/>
          <w:b w:val="0"/>
          <w:bCs/>
          <w:szCs w:val="28"/>
          <w:lang w:eastAsia="zh-CN"/>
        </w:rPr>
        <w:t>该照明标准的实施标志着我国道路照明标准与国际先进标准接轨。</w:t>
      </w:r>
    </w:p>
    <w:p>
      <w:pPr>
        <w:pStyle w:val="6"/>
        <w:numPr>
          <w:ilvl w:val="0"/>
          <w:numId w:val="2"/>
        </w:numPr>
        <w:spacing w:after="156" w:afterLines="50" w:line="360" w:lineRule="auto"/>
        <w:ind w:left="0" w:leftChars="0" w:right="-96" w:rightChars="0" w:firstLine="0" w:firstLineChars="0"/>
        <w:rPr>
          <w:rFonts w:hint="eastAsia" w:ascii="Times New Roman" w:eastAsia="仿宋"/>
          <w:b/>
          <w:bCs w:val="0"/>
          <w:szCs w:val="28"/>
          <w:lang w:val="en-US" w:eastAsia="zh-CN"/>
        </w:rPr>
      </w:pPr>
      <w:r>
        <w:rPr>
          <w:rFonts w:hint="eastAsia" w:ascii="Times New Roman" w:eastAsia="仿宋"/>
          <w:b/>
          <w:bCs w:val="0"/>
          <w:szCs w:val="28"/>
          <w:lang w:val="en-US" w:eastAsia="zh-CN"/>
        </w:rPr>
        <w:t>道路照明设计的重要性</w:t>
      </w:r>
    </w:p>
    <w:p>
      <w:pPr>
        <w:pStyle w:val="6"/>
        <w:numPr>
          <w:ilvl w:val="0"/>
          <w:numId w:val="0"/>
        </w:numPr>
        <w:spacing w:after="156" w:afterLines="50" w:line="360" w:lineRule="auto"/>
        <w:ind w:right="-96" w:rightChars="0" w:firstLine="560" w:firstLineChars="200"/>
        <w:rPr>
          <w:rFonts w:hint="eastAsia" w:ascii="Times New Roman" w:eastAsia="仿宋"/>
          <w:b w:val="0"/>
          <w:bCs/>
          <w:szCs w:val="28"/>
          <w:lang w:eastAsia="zh-CN"/>
        </w:rPr>
      </w:pPr>
      <w:r>
        <w:rPr>
          <w:rFonts w:hint="eastAsia" w:ascii="Times New Roman" w:eastAsia="仿宋"/>
          <w:b w:val="0"/>
          <w:bCs/>
          <w:szCs w:val="28"/>
          <w:lang w:eastAsia="zh-CN"/>
        </w:rPr>
        <w:t>合理的道路照明设计可以为各种车辆的驾驶员以及行人创造良好的视觉环境，保障交通安全，提高交通运输效率，方便人民生活，同时，降低犯罪率和美化城市环境等，同时还应做到安全可靠，技术先进和节能环保等要求。因此道路照明工程在实际实施的时候需要提前进行充分的道路照明设计，而基于</w:t>
      </w:r>
      <w:r>
        <w:rPr>
          <w:rFonts w:hint="eastAsia" w:ascii="Times New Roman" w:eastAsia="仿宋"/>
          <w:b w:val="0"/>
          <w:bCs/>
          <w:szCs w:val="28"/>
          <w:lang w:val="en-US" w:eastAsia="zh-CN"/>
        </w:rPr>
        <w:t>DIAlux</w:t>
      </w:r>
      <w:r>
        <w:rPr>
          <w:rFonts w:hint="eastAsia" w:ascii="Times New Roman" w:eastAsia="仿宋"/>
          <w:b w:val="0"/>
          <w:bCs/>
          <w:szCs w:val="28"/>
          <w:lang w:eastAsia="zh-CN"/>
        </w:rPr>
        <w:t>软件的道路照明设计可以为实际的道路照明工程提供优良的照明解决方案。</w:t>
      </w:r>
    </w:p>
    <w:p>
      <w:pPr>
        <w:pStyle w:val="6"/>
        <w:numPr>
          <w:ilvl w:val="0"/>
          <w:numId w:val="0"/>
        </w:numPr>
        <w:spacing w:after="156" w:afterLines="50" w:line="360" w:lineRule="auto"/>
        <w:ind w:right="-96" w:rightChars="0"/>
        <w:rPr>
          <w:rFonts w:hint="eastAsia" w:ascii="Times New Roman" w:eastAsia="仿宋"/>
          <w:b/>
          <w:bCs w:val="0"/>
          <w:szCs w:val="28"/>
          <w:lang w:eastAsia="zh-CN"/>
        </w:rPr>
      </w:pPr>
      <w:r>
        <w:rPr>
          <w:rFonts w:hint="eastAsia" w:ascii="Times New Roman" w:eastAsia="仿宋"/>
          <w:b/>
          <w:bCs w:val="0"/>
          <w:szCs w:val="28"/>
          <w:lang w:eastAsia="zh-CN"/>
        </w:rPr>
        <w:t>【实验步骤】</w:t>
      </w:r>
    </w:p>
    <w:p>
      <w:pPr>
        <w:pStyle w:val="6"/>
        <w:numPr>
          <w:ilvl w:val="0"/>
          <w:numId w:val="0"/>
        </w:numPr>
        <w:spacing w:after="156" w:afterLines="50" w:line="360" w:lineRule="auto"/>
        <w:ind w:right="-96" w:rightChars="0"/>
        <w:rPr>
          <w:rFonts w:hint="eastAsia" w:ascii="Times New Roman" w:eastAsia="仿宋"/>
          <w:b w:val="0"/>
          <w:bCs/>
          <w:szCs w:val="28"/>
          <w:lang w:eastAsia="zh-CN"/>
        </w:rPr>
      </w:pPr>
      <w:r>
        <w:rPr>
          <w:rFonts w:hint="eastAsia" w:ascii="Times New Roman" w:eastAsia="仿宋"/>
          <w:b/>
          <w:bCs w:val="0"/>
          <w:szCs w:val="28"/>
          <w:lang w:eastAsia="zh-CN"/>
        </w:rPr>
        <w:t>要求：</w:t>
      </w:r>
      <w:r>
        <w:rPr>
          <w:rFonts w:hint="eastAsia" w:ascii="Times New Roman" w:eastAsia="仿宋"/>
          <w:b w:val="0"/>
          <w:bCs/>
          <w:szCs w:val="28"/>
          <w:lang w:eastAsia="zh-CN"/>
        </w:rPr>
        <w:t>给出实验步骤，并给出关键仿真界面截图。参考文件“DIALUX道路照明设计案例分析”中的目录导出本实验三种灯的照明</w:t>
      </w:r>
      <w:bookmarkStart w:id="0" w:name="_GoBack"/>
      <w:bookmarkEnd w:id="0"/>
      <w:r>
        <w:rPr>
          <w:rFonts w:hint="eastAsia" w:ascii="Times New Roman" w:eastAsia="仿宋"/>
          <w:b w:val="0"/>
          <w:bCs/>
          <w:szCs w:val="28"/>
          <w:lang w:eastAsia="zh-CN"/>
        </w:rPr>
        <w:t>报表。</w:t>
      </w:r>
    </w:p>
    <w:p>
      <w:pPr>
        <w:pStyle w:val="6"/>
        <w:spacing w:line="360" w:lineRule="auto"/>
        <w:ind w:right="-96" w:firstLine="0"/>
        <w:rPr>
          <w:rFonts w:hint="eastAsia" w:ascii="Times New Roman" w:eastAsia="仿宋"/>
          <w:b w:val="0"/>
          <w:bCs/>
          <w:szCs w:val="28"/>
          <w:lang w:eastAsia="zh-CN"/>
        </w:rPr>
      </w:pPr>
      <w:r>
        <w:rPr>
          <w:rFonts w:hint="eastAsia" w:ascii="Times New Roman" w:eastAsia="仿宋"/>
          <w:b w:val="0"/>
          <w:bCs/>
          <w:szCs w:val="28"/>
          <w:lang w:eastAsia="zh-CN"/>
        </w:rPr>
        <w:t>【实验小结】</w:t>
      </w:r>
    </w:p>
    <w:p>
      <w:pPr>
        <w:pStyle w:val="6"/>
        <w:spacing w:line="360" w:lineRule="auto"/>
        <w:ind w:right="-96" w:firstLine="0"/>
        <w:rPr>
          <w:rFonts w:hint="eastAsia" w:ascii="Times New Roman" w:eastAsia="仿宋"/>
          <w:b w:val="0"/>
          <w:bCs/>
          <w:szCs w:val="28"/>
          <w:lang w:eastAsia="zh-CN"/>
        </w:rPr>
      </w:pPr>
      <w:r>
        <w:rPr>
          <w:rFonts w:hint="eastAsia" w:ascii="Times New Roman" w:eastAsia="仿宋"/>
          <w:b/>
          <w:bCs w:val="0"/>
          <w:szCs w:val="28"/>
          <w:lang w:eastAsia="zh-CN"/>
        </w:rPr>
        <w:t>要求：</w:t>
      </w:r>
      <w:r>
        <w:rPr>
          <w:rFonts w:hint="eastAsia" w:ascii="Times New Roman" w:eastAsia="仿宋"/>
          <w:b w:val="0"/>
          <w:bCs/>
          <w:szCs w:val="28"/>
          <w:lang w:eastAsia="zh-CN"/>
        </w:rPr>
        <w:t>给出实验总结。根据导出的照明报表，从照度和亮度两个角度来评估三种灯的照明效果，并指出哪种灯具最符合实验中的道路模型。</w:t>
      </w:r>
    </w:p>
    <w:p>
      <w:pPr>
        <w:pStyle w:val="6"/>
        <w:spacing w:line="360" w:lineRule="auto"/>
        <w:ind w:right="-96" w:firstLine="0"/>
        <w:rPr>
          <w:rFonts w:hint="eastAsia" w:ascii="Times New Roman" w:eastAsia="仿宋"/>
          <w:b w:val="0"/>
          <w:bCs/>
          <w:szCs w:val="28"/>
          <w:lang w:eastAsia="zh-CN"/>
        </w:rPr>
      </w:pPr>
    </w:p>
    <w:p>
      <w:pPr>
        <w:pStyle w:val="6"/>
        <w:spacing w:line="360" w:lineRule="auto"/>
        <w:ind w:right="-96" w:firstLine="0"/>
        <w:rPr>
          <w:rFonts w:hint="eastAsia" w:ascii="Times New Roman" w:eastAsia="仿宋"/>
          <w:b w:val="0"/>
          <w:bCs/>
          <w:szCs w:val="28"/>
          <w:lang w:eastAsia="zh-CN"/>
        </w:rPr>
      </w:pPr>
    </w:p>
    <w:p>
      <w:pPr>
        <w:pStyle w:val="6"/>
        <w:spacing w:line="360" w:lineRule="auto"/>
        <w:ind w:right="-96" w:firstLine="0"/>
        <w:rPr>
          <w:rFonts w:hint="eastAsia" w:ascii="Times New Roman" w:eastAsia="仿宋"/>
          <w:b w:val="0"/>
          <w:bCs/>
          <w:szCs w:val="28"/>
          <w:lang w:eastAsia="zh-CN"/>
        </w:rPr>
      </w:pPr>
    </w:p>
    <w:p>
      <w:pPr>
        <w:pStyle w:val="6"/>
        <w:spacing w:line="360" w:lineRule="auto"/>
        <w:ind w:right="-96" w:firstLine="0"/>
        <w:rPr>
          <w:rFonts w:hint="eastAsia" w:ascii="Times New Roman" w:eastAsia="仿宋"/>
          <w:b/>
          <w:bCs/>
          <w:sz w:val="24"/>
          <w:szCs w:val="24"/>
          <w:lang w:val="en-US" w:eastAsia="zh-CN"/>
        </w:rPr>
      </w:pPr>
      <w:r>
        <w:rPr>
          <w:rFonts w:hint="default" w:ascii="Times New Roman" w:eastAsia="仿宋"/>
          <w:b/>
          <w:bCs/>
          <w:sz w:val="24"/>
          <w:szCs w:val="24"/>
        </w:rPr>
        <w:t>参考文献：</w:t>
      </w:r>
      <w:r>
        <w:rPr>
          <w:rFonts w:hint="eastAsia" w:ascii="Times New Roman" w:eastAsia="仿宋"/>
          <w:b w:val="0"/>
          <w:bCs w:val="0"/>
          <w:sz w:val="24"/>
          <w:szCs w:val="24"/>
          <w:lang w:eastAsia="zh-CN"/>
        </w:rPr>
        <w:t>（可根据实际情况添加参考文献）</w:t>
      </w:r>
    </w:p>
    <w:p>
      <w:pPr>
        <w:pStyle w:val="6"/>
        <w:spacing w:line="360" w:lineRule="auto"/>
        <w:ind w:right="-96" w:firstLine="0"/>
        <w:rPr>
          <w:rFonts w:hint="default" w:ascii="Times New Roman" w:eastAsia="仿宋"/>
          <w:bCs/>
          <w:sz w:val="24"/>
          <w:szCs w:val="24"/>
        </w:rPr>
      </w:pPr>
      <w:r>
        <w:rPr>
          <w:rFonts w:hint="default" w:ascii="Times New Roman" w:eastAsia="仿宋"/>
          <w:bCs/>
          <w:sz w:val="24"/>
          <w:szCs w:val="24"/>
        </w:rPr>
        <w:t xml:space="preserve">[1] </w:t>
      </w:r>
      <w:r>
        <w:rPr>
          <w:rFonts w:hint="eastAsia" w:ascii="Times New Roman" w:eastAsia="仿宋"/>
          <w:b w:val="0"/>
          <w:bCs/>
          <w:szCs w:val="28"/>
          <w:lang w:eastAsia="zh-CN"/>
        </w:rPr>
        <w:t>《城市道路照明设计标准》CJJ45-2006</w:t>
      </w:r>
    </w:p>
    <w:p>
      <w:pPr>
        <w:pStyle w:val="6"/>
        <w:spacing w:line="360" w:lineRule="auto"/>
        <w:ind w:right="-96" w:firstLine="0"/>
        <w:rPr>
          <w:rFonts w:hint="default" w:ascii="Times New Roman" w:eastAsia="仿宋"/>
          <w:bCs/>
          <w:sz w:val="24"/>
          <w:szCs w:val="24"/>
        </w:rPr>
      </w:pPr>
    </w:p>
    <w:p>
      <w:pPr>
        <w:pStyle w:val="6"/>
        <w:spacing w:line="360" w:lineRule="auto"/>
        <w:ind w:right="-96" w:firstLine="0"/>
        <w:rPr>
          <w:rFonts w:hint="default" w:ascii="Times New Roman" w:eastAsia="仿宋"/>
          <w:bCs/>
          <w:sz w:val="24"/>
          <w:szCs w:val="24"/>
        </w:rPr>
      </w:pPr>
    </w:p>
    <w:p>
      <w:pPr>
        <w:pStyle w:val="6"/>
        <w:spacing w:line="360" w:lineRule="auto"/>
        <w:ind w:right="-96" w:firstLine="0"/>
        <w:rPr>
          <w:rFonts w:hint="default" w:ascii="Times New Roman" w:eastAsia="仿宋"/>
          <w:bCs/>
          <w:sz w:val="24"/>
          <w:szCs w:val="24"/>
        </w:rPr>
      </w:pPr>
    </w:p>
    <w:p>
      <w:pPr>
        <w:pStyle w:val="6"/>
        <w:spacing w:line="360" w:lineRule="auto"/>
        <w:ind w:right="-96" w:firstLine="0"/>
        <w:rPr>
          <w:rFonts w:hint="default" w:ascii="Times New Roman" w:eastAsia="仿宋"/>
          <w:bCs/>
          <w:sz w:val="24"/>
          <w:szCs w:val="24"/>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sz w:val="24"/>
        <w:szCs w:val="24"/>
      </w:rPr>
    </w:pPr>
    <w:r>
      <w:rPr>
        <w:sz w:val="24"/>
        <w:szCs w:val="24"/>
      </w:rPr>
      <w:fldChar w:fldCharType="begin"/>
    </w:r>
    <w:r>
      <w:rPr>
        <w:sz w:val="24"/>
        <w:szCs w:val="24"/>
      </w:rPr>
      <w:instrText xml:space="preserve">PAGE   \* MERGEFORMAT</w:instrText>
    </w:r>
    <w:r>
      <w:rPr>
        <w:sz w:val="24"/>
        <w:szCs w:val="24"/>
      </w:rPr>
      <w:fldChar w:fldCharType="separate"/>
    </w:r>
    <w:r>
      <w:rPr>
        <w:sz w:val="24"/>
        <w:szCs w:val="24"/>
        <w:lang w:val="zh-CN"/>
      </w:rPr>
      <w:t>11</w:t>
    </w:r>
    <w:r>
      <w:rPr>
        <w:sz w:val="24"/>
        <w:szCs w:val="24"/>
      </w:rPr>
      <w:fldChar w:fldCharType="end"/>
    </w:r>
  </w:p>
  <w:p>
    <w:pPr>
      <w:pStyle w:val="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EF50CD"/>
    <w:multiLevelType w:val="singleLevel"/>
    <w:tmpl w:val="14EF50CD"/>
    <w:lvl w:ilvl="0" w:tentative="0">
      <w:start w:val="1"/>
      <w:numFmt w:val="decimal"/>
      <w:suff w:val="space"/>
      <w:lvlText w:val="%1."/>
      <w:lvlJc w:val="left"/>
    </w:lvl>
  </w:abstractNum>
  <w:abstractNum w:abstractNumId="1">
    <w:nsid w:val="3A78F996"/>
    <w:multiLevelType w:val="singleLevel"/>
    <w:tmpl w:val="3A78F996"/>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WY0MjcyYTk3ZTNmZDEyODJkNzk2M2Q2MDU5YWY4MzEifQ=="/>
  </w:docVars>
  <w:rsids>
    <w:rsidRoot w:val="00446BE8"/>
    <w:rsid w:val="00001A17"/>
    <w:rsid w:val="0000653B"/>
    <w:rsid w:val="00006B98"/>
    <w:rsid w:val="00006DC8"/>
    <w:rsid w:val="0000758A"/>
    <w:rsid w:val="00017A9F"/>
    <w:rsid w:val="000273ED"/>
    <w:rsid w:val="00047232"/>
    <w:rsid w:val="00060BE1"/>
    <w:rsid w:val="00064AA8"/>
    <w:rsid w:val="000668AC"/>
    <w:rsid w:val="00094B77"/>
    <w:rsid w:val="000D65A2"/>
    <w:rsid w:val="000E007F"/>
    <w:rsid w:val="000F67D5"/>
    <w:rsid w:val="001038E7"/>
    <w:rsid w:val="00105027"/>
    <w:rsid w:val="00116B51"/>
    <w:rsid w:val="0013373F"/>
    <w:rsid w:val="00140216"/>
    <w:rsid w:val="00142621"/>
    <w:rsid w:val="0015272F"/>
    <w:rsid w:val="00164DE3"/>
    <w:rsid w:val="001665BE"/>
    <w:rsid w:val="001671AE"/>
    <w:rsid w:val="00196304"/>
    <w:rsid w:val="00197972"/>
    <w:rsid w:val="001C04DB"/>
    <w:rsid w:val="001C5C3C"/>
    <w:rsid w:val="001D058A"/>
    <w:rsid w:val="001D064C"/>
    <w:rsid w:val="001D7468"/>
    <w:rsid w:val="001E2A24"/>
    <w:rsid w:val="001F6AE3"/>
    <w:rsid w:val="0021401F"/>
    <w:rsid w:val="0026509C"/>
    <w:rsid w:val="00277760"/>
    <w:rsid w:val="00284117"/>
    <w:rsid w:val="00285F31"/>
    <w:rsid w:val="00285F54"/>
    <w:rsid w:val="002A1582"/>
    <w:rsid w:val="002F2DA5"/>
    <w:rsid w:val="00315A84"/>
    <w:rsid w:val="0032508B"/>
    <w:rsid w:val="0032512B"/>
    <w:rsid w:val="0033139A"/>
    <w:rsid w:val="00334403"/>
    <w:rsid w:val="00346D5D"/>
    <w:rsid w:val="0036398B"/>
    <w:rsid w:val="00366D83"/>
    <w:rsid w:val="00367E06"/>
    <w:rsid w:val="003917B7"/>
    <w:rsid w:val="003A46ED"/>
    <w:rsid w:val="003C4089"/>
    <w:rsid w:val="003E1922"/>
    <w:rsid w:val="003E3115"/>
    <w:rsid w:val="003E5204"/>
    <w:rsid w:val="00402AD6"/>
    <w:rsid w:val="004138CA"/>
    <w:rsid w:val="00427295"/>
    <w:rsid w:val="0044140B"/>
    <w:rsid w:val="004436A5"/>
    <w:rsid w:val="00446BE8"/>
    <w:rsid w:val="00451C83"/>
    <w:rsid w:val="004576C3"/>
    <w:rsid w:val="004625CC"/>
    <w:rsid w:val="00472E2F"/>
    <w:rsid w:val="004819E6"/>
    <w:rsid w:val="004819EB"/>
    <w:rsid w:val="00495F48"/>
    <w:rsid w:val="004A7769"/>
    <w:rsid w:val="004B2299"/>
    <w:rsid w:val="004B5071"/>
    <w:rsid w:val="004B6EA1"/>
    <w:rsid w:val="004E2175"/>
    <w:rsid w:val="004E3526"/>
    <w:rsid w:val="004E6541"/>
    <w:rsid w:val="004E6D4D"/>
    <w:rsid w:val="004E7E3F"/>
    <w:rsid w:val="0050007F"/>
    <w:rsid w:val="005054FA"/>
    <w:rsid w:val="005205D2"/>
    <w:rsid w:val="00523B7E"/>
    <w:rsid w:val="00544555"/>
    <w:rsid w:val="00546B85"/>
    <w:rsid w:val="00567AE5"/>
    <w:rsid w:val="00567DE0"/>
    <w:rsid w:val="005745EE"/>
    <w:rsid w:val="005750AC"/>
    <w:rsid w:val="00585B8D"/>
    <w:rsid w:val="005937EF"/>
    <w:rsid w:val="005A4B36"/>
    <w:rsid w:val="005B08EA"/>
    <w:rsid w:val="005C162C"/>
    <w:rsid w:val="005C7056"/>
    <w:rsid w:val="005C791C"/>
    <w:rsid w:val="005C798E"/>
    <w:rsid w:val="005D2B88"/>
    <w:rsid w:val="005E7C34"/>
    <w:rsid w:val="005F1886"/>
    <w:rsid w:val="005F5028"/>
    <w:rsid w:val="005F7875"/>
    <w:rsid w:val="00607B88"/>
    <w:rsid w:val="006110C4"/>
    <w:rsid w:val="00626719"/>
    <w:rsid w:val="00634770"/>
    <w:rsid w:val="00637CE3"/>
    <w:rsid w:val="006429D7"/>
    <w:rsid w:val="00656125"/>
    <w:rsid w:val="0066094E"/>
    <w:rsid w:val="00664089"/>
    <w:rsid w:val="00667473"/>
    <w:rsid w:val="006703E7"/>
    <w:rsid w:val="00692FA7"/>
    <w:rsid w:val="006A3200"/>
    <w:rsid w:val="006A3DD1"/>
    <w:rsid w:val="006B3BBE"/>
    <w:rsid w:val="006E4D40"/>
    <w:rsid w:val="006F4C4C"/>
    <w:rsid w:val="00700D31"/>
    <w:rsid w:val="00703C82"/>
    <w:rsid w:val="00704233"/>
    <w:rsid w:val="007132FB"/>
    <w:rsid w:val="007167A6"/>
    <w:rsid w:val="0073550F"/>
    <w:rsid w:val="007456FC"/>
    <w:rsid w:val="00764166"/>
    <w:rsid w:val="00764506"/>
    <w:rsid w:val="00773EDC"/>
    <w:rsid w:val="00776CE3"/>
    <w:rsid w:val="00777E40"/>
    <w:rsid w:val="0078798F"/>
    <w:rsid w:val="00787C27"/>
    <w:rsid w:val="007E2D08"/>
    <w:rsid w:val="007E6503"/>
    <w:rsid w:val="007F1AE9"/>
    <w:rsid w:val="007F285A"/>
    <w:rsid w:val="008039E8"/>
    <w:rsid w:val="00806592"/>
    <w:rsid w:val="0081753D"/>
    <w:rsid w:val="00821C50"/>
    <w:rsid w:val="008256C0"/>
    <w:rsid w:val="00832791"/>
    <w:rsid w:val="008370D5"/>
    <w:rsid w:val="00840E7A"/>
    <w:rsid w:val="0084321B"/>
    <w:rsid w:val="00844E6C"/>
    <w:rsid w:val="0087231A"/>
    <w:rsid w:val="008724BA"/>
    <w:rsid w:val="00873D5E"/>
    <w:rsid w:val="00890CCD"/>
    <w:rsid w:val="0089693A"/>
    <w:rsid w:val="008A2C66"/>
    <w:rsid w:val="008A5C51"/>
    <w:rsid w:val="008E6827"/>
    <w:rsid w:val="009027DC"/>
    <w:rsid w:val="0094357E"/>
    <w:rsid w:val="00944210"/>
    <w:rsid w:val="0094591A"/>
    <w:rsid w:val="00965355"/>
    <w:rsid w:val="009742BD"/>
    <w:rsid w:val="00987CED"/>
    <w:rsid w:val="009C1936"/>
    <w:rsid w:val="009C2196"/>
    <w:rsid w:val="009D3274"/>
    <w:rsid w:val="009E0C3E"/>
    <w:rsid w:val="00A07F65"/>
    <w:rsid w:val="00A10F70"/>
    <w:rsid w:val="00A40CE0"/>
    <w:rsid w:val="00A52784"/>
    <w:rsid w:val="00A67D2B"/>
    <w:rsid w:val="00AA63CE"/>
    <w:rsid w:val="00AA7625"/>
    <w:rsid w:val="00AB3B64"/>
    <w:rsid w:val="00AC1051"/>
    <w:rsid w:val="00AF6DD7"/>
    <w:rsid w:val="00B1279B"/>
    <w:rsid w:val="00B14421"/>
    <w:rsid w:val="00B17262"/>
    <w:rsid w:val="00B33415"/>
    <w:rsid w:val="00B44C95"/>
    <w:rsid w:val="00B77AA5"/>
    <w:rsid w:val="00BB27C7"/>
    <w:rsid w:val="00BB6367"/>
    <w:rsid w:val="00BB7B65"/>
    <w:rsid w:val="00BC08AA"/>
    <w:rsid w:val="00BE38AD"/>
    <w:rsid w:val="00BE547E"/>
    <w:rsid w:val="00BE6280"/>
    <w:rsid w:val="00C029A3"/>
    <w:rsid w:val="00C132DE"/>
    <w:rsid w:val="00C2146D"/>
    <w:rsid w:val="00C27686"/>
    <w:rsid w:val="00C310A5"/>
    <w:rsid w:val="00C33A8D"/>
    <w:rsid w:val="00C41355"/>
    <w:rsid w:val="00C44B0B"/>
    <w:rsid w:val="00C60CCE"/>
    <w:rsid w:val="00C7396B"/>
    <w:rsid w:val="00C829BF"/>
    <w:rsid w:val="00C93B19"/>
    <w:rsid w:val="00C96522"/>
    <w:rsid w:val="00C96A3C"/>
    <w:rsid w:val="00CA12AB"/>
    <w:rsid w:val="00CA5E9C"/>
    <w:rsid w:val="00CB2661"/>
    <w:rsid w:val="00CC5224"/>
    <w:rsid w:val="00CD6DCB"/>
    <w:rsid w:val="00CF31F6"/>
    <w:rsid w:val="00D01588"/>
    <w:rsid w:val="00D02D06"/>
    <w:rsid w:val="00D04C3B"/>
    <w:rsid w:val="00D07B66"/>
    <w:rsid w:val="00D345AE"/>
    <w:rsid w:val="00D37AD7"/>
    <w:rsid w:val="00D546F2"/>
    <w:rsid w:val="00D56074"/>
    <w:rsid w:val="00D63B82"/>
    <w:rsid w:val="00D73558"/>
    <w:rsid w:val="00D76592"/>
    <w:rsid w:val="00D86ADF"/>
    <w:rsid w:val="00D9429B"/>
    <w:rsid w:val="00DB7987"/>
    <w:rsid w:val="00DE0AF9"/>
    <w:rsid w:val="00DE7FD9"/>
    <w:rsid w:val="00DF5035"/>
    <w:rsid w:val="00DF53F5"/>
    <w:rsid w:val="00E03444"/>
    <w:rsid w:val="00E12AC0"/>
    <w:rsid w:val="00E13486"/>
    <w:rsid w:val="00E34582"/>
    <w:rsid w:val="00E56346"/>
    <w:rsid w:val="00E579E9"/>
    <w:rsid w:val="00E604D4"/>
    <w:rsid w:val="00E624A1"/>
    <w:rsid w:val="00E76034"/>
    <w:rsid w:val="00E81DFF"/>
    <w:rsid w:val="00ED3077"/>
    <w:rsid w:val="00ED614E"/>
    <w:rsid w:val="00F01B49"/>
    <w:rsid w:val="00F13DA5"/>
    <w:rsid w:val="00F140C8"/>
    <w:rsid w:val="00F25278"/>
    <w:rsid w:val="00F25364"/>
    <w:rsid w:val="00F36E27"/>
    <w:rsid w:val="00F41D52"/>
    <w:rsid w:val="00F540F2"/>
    <w:rsid w:val="00F56DF5"/>
    <w:rsid w:val="00F63886"/>
    <w:rsid w:val="00F74716"/>
    <w:rsid w:val="00F8631D"/>
    <w:rsid w:val="00FA2064"/>
    <w:rsid w:val="00FE4497"/>
    <w:rsid w:val="00FE548D"/>
    <w:rsid w:val="00FF5EC7"/>
    <w:rsid w:val="00FF6BDB"/>
    <w:rsid w:val="00FF73A7"/>
    <w:rsid w:val="010D5990"/>
    <w:rsid w:val="01656844"/>
    <w:rsid w:val="01656CFD"/>
    <w:rsid w:val="0183002F"/>
    <w:rsid w:val="019C2071"/>
    <w:rsid w:val="01A23782"/>
    <w:rsid w:val="01EC0A18"/>
    <w:rsid w:val="01FF5BFB"/>
    <w:rsid w:val="022E37CF"/>
    <w:rsid w:val="02672F7C"/>
    <w:rsid w:val="02715E45"/>
    <w:rsid w:val="029F644B"/>
    <w:rsid w:val="02A7421A"/>
    <w:rsid w:val="02B5447D"/>
    <w:rsid w:val="03005EA7"/>
    <w:rsid w:val="03595253"/>
    <w:rsid w:val="03A072EE"/>
    <w:rsid w:val="03CA3486"/>
    <w:rsid w:val="03D16A92"/>
    <w:rsid w:val="03DF29E1"/>
    <w:rsid w:val="03F0236D"/>
    <w:rsid w:val="040E1322"/>
    <w:rsid w:val="041938A9"/>
    <w:rsid w:val="04216212"/>
    <w:rsid w:val="04466A0B"/>
    <w:rsid w:val="04592B69"/>
    <w:rsid w:val="0466538E"/>
    <w:rsid w:val="046B31C6"/>
    <w:rsid w:val="04AF5F38"/>
    <w:rsid w:val="04D815F7"/>
    <w:rsid w:val="05284341"/>
    <w:rsid w:val="053023EC"/>
    <w:rsid w:val="057654C1"/>
    <w:rsid w:val="05AA7AB5"/>
    <w:rsid w:val="05D24E98"/>
    <w:rsid w:val="05E04723"/>
    <w:rsid w:val="064535EE"/>
    <w:rsid w:val="066610F7"/>
    <w:rsid w:val="06FA428C"/>
    <w:rsid w:val="07034156"/>
    <w:rsid w:val="070B5F08"/>
    <w:rsid w:val="07375EB8"/>
    <w:rsid w:val="07962D45"/>
    <w:rsid w:val="08173A94"/>
    <w:rsid w:val="08386081"/>
    <w:rsid w:val="08526117"/>
    <w:rsid w:val="08532186"/>
    <w:rsid w:val="08661BF4"/>
    <w:rsid w:val="087A0DEE"/>
    <w:rsid w:val="096F75F8"/>
    <w:rsid w:val="097E482C"/>
    <w:rsid w:val="09914ED3"/>
    <w:rsid w:val="09A432A2"/>
    <w:rsid w:val="09F619B4"/>
    <w:rsid w:val="0A0C3321"/>
    <w:rsid w:val="0A0F5E68"/>
    <w:rsid w:val="0A157F60"/>
    <w:rsid w:val="0A4A3F4C"/>
    <w:rsid w:val="0A613E42"/>
    <w:rsid w:val="0A823529"/>
    <w:rsid w:val="0B6D5F91"/>
    <w:rsid w:val="0BC12607"/>
    <w:rsid w:val="0BC1773F"/>
    <w:rsid w:val="0BDD1D67"/>
    <w:rsid w:val="0C0A47AA"/>
    <w:rsid w:val="0C3137C3"/>
    <w:rsid w:val="0C505FD7"/>
    <w:rsid w:val="0C61547A"/>
    <w:rsid w:val="0CB52D3A"/>
    <w:rsid w:val="0CC02D4F"/>
    <w:rsid w:val="0CC54F20"/>
    <w:rsid w:val="0CC7651B"/>
    <w:rsid w:val="0CEE49BB"/>
    <w:rsid w:val="0CFE066F"/>
    <w:rsid w:val="0D1E3057"/>
    <w:rsid w:val="0D1F05B9"/>
    <w:rsid w:val="0D611BD6"/>
    <w:rsid w:val="0D626C42"/>
    <w:rsid w:val="0D824DB0"/>
    <w:rsid w:val="0D991370"/>
    <w:rsid w:val="0DA41459"/>
    <w:rsid w:val="0DB552A1"/>
    <w:rsid w:val="0DD15981"/>
    <w:rsid w:val="0E2B1348"/>
    <w:rsid w:val="0E407AAA"/>
    <w:rsid w:val="0E7C59F6"/>
    <w:rsid w:val="0E892447"/>
    <w:rsid w:val="0E925CD7"/>
    <w:rsid w:val="0EC13766"/>
    <w:rsid w:val="0F3B7E07"/>
    <w:rsid w:val="0F5F7242"/>
    <w:rsid w:val="0F6F702C"/>
    <w:rsid w:val="0F802511"/>
    <w:rsid w:val="0FA03D2E"/>
    <w:rsid w:val="0FAE361F"/>
    <w:rsid w:val="0FF1401B"/>
    <w:rsid w:val="10020E09"/>
    <w:rsid w:val="10322E1D"/>
    <w:rsid w:val="105004C7"/>
    <w:rsid w:val="108E768B"/>
    <w:rsid w:val="10BB0D9A"/>
    <w:rsid w:val="10D12BCF"/>
    <w:rsid w:val="1117473E"/>
    <w:rsid w:val="118045F5"/>
    <w:rsid w:val="11861C30"/>
    <w:rsid w:val="119A71F6"/>
    <w:rsid w:val="1260781D"/>
    <w:rsid w:val="12786986"/>
    <w:rsid w:val="12C83826"/>
    <w:rsid w:val="12D7510D"/>
    <w:rsid w:val="130E3F24"/>
    <w:rsid w:val="13491BEA"/>
    <w:rsid w:val="137A6CE7"/>
    <w:rsid w:val="13E27812"/>
    <w:rsid w:val="13F52D3E"/>
    <w:rsid w:val="13F723F0"/>
    <w:rsid w:val="14125E17"/>
    <w:rsid w:val="1419288E"/>
    <w:rsid w:val="14264FE0"/>
    <w:rsid w:val="147963C8"/>
    <w:rsid w:val="149660E9"/>
    <w:rsid w:val="14C412D5"/>
    <w:rsid w:val="14C904F8"/>
    <w:rsid w:val="14D30303"/>
    <w:rsid w:val="14E50020"/>
    <w:rsid w:val="151A19AD"/>
    <w:rsid w:val="155B33AF"/>
    <w:rsid w:val="159A0C03"/>
    <w:rsid w:val="15C853A1"/>
    <w:rsid w:val="15CD3287"/>
    <w:rsid w:val="15D23DBD"/>
    <w:rsid w:val="160206DC"/>
    <w:rsid w:val="163026CC"/>
    <w:rsid w:val="163B0AEA"/>
    <w:rsid w:val="16531AF5"/>
    <w:rsid w:val="16740020"/>
    <w:rsid w:val="167B19C9"/>
    <w:rsid w:val="16850775"/>
    <w:rsid w:val="168948CD"/>
    <w:rsid w:val="16995F6D"/>
    <w:rsid w:val="16D577EE"/>
    <w:rsid w:val="16D97056"/>
    <w:rsid w:val="16DA7FDE"/>
    <w:rsid w:val="16DC1059"/>
    <w:rsid w:val="16E723B0"/>
    <w:rsid w:val="16F073C8"/>
    <w:rsid w:val="16F90F8D"/>
    <w:rsid w:val="176A71DF"/>
    <w:rsid w:val="17966920"/>
    <w:rsid w:val="17DC3AB2"/>
    <w:rsid w:val="17E84E28"/>
    <w:rsid w:val="17F22736"/>
    <w:rsid w:val="181E50C7"/>
    <w:rsid w:val="1857397A"/>
    <w:rsid w:val="185C4CB9"/>
    <w:rsid w:val="18717577"/>
    <w:rsid w:val="187622AE"/>
    <w:rsid w:val="18810703"/>
    <w:rsid w:val="18842C1C"/>
    <w:rsid w:val="189E27C1"/>
    <w:rsid w:val="18C1442A"/>
    <w:rsid w:val="18DD7047"/>
    <w:rsid w:val="19043C9D"/>
    <w:rsid w:val="190806B2"/>
    <w:rsid w:val="1919545C"/>
    <w:rsid w:val="19270853"/>
    <w:rsid w:val="193C7053"/>
    <w:rsid w:val="195E541F"/>
    <w:rsid w:val="19777F09"/>
    <w:rsid w:val="19D5581A"/>
    <w:rsid w:val="19DD4373"/>
    <w:rsid w:val="19E716B5"/>
    <w:rsid w:val="1A5D4F02"/>
    <w:rsid w:val="1A5E4730"/>
    <w:rsid w:val="1A6432C8"/>
    <w:rsid w:val="1AA233AA"/>
    <w:rsid w:val="1AE04E24"/>
    <w:rsid w:val="1AEA7F7A"/>
    <w:rsid w:val="1B1D4C62"/>
    <w:rsid w:val="1B541C9C"/>
    <w:rsid w:val="1B633D46"/>
    <w:rsid w:val="1B785BC3"/>
    <w:rsid w:val="1B9E112A"/>
    <w:rsid w:val="1BA857ED"/>
    <w:rsid w:val="1BB058DE"/>
    <w:rsid w:val="1BB83443"/>
    <w:rsid w:val="1BE86641"/>
    <w:rsid w:val="1C100CC0"/>
    <w:rsid w:val="1C4B6533"/>
    <w:rsid w:val="1C4E61AC"/>
    <w:rsid w:val="1C7177E1"/>
    <w:rsid w:val="1C8B2109"/>
    <w:rsid w:val="1CC544A5"/>
    <w:rsid w:val="1CDA4B69"/>
    <w:rsid w:val="1CDE31D0"/>
    <w:rsid w:val="1CF2284B"/>
    <w:rsid w:val="1D481CC2"/>
    <w:rsid w:val="1D4D5B72"/>
    <w:rsid w:val="1D61177E"/>
    <w:rsid w:val="1D69665D"/>
    <w:rsid w:val="1D8510A5"/>
    <w:rsid w:val="1DDD350C"/>
    <w:rsid w:val="1DE859FC"/>
    <w:rsid w:val="1E170F99"/>
    <w:rsid w:val="1E554AA1"/>
    <w:rsid w:val="1E692A5F"/>
    <w:rsid w:val="1E780B2E"/>
    <w:rsid w:val="1EAB58FD"/>
    <w:rsid w:val="1EAD524D"/>
    <w:rsid w:val="1EBD29E4"/>
    <w:rsid w:val="1EDC5125"/>
    <w:rsid w:val="1EE03084"/>
    <w:rsid w:val="1EE542A9"/>
    <w:rsid w:val="1EF00A03"/>
    <w:rsid w:val="1EF66DB6"/>
    <w:rsid w:val="1F1844B3"/>
    <w:rsid w:val="1F2F2690"/>
    <w:rsid w:val="1F5036BE"/>
    <w:rsid w:val="1F801A21"/>
    <w:rsid w:val="1FAB01B9"/>
    <w:rsid w:val="1FB0367D"/>
    <w:rsid w:val="1FB65DB1"/>
    <w:rsid w:val="1FBE6A14"/>
    <w:rsid w:val="1FC11C69"/>
    <w:rsid w:val="1FE41490"/>
    <w:rsid w:val="1FEE2762"/>
    <w:rsid w:val="1FFC3F49"/>
    <w:rsid w:val="20292579"/>
    <w:rsid w:val="2043189F"/>
    <w:rsid w:val="205F2FAA"/>
    <w:rsid w:val="20690742"/>
    <w:rsid w:val="20937EA1"/>
    <w:rsid w:val="20B96ABC"/>
    <w:rsid w:val="20BA6896"/>
    <w:rsid w:val="20C954CF"/>
    <w:rsid w:val="20DE53D7"/>
    <w:rsid w:val="21413BB7"/>
    <w:rsid w:val="214B5024"/>
    <w:rsid w:val="218251CE"/>
    <w:rsid w:val="22090293"/>
    <w:rsid w:val="220C5A95"/>
    <w:rsid w:val="22496E75"/>
    <w:rsid w:val="22571ECA"/>
    <w:rsid w:val="22802905"/>
    <w:rsid w:val="228772D9"/>
    <w:rsid w:val="22EF6A05"/>
    <w:rsid w:val="22F44EBC"/>
    <w:rsid w:val="23657E49"/>
    <w:rsid w:val="23705B21"/>
    <w:rsid w:val="237E5946"/>
    <w:rsid w:val="23957A8C"/>
    <w:rsid w:val="23C11063"/>
    <w:rsid w:val="23FA5C45"/>
    <w:rsid w:val="243201AF"/>
    <w:rsid w:val="24815527"/>
    <w:rsid w:val="248F7687"/>
    <w:rsid w:val="24A02B8C"/>
    <w:rsid w:val="25111998"/>
    <w:rsid w:val="252A663B"/>
    <w:rsid w:val="2567100E"/>
    <w:rsid w:val="259336D2"/>
    <w:rsid w:val="25A620C0"/>
    <w:rsid w:val="25B66618"/>
    <w:rsid w:val="25C77572"/>
    <w:rsid w:val="25C9448F"/>
    <w:rsid w:val="25D67AFD"/>
    <w:rsid w:val="25D71DF8"/>
    <w:rsid w:val="25DD68DD"/>
    <w:rsid w:val="25E45402"/>
    <w:rsid w:val="260C1952"/>
    <w:rsid w:val="260E522A"/>
    <w:rsid w:val="2644500B"/>
    <w:rsid w:val="26703DE7"/>
    <w:rsid w:val="26AA1AA0"/>
    <w:rsid w:val="26AE7BD4"/>
    <w:rsid w:val="26B00866"/>
    <w:rsid w:val="27117D71"/>
    <w:rsid w:val="278C1D3F"/>
    <w:rsid w:val="27BA7D18"/>
    <w:rsid w:val="27CF28DD"/>
    <w:rsid w:val="27D4433C"/>
    <w:rsid w:val="27DE7F35"/>
    <w:rsid w:val="28081174"/>
    <w:rsid w:val="28AB79AA"/>
    <w:rsid w:val="28B2000F"/>
    <w:rsid w:val="28D1666B"/>
    <w:rsid w:val="28DB1ABE"/>
    <w:rsid w:val="28ED2BE8"/>
    <w:rsid w:val="29320A46"/>
    <w:rsid w:val="293A1B42"/>
    <w:rsid w:val="29400F9D"/>
    <w:rsid w:val="294C5E26"/>
    <w:rsid w:val="298F1421"/>
    <w:rsid w:val="29D15596"/>
    <w:rsid w:val="29F0764B"/>
    <w:rsid w:val="2A261D85"/>
    <w:rsid w:val="2A344ABD"/>
    <w:rsid w:val="2A6906C8"/>
    <w:rsid w:val="2AC06758"/>
    <w:rsid w:val="2ADE61BC"/>
    <w:rsid w:val="2AFF1C79"/>
    <w:rsid w:val="2B172B28"/>
    <w:rsid w:val="2B495B31"/>
    <w:rsid w:val="2B6A3EF4"/>
    <w:rsid w:val="2B8E2421"/>
    <w:rsid w:val="2BB745A3"/>
    <w:rsid w:val="2BBF7E06"/>
    <w:rsid w:val="2BC42C39"/>
    <w:rsid w:val="2BC5112A"/>
    <w:rsid w:val="2BD6328D"/>
    <w:rsid w:val="2BE96597"/>
    <w:rsid w:val="2C051257"/>
    <w:rsid w:val="2C064854"/>
    <w:rsid w:val="2C106FA1"/>
    <w:rsid w:val="2C2C78D2"/>
    <w:rsid w:val="2C2D591D"/>
    <w:rsid w:val="2C47158F"/>
    <w:rsid w:val="2C5E2FC0"/>
    <w:rsid w:val="2C6B3A80"/>
    <w:rsid w:val="2C803E63"/>
    <w:rsid w:val="2CA77653"/>
    <w:rsid w:val="2CCC6043"/>
    <w:rsid w:val="2CCF7F41"/>
    <w:rsid w:val="2CD040B3"/>
    <w:rsid w:val="2CE103EC"/>
    <w:rsid w:val="2D1B2866"/>
    <w:rsid w:val="2D1B36F8"/>
    <w:rsid w:val="2D2D20E4"/>
    <w:rsid w:val="2D68301E"/>
    <w:rsid w:val="2D82116B"/>
    <w:rsid w:val="2D925E2E"/>
    <w:rsid w:val="2DA44A6E"/>
    <w:rsid w:val="2DE447A7"/>
    <w:rsid w:val="2E024673"/>
    <w:rsid w:val="2EA74B17"/>
    <w:rsid w:val="2EBF6B69"/>
    <w:rsid w:val="2ECC7E05"/>
    <w:rsid w:val="2EDD5F35"/>
    <w:rsid w:val="2EE67D35"/>
    <w:rsid w:val="2EF96056"/>
    <w:rsid w:val="2F10549E"/>
    <w:rsid w:val="2F1546A3"/>
    <w:rsid w:val="2F5922B5"/>
    <w:rsid w:val="2F767619"/>
    <w:rsid w:val="2F8316B1"/>
    <w:rsid w:val="2FB12DF1"/>
    <w:rsid w:val="2FD35CA2"/>
    <w:rsid w:val="2FD471CC"/>
    <w:rsid w:val="2FDA5EC8"/>
    <w:rsid w:val="301A2925"/>
    <w:rsid w:val="30304059"/>
    <w:rsid w:val="30471E1A"/>
    <w:rsid w:val="304D3ADB"/>
    <w:rsid w:val="308F556A"/>
    <w:rsid w:val="308F774D"/>
    <w:rsid w:val="30B0349D"/>
    <w:rsid w:val="30BE362A"/>
    <w:rsid w:val="313D781E"/>
    <w:rsid w:val="31A83080"/>
    <w:rsid w:val="31C54197"/>
    <w:rsid w:val="32037B3F"/>
    <w:rsid w:val="32090F11"/>
    <w:rsid w:val="3228763B"/>
    <w:rsid w:val="32332FB0"/>
    <w:rsid w:val="32485DDE"/>
    <w:rsid w:val="324C3857"/>
    <w:rsid w:val="325152C6"/>
    <w:rsid w:val="3272228E"/>
    <w:rsid w:val="327441A4"/>
    <w:rsid w:val="329844B3"/>
    <w:rsid w:val="32A31E55"/>
    <w:rsid w:val="32AD55BE"/>
    <w:rsid w:val="330A074E"/>
    <w:rsid w:val="336C5EDD"/>
    <w:rsid w:val="338910C0"/>
    <w:rsid w:val="338F44F8"/>
    <w:rsid w:val="33B65E85"/>
    <w:rsid w:val="33CE02D9"/>
    <w:rsid w:val="34067F1F"/>
    <w:rsid w:val="340D5F41"/>
    <w:rsid w:val="34472DE1"/>
    <w:rsid w:val="34474452"/>
    <w:rsid w:val="3448045E"/>
    <w:rsid w:val="34982BF7"/>
    <w:rsid w:val="34A976AE"/>
    <w:rsid w:val="34C139DB"/>
    <w:rsid w:val="34D02A52"/>
    <w:rsid w:val="34F34D06"/>
    <w:rsid w:val="3522139B"/>
    <w:rsid w:val="35481077"/>
    <w:rsid w:val="35733913"/>
    <w:rsid w:val="358E7CF5"/>
    <w:rsid w:val="35AF60E8"/>
    <w:rsid w:val="35BC038F"/>
    <w:rsid w:val="35DE1E1E"/>
    <w:rsid w:val="361E4A13"/>
    <w:rsid w:val="36B9188B"/>
    <w:rsid w:val="36CC22B7"/>
    <w:rsid w:val="36E831DC"/>
    <w:rsid w:val="36EA0E4B"/>
    <w:rsid w:val="37203784"/>
    <w:rsid w:val="37854FFF"/>
    <w:rsid w:val="37880218"/>
    <w:rsid w:val="37C9204A"/>
    <w:rsid w:val="37CA094A"/>
    <w:rsid w:val="37D87B59"/>
    <w:rsid w:val="37EF7C5B"/>
    <w:rsid w:val="38171BB0"/>
    <w:rsid w:val="384E6FA4"/>
    <w:rsid w:val="38BC6391"/>
    <w:rsid w:val="38EF7A20"/>
    <w:rsid w:val="39CF256B"/>
    <w:rsid w:val="39EF3D5F"/>
    <w:rsid w:val="3A0879DA"/>
    <w:rsid w:val="3A5A03AA"/>
    <w:rsid w:val="3A7F7F93"/>
    <w:rsid w:val="3AE34678"/>
    <w:rsid w:val="3B021A53"/>
    <w:rsid w:val="3B027CA5"/>
    <w:rsid w:val="3B0F4126"/>
    <w:rsid w:val="3BCE5DD9"/>
    <w:rsid w:val="3BFE37F8"/>
    <w:rsid w:val="3C042F71"/>
    <w:rsid w:val="3C131A08"/>
    <w:rsid w:val="3C2920C2"/>
    <w:rsid w:val="3C306C03"/>
    <w:rsid w:val="3C660700"/>
    <w:rsid w:val="3C84443D"/>
    <w:rsid w:val="3CAD1E92"/>
    <w:rsid w:val="3CC00D90"/>
    <w:rsid w:val="3CC66B92"/>
    <w:rsid w:val="3CCA034E"/>
    <w:rsid w:val="3CD62B3D"/>
    <w:rsid w:val="3CE358B4"/>
    <w:rsid w:val="3D0B4EFC"/>
    <w:rsid w:val="3D0F48FB"/>
    <w:rsid w:val="3D201B12"/>
    <w:rsid w:val="3D317D86"/>
    <w:rsid w:val="3D4D1C88"/>
    <w:rsid w:val="3D624A2B"/>
    <w:rsid w:val="3D6B569D"/>
    <w:rsid w:val="3D762318"/>
    <w:rsid w:val="3D8726E3"/>
    <w:rsid w:val="3D9236E4"/>
    <w:rsid w:val="3DB15691"/>
    <w:rsid w:val="3DC86B38"/>
    <w:rsid w:val="3DD376D7"/>
    <w:rsid w:val="3E5B5B9E"/>
    <w:rsid w:val="3E7577A5"/>
    <w:rsid w:val="3E8A3D4B"/>
    <w:rsid w:val="3E8D7BD1"/>
    <w:rsid w:val="3F161687"/>
    <w:rsid w:val="3F3A199C"/>
    <w:rsid w:val="3F3A7C86"/>
    <w:rsid w:val="3F4636FB"/>
    <w:rsid w:val="3F485A78"/>
    <w:rsid w:val="3FAA06A9"/>
    <w:rsid w:val="3FB67B49"/>
    <w:rsid w:val="3FFB0E2F"/>
    <w:rsid w:val="40455BAC"/>
    <w:rsid w:val="40483BEB"/>
    <w:rsid w:val="405F1948"/>
    <w:rsid w:val="40696DBB"/>
    <w:rsid w:val="40D615E5"/>
    <w:rsid w:val="40EB4EAB"/>
    <w:rsid w:val="41000057"/>
    <w:rsid w:val="41083614"/>
    <w:rsid w:val="41234AB3"/>
    <w:rsid w:val="41250F92"/>
    <w:rsid w:val="41313E63"/>
    <w:rsid w:val="414C5A8C"/>
    <w:rsid w:val="415D1167"/>
    <w:rsid w:val="415E5B83"/>
    <w:rsid w:val="41815D59"/>
    <w:rsid w:val="41960F17"/>
    <w:rsid w:val="41C5527E"/>
    <w:rsid w:val="41DF56C3"/>
    <w:rsid w:val="41DF6F0C"/>
    <w:rsid w:val="41F1626F"/>
    <w:rsid w:val="41FC2865"/>
    <w:rsid w:val="422506B4"/>
    <w:rsid w:val="422A1458"/>
    <w:rsid w:val="422A40DB"/>
    <w:rsid w:val="423F14C5"/>
    <w:rsid w:val="42427E93"/>
    <w:rsid w:val="428E1E1E"/>
    <w:rsid w:val="42B40683"/>
    <w:rsid w:val="42D83C53"/>
    <w:rsid w:val="42DD0849"/>
    <w:rsid w:val="42F74069"/>
    <w:rsid w:val="43014CE6"/>
    <w:rsid w:val="43064FEF"/>
    <w:rsid w:val="43170066"/>
    <w:rsid w:val="432654C9"/>
    <w:rsid w:val="4329746D"/>
    <w:rsid w:val="433E5F64"/>
    <w:rsid w:val="4347060E"/>
    <w:rsid w:val="436B74E4"/>
    <w:rsid w:val="437B3646"/>
    <w:rsid w:val="43B11C9A"/>
    <w:rsid w:val="43D97AF5"/>
    <w:rsid w:val="43FC5AB0"/>
    <w:rsid w:val="44321BCA"/>
    <w:rsid w:val="446551E3"/>
    <w:rsid w:val="447E251D"/>
    <w:rsid w:val="44911695"/>
    <w:rsid w:val="44BB35D7"/>
    <w:rsid w:val="44E358F4"/>
    <w:rsid w:val="44EF4E10"/>
    <w:rsid w:val="450C6714"/>
    <w:rsid w:val="45E47BE4"/>
    <w:rsid w:val="45ED5235"/>
    <w:rsid w:val="46461698"/>
    <w:rsid w:val="46EE7893"/>
    <w:rsid w:val="470676BB"/>
    <w:rsid w:val="473F3536"/>
    <w:rsid w:val="474225FF"/>
    <w:rsid w:val="47720A41"/>
    <w:rsid w:val="478D08F6"/>
    <w:rsid w:val="47981282"/>
    <w:rsid w:val="47B46714"/>
    <w:rsid w:val="481C10FF"/>
    <w:rsid w:val="4837097C"/>
    <w:rsid w:val="486322DC"/>
    <w:rsid w:val="48684DC2"/>
    <w:rsid w:val="488332FC"/>
    <w:rsid w:val="48AA4360"/>
    <w:rsid w:val="48D64ED6"/>
    <w:rsid w:val="48E024CF"/>
    <w:rsid w:val="48F20B76"/>
    <w:rsid w:val="49136CBD"/>
    <w:rsid w:val="4934660C"/>
    <w:rsid w:val="49460F2D"/>
    <w:rsid w:val="497509B1"/>
    <w:rsid w:val="49C65A92"/>
    <w:rsid w:val="49DE14C0"/>
    <w:rsid w:val="49DE4042"/>
    <w:rsid w:val="4A5C478F"/>
    <w:rsid w:val="4A901B60"/>
    <w:rsid w:val="4B034C71"/>
    <w:rsid w:val="4B2106B8"/>
    <w:rsid w:val="4BA5558E"/>
    <w:rsid w:val="4BB7538F"/>
    <w:rsid w:val="4C455CAF"/>
    <w:rsid w:val="4C9E7FBB"/>
    <w:rsid w:val="4CB60956"/>
    <w:rsid w:val="4CBE1482"/>
    <w:rsid w:val="4CC631E1"/>
    <w:rsid w:val="4CF400BF"/>
    <w:rsid w:val="4CF477F6"/>
    <w:rsid w:val="4D1B164C"/>
    <w:rsid w:val="4D414198"/>
    <w:rsid w:val="4D65248C"/>
    <w:rsid w:val="4D6E006A"/>
    <w:rsid w:val="4DCD0320"/>
    <w:rsid w:val="4E0E58AC"/>
    <w:rsid w:val="4E2C0CCE"/>
    <w:rsid w:val="4E2F2ED0"/>
    <w:rsid w:val="4E2F6BAB"/>
    <w:rsid w:val="4E79410C"/>
    <w:rsid w:val="4E7B21B3"/>
    <w:rsid w:val="4EAE5B60"/>
    <w:rsid w:val="4EB26DD6"/>
    <w:rsid w:val="4EC524CE"/>
    <w:rsid w:val="4EC911E3"/>
    <w:rsid w:val="4EE0305B"/>
    <w:rsid w:val="4F152624"/>
    <w:rsid w:val="4F4A7F6A"/>
    <w:rsid w:val="4F5C65D2"/>
    <w:rsid w:val="4FAA63A8"/>
    <w:rsid w:val="4FC04923"/>
    <w:rsid w:val="4FD53792"/>
    <w:rsid w:val="4FDA4C78"/>
    <w:rsid w:val="4FE86A3C"/>
    <w:rsid w:val="4FEB6963"/>
    <w:rsid w:val="4FFA3B83"/>
    <w:rsid w:val="50041972"/>
    <w:rsid w:val="5067010A"/>
    <w:rsid w:val="506C1BD1"/>
    <w:rsid w:val="50855D0C"/>
    <w:rsid w:val="5095317F"/>
    <w:rsid w:val="50BC633F"/>
    <w:rsid w:val="512E373F"/>
    <w:rsid w:val="51381739"/>
    <w:rsid w:val="516F5F2D"/>
    <w:rsid w:val="51775A4E"/>
    <w:rsid w:val="51957AFD"/>
    <w:rsid w:val="51E46C61"/>
    <w:rsid w:val="524C7B3E"/>
    <w:rsid w:val="525A68D1"/>
    <w:rsid w:val="52701098"/>
    <w:rsid w:val="5286075A"/>
    <w:rsid w:val="529A222F"/>
    <w:rsid w:val="52A2665D"/>
    <w:rsid w:val="52AB6049"/>
    <w:rsid w:val="53035F10"/>
    <w:rsid w:val="53513E4B"/>
    <w:rsid w:val="537112E2"/>
    <w:rsid w:val="5379145D"/>
    <w:rsid w:val="53874921"/>
    <w:rsid w:val="53D23ADD"/>
    <w:rsid w:val="53F94107"/>
    <w:rsid w:val="54322F51"/>
    <w:rsid w:val="54DC28BF"/>
    <w:rsid w:val="54DC5C22"/>
    <w:rsid w:val="54DD5F70"/>
    <w:rsid w:val="54E56FE6"/>
    <w:rsid w:val="54FC3887"/>
    <w:rsid w:val="551F52D2"/>
    <w:rsid w:val="552E77E9"/>
    <w:rsid w:val="55306D65"/>
    <w:rsid w:val="5535530B"/>
    <w:rsid w:val="5576352B"/>
    <w:rsid w:val="557E74D2"/>
    <w:rsid w:val="55D71822"/>
    <w:rsid w:val="55FB0B24"/>
    <w:rsid w:val="56251CA5"/>
    <w:rsid w:val="56501F8A"/>
    <w:rsid w:val="565B3E64"/>
    <w:rsid w:val="56B07804"/>
    <w:rsid w:val="56D8593B"/>
    <w:rsid w:val="56E04565"/>
    <w:rsid w:val="56F24B43"/>
    <w:rsid w:val="57504557"/>
    <w:rsid w:val="579E58DD"/>
    <w:rsid w:val="57CC4DFE"/>
    <w:rsid w:val="57EE1B7F"/>
    <w:rsid w:val="583B614D"/>
    <w:rsid w:val="584D569D"/>
    <w:rsid w:val="586E52E4"/>
    <w:rsid w:val="587A6C75"/>
    <w:rsid w:val="58A76131"/>
    <w:rsid w:val="58A97AA0"/>
    <w:rsid w:val="58DF0F60"/>
    <w:rsid w:val="58EB7B73"/>
    <w:rsid w:val="59154BEF"/>
    <w:rsid w:val="592D1197"/>
    <w:rsid w:val="59463980"/>
    <w:rsid w:val="597C7548"/>
    <w:rsid w:val="59EE0029"/>
    <w:rsid w:val="59FE7D67"/>
    <w:rsid w:val="5A07026C"/>
    <w:rsid w:val="5A364DCE"/>
    <w:rsid w:val="5AA04CF7"/>
    <w:rsid w:val="5ABF51DB"/>
    <w:rsid w:val="5AC16DDD"/>
    <w:rsid w:val="5ADF3408"/>
    <w:rsid w:val="5AE4130F"/>
    <w:rsid w:val="5AE84268"/>
    <w:rsid w:val="5B653C0C"/>
    <w:rsid w:val="5BAF6C35"/>
    <w:rsid w:val="5BC2179C"/>
    <w:rsid w:val="5BD13050"/>
    <w:rsid w:val="5BDE79A1"/>
    <w:rsid w:val="5C3736A4"/>
    <w:rsid w:val="5C5123E2"/>
    <w:rsid w:val="5C513492"/>
    <w:rsid w:val="5C557436"/>
    <w:rsid w:val="5D573A29"/>
    <w:rsid w:val="5DA93BC5"/>
    <w:rsid w:val="5DAF116F"/>
    <w:rsid w:val="5E45160D"/>
    <w:rsid w:val="5E4F2D04"/>
    <w:rsid w:val="5E4F6556"/>
    <w:rsid w:val="5E825E0C"/>
    <w:rsid w:val="5F397C2F"/>
    <w:rsid w:val="5F4423A0"/>
    <w:rsid w:val="5F4C1D40"/>
    <w:rsid w:val="5F4D6E91"/>
    <w:rsid w:val="5F584EE8"/>
    <w:rsid w:val="5F7A39FE"/>
    <w:rsid w:val="5F9E5C2D"/>
    <w:rsid w:val="5FAA114C"/>
    <w:rsid w:val="5FB42195"/>
    <w:rsid w:val="5FF93EAD"/>
    <w:rsid w:val="600442F1"/>
    <w:rsid w:val="6027663C"/>
    <w:rsid w:val="60315248"/>
    <w:rsid w:val="604E563A"/>
    <w:rsid w:val="60943C1E"/>
    <w:rsid w:val="60DA3FA4"/>
    <w:rsid w:val="60DE7089"/>
    <w:rsid w:val="60F849B9"/>
    <w:rsid w:val="614149C6"/>
    <w:rsid w:val="61626A41"/>
    <w:rsid w:val="61630655"/>
    <w:rsid w:val="617F70AA"/>
    <w:rsid w:val="61945C1A"/>
    <w:rsid w:val="619B63A9"/>
    <w:rsid w:val="620202A4"/>
    <w:rsid w:val="620610DC"/>
    <w:rsid w:val="62427522"/>
    <w:rsid w:val="62613431"/>
    <w:rsid w:val="62860A6C"/>
    <w:rsid w:val="628C5645"/>
    <w:rsid w:val="62B2524A"/>
    <w:rsid w:val="62D804DC"/>
    <w:rsid w:val="631354BB"/>
    <w:rsid w:val="63502C05"/>
    <w:rsid w:val="636E73D6"/>
    <w:rsid w:val="63893F49"/>
    <w:rsid w:val="63B91647"/>
    <w:rsid w:val="641170E2"/>
    <w:rsid w:val="64253B19"/>
    <w:rsid w:val="64336253"/>
    <w:rsid w:val="6445416B"/>
    <w:rsid w:val="644E4A9A"/>
    <w:rsid w:val="64500FAD"/>
    <w:rsid w:val="64544E44"/>
    <w:rsid w:val="645F4ED7"/>
    <w:rsid w:val="64717918"/>
    <w:rsid w:val="647C6EAD"/>
    <w:rsid w:val="648D00E7"/>
    <w:rsid w:val="64B10523"/>
    <w:rsid w:val="64BA6B79"/>
    <w:rsid w:val="64EB6291"/>
    <w:rsid w:val="6587477F"/>
    <w:rsid w:val="65A05A72"/>
    <w:rsid w:val="65DF2D66"/>
    <w:rsid w:val="65F339A2"/>
    <w:rsid w:val="65F77E86"/>
    <w:rsid w:val="66655AE9"/>
    <w:rsid w:val="668A0B91"/>
    <w:rsid w:val="66AF5586"/>
    <w:rsid w:val="66F673C6"/>
    <w:rsid w:val="66F71886"/>
    <w:rsid w:val="6702007F"/>
    <w:rsid w:val="670F53EA"/>
    <w:rsid w:val="677C5CC0"/>
    <w:rsid w:val="67804CFC"/>
    <w:rsid w:val="679D4994"/>
    <w:rsid w:val="67A0078B"/>
    <w:rsid w:val="67BB56BE"/>
    <w:rsid w:val="67BC62DF"/>
    <w:rsid w:val="67CA26B6"/>
    <w:rsid w:val="67CD0ACC"/>
    <w:rsid w:val="67EE3D1B"/>
    <w:rsid w:val="6817003C"/>
    <w:rsid w:val="682969F5"/>
    <w:rsid w:val="683F7C99"/>
    <w:rsid w:val="68602F9C"/>
    <w:rsid w:val="68902BF7"/>
    <w:rsid w:val="68B267BB"/>
    <w:rsid w:val="693A4DFF"/>
    <w:rsid w:val="694B6269"/>
    <w:rsid w:val="6952010C"/>
    <w:rsid w:val="697D5731"/>
    <w:rsid w:val="69CE5899"/>
    <w:rsid w:val="69DC3D52"/>
    <w:rsid w:val="6A2B0B3B"/>
    <w:rsid w:val="6A3739E6"/>
    <w:rsid w:val="6A4166BE"/>
    <w:rsid w:val="6A44495B"/>
    <w:rsid w:val="6A5424B9"/>
    <w:rsid w:val="6A650F82"/>
    <w:rsid w:val="6A8249E6"/>
    <w:rsid w:val="6A9D43C6"/>
    <w:rsid w:val="6A9F5D1C"/>
    <w:rsid w:val="6B0B0C06"/>
    <w:rsid w:val="6B0C5E52"/>
    <w:rsid w:val="6B5718BE"/>
    <w:rsid w:val="6B791564"/>
    <w:rsid w:val="6B795503"/>
    <w:rsid w:val="6BA316AE"/>
    <w:rsid w:val="6BCE5C1E"/>
    <w:rsid w:val="6C4C1094"/>
    <w:rsid w:val="6C7E38EB"/>
    <w:rsid w:val="6C8A459D"/>
    <w:rsid w:val="6C9A0BD9"/>
    <w:rsid w:val="6CA95923"/>
    <w:rsid w:val="6CB06CB1"/>
    <w:rsid w:val="6CEB52A3"/>
    <w:rsid w:val="6D1F03CB"/>
    <w:rsid w:val="6D4C3CEE"/>
    <w:rsid w:val="6D6C2BD8"/>
    <w:rsid w:val="6D8325D1"/>
    <w:rsid w:val="6D8C3403"/>
    <w:rsid w:val="6D912FC0"/>
    <w:rsid w:val="6D917F71"/>
    <w:rsid w:val="6DA42886"/>
    <w:rsid w:val="6DE6408C"/>
    <w:rsid w:val="6E533F7A"/>
    <w:rsid w:val="6E582F8F"/>
    <w:rsid w:val="6E596CD9"/>
    <w:rsid w:val="6E9842AD"/>
    <w:rsid w:val="6EA67D3C"/>
    <w:rsid w:val="6EE449F0"/>
    <w:rsid w:val="6EEE6FC0"/>
    <w:rsid w:val="6EF974F0"/>
    <w:rsid w:val="6F053F45"/>
    <w:rsid w:val="6F176B74"/>
    <w:rsid w:val="6F3532E7"/>
    <w:rsid w:val="6F445C2B"/>
    <w:rsid w:val="6F7E7B76"/>
    <w:rsid w:val="6FA74464"/>
    <w:rsid w:val="6FAE3665"/>
    <w:rsid w:val="6FC541A2"/>
    <w:rsid w:val="6FC565D0"/>
    <w:rsid w:val="6FEB1C6E"/>
    <w:rsid w:val="70240E8D"/>
    <w:rsid w:val="70357BF9"/>
    <w:rsid w:val="704D4FCA"/>
    <w:rsid w:val="70536A00"/>
    <w:rsid w:val="70BF4735"/>
    <w:rsid w:val="70D6783C"/>
    <w:rsid w:val="70EA2C92"/>
    <w:rsid w:val="710852F0"/>
    <w:rsid w:val="710F7321"/>
    <w:rsid w:val="712064FD"/>
    <w:rsid w:val="7155492D"/>
    <w:rsid w:val="715B1C7A"/>
    <w:rsid w:val="715F7452"/>
    <w:rsid w:val="718F165D"/>
    <w:rsid w:val="719941F5"/>
    <w:rsid w:val="71AB1975"/>
    <w:rsid w:val="71CC5758"/>
    <w:rsid w:val="71E371E1"/>
    <w:rsid w:val="72385922"/>
    <w:rsid w:val="72545A70"/>
    <w:rsid w:val="726209FF"/>
    <w:rsid w:val="729F388E"/>
    <w:rsid w:val="72B37989"/>
    <w:rsid w:val="72DD4CB6"/>
    <w:rsid w:val="72FE5C74"/>
    <w:rsid w:val="7302222C"/>
    <w:rsid w:val="734860AF"/>
    <w:rsid w:val="73595DDF"/>
    <w:rsid w:val="735A2B85"/>
    <w:rsid w:val="73670E3A"/>
    <w:rsid w:val="738D75CA"/>
    <w:rsid w:val="73972979"/>
    <w:rsid w:val="73B121DB"/>
    <w:rsid w:val="73C23354"/>
    <w:rsid w:val="73D23360"/>
    <w:rsid w:val="73DE5EB2"/>
    <w:rsid w:val="73E255BE"/>
    <w:rsid w:val="73E8564C"/>
    <w:rsid w:val="73FE6554"/>
    <w:rsid w:val="740C6AAC"/>
    <w:rsid w:val="74264D42"/>
    <w:rsid w:val="744F6DB0"/>
    <w:rsid w:val="747F6A92"/>
    <w:rsid w:val="74DF07D8"/>
    <w:rsid w:val="74E16FC2"/>
    <w:rsid w:val="7513273D"/>
    <w:rsid w:val="75206714"/>
    <w:rsid w:val="752B3A9D"/>
    <w:rsid w:val="75552921"/>
    <w:rsid w:val="75787449"/>
    <w:rsid w:val="758A446C"/>
    <w:rsid w:val="758F1BFF"/>
    <w:rsid w:val="759D23E4"/>
    <w:rsid w:val="75C770BE"/>
    <w:rsid w:val="75E74B4A"/>
    <w:rsid w:val="76250403"/>
    <w:rsid w:val="76274B92"/>
    <w:rsid w:val="764C18DA"/>
    <w:rsid w:val="76726EAC"/>
    <w:rsid w:val="76891F69"/>
    <w:rsid w:val="768C4166"/>
    <w:rsid w:val="769327F6"/>
    <w:rsid w:val="77190644"/>
    <w:rsid w:val="77192DA8"/>
    <w:rsid w:val="77552B8A"/>
    <w:rsid w:val="7757620D"/>
    <w:rsid w:val="77997485"/>
    <w:rsid w:val="77D54DC4"/>
    <w:rsid w:val="77E513A4"/>
    <w:rsid w:val="77ED1F91"/>
    <w:rsid w:val="780F5F2E"/>
    <w:rsid w:val="78256348"/>
    <w:rsid w:val="78573656"/>
    <w:rsid w:val="78C10508"/>
    <w:rsid w:val="78D847BD"/>
    <w:rsid w:val="78E07EAC"/>
    <w:rsid w:val="78FF4553"/>
    <w:rsid w:val="79074EEB"/>
    <w:rsid w:val="790E24A1"/>
    <w:rsid w:val="79185CE7"/>
    <w:rsid w:val="793756B6"/>
    <w:rsid w:val="79462E08"/>
    <w:rsid w:val="79C42B07"/>
    <w:rsid w:val="79D82CA7"/>
    <w:rsid w:val="7A0B4A02"/>
    <w:rsid w:val="7A162A5F"/>
    <w:rsid w:val="7A7A7C5F"/>
    <w:rsid w:val="7A8917DA"/>
    <w:rsid w:val="7AED0B6F"/>
    <w:rsid w:val="7AF10CDE"/>
    <w:rsid w:val="7B4235A5"/>
    <w:rsid w:val="7B976652"/>
    <w:rsid w:val="7B993CED"/>
    <w:rsid w:val="7BCA6555"/>
    <w:rsid w:val="7BE2627F"/>
    <w:rsid w:val="7BED24D1"/>
    <w:rsid w:val="7C850527"/>
    <w:rsid w:val="7C9051F4"/>
    <w:rsid w:val="7C957013"/>
    <w:rsid w:val="7D242E2A"/>
    <w:rsid w:val="7D463097"/>
    <w:rsid w:val="7D5F5D4D"/>
    <w:rsid w:val="7D613F8E"/>
    <w:rsid w:val="7DA4250D"/>
    <w:rsid w:val="7DC64DE4"/>
    <w:rsid w:val="7DF47F25"/>
    <w:rsid w:val="7DFC2AF1"/>
    <w:rsid w:val="7DFE23F7"/>
    <w:rsid w:val="7E040A1C"/>
    <w:rsid w:val="7E042DE7"/>
    <w:rsid w:val="7E0C6328"/>
    <w:rsid w:val="7E166A90"/>
    <w:rsid w:val="7E2412AD"/>
    <w:rsid w:val="7E854866"/>
    <w:rsid w:val="7ECF316A"/>
    <w:rsid w:val="7EF00F36"/>
    <w:rsid w:val="7F142EFD"/>
    <w:rsid w:val="7F196938"/>
    <w:rsid w:val="7F304211"/>
    <w:rsid w:val="7FBE6EA2"/>
    <w:rsid w:val="7FCC4F5C"/>
    <w:rsid w:val="7FE42F86"/>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1"/>
    <w:uiPriority w:val="0"/>
    <w:pPr>
      <w:jc w:val="left"/>
    </w:pPr>
  </w:style>
  <w:style w:type="paragraph" w:styleId="3">
    <w:name w:val="Balloon Text"/>
    <w:basedOn w:val="1"/>
    <w:link w:val="15"/>
    <w:qFormat/>
    <w:uiPriority w:val="0"/>
    <w:rPr>
      <w:sz w:val="18"/>
      <w:szCs w:val="18"/>
    </w:rPr>
  </w:style>
  <w:style w:type="paragraph" w:styleId="4">
    <w:name w:val="footer"/>
    <w:basedOn w:val="1"/>
    <w:link w:val="12"/>
    <w:qFormat/>
    <w:uiPriority w:val="99"/>
    <w:pPr>
      <w:tabs>
        <w:tab w:val="center" w:pos="4153"/>
        <w:tab w:val="right" w:pos="8306"/>
      </w:tabs>
      <w:snapToGrid w:val="0"/>
      <w:jc w:val="left"/>
    </w:pPr>
    <w:rPr>
      <w:sz w:val="18"/>
      <w:szCs w:val="18"/>
    </w:rPr>
  </w:style>
  <w:style w:type="paragraph" w:styleId="5">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paragraph" w:styleId="6">
    <w:name w:val="Body Text Indent 3"/>
    <w:basedOn w:val="1"/>
    <w:qFormat/>
    <w:uiPriority w:val="0"/>
    <w:pPr>
      <w:tabs>
        <w:tab w:val="left" w:pos="315"/>
      </w:tabs>
      <w:spacing w:line="400" w:lineRule="atLeast"/>
      <w:ind w:right="-1792" w:firstLine="564"/>
    </w:pPr>
    <w:rPr>
      <w:rFonts w:hint="eastAsia" w:ascii="楷体_GB2312" w:eastAsia="楷体_GB2312"/>
      <w:sz w:val="28"/>
      <w:szCs w:val="20"/>
    </w:rPr>
  </w:style>
  <w:style w:type="paragraph" w:styleId="7">
    <w:name w:val="annotation subject"/>
    <w:basedOn w:val="2"/>
    <w:next w:val="2"/>
    <w:link w:val="14"/>
    <w:qFormat/>
    <w:uiPriority w:val="0"/>
    <w:rPr>
      <w:b/>
      <w:bCs/>
    </w:rPr>
  </w:style>
  <w:style w:type="character" w:styleId="10">
    <w:name w:val="annotation reference"/>
    <w:qFormat/>
    <w:uiPriority w:val="0"/>
    <w:rPr>
      <w:sz w:val="21"/>
      <w:szCs w:val="21"/>
    </w:rPr>
  </w:style>
  <w:style w:type="character" w:customStyle="1" w:styleId="11">
    <w:name w:val="批注文字 Char"/>
    <w:link w:val="2"/>
    <w:qFormat/>
    <w:uiPriority w:val="0"/>
    <w:rPr>
      <w:rFonts w:ascii="Times New Roman" w:hAnsi="Times New Roman"/>
      <w:kern w:val="2"/>
      <w:sz w:val="21"/>
      <w:szCs w:val="24"/>
    </w:rPr>
  </w:style>
  <w:style w:type="character" w:customStyle="1" w:styleId="12">
    <w:name w:val="页脚 Char"/>
    <w:link w:val="4"/>
    <w:qFormat/>
    <w:uiPriority w:val="99"/>
    <w:rPr>
      <w:rFonts w:ascii="Times New Roman" w:hAnsi="Times New Roman"/>
      <w:kern w:val="2"/>
      <w:sz w:val="18"/>
      <w:szCs w:val="18"/>
    </w:rPr>
  </w:style>
  <w:style w:type="character" w:customStyle="1" w:styleId="13">
    <w:name w:val="页眉 Char"/>
    <w:link w:val="5"/>
    <w:qFormat/>
    <w:uiPriority w:val="0"/>
    <w:rPr>
      <w:rFonts w:ascii="Times New Roman" w:hAnsi="Times New Roman"/>
      <w:kern w:val="2"/>
      <w:sz w:val="18"/>
      <w:szCs w:val="18"/>
    </w:rPr>
  </w:style>
  <w:style w:type="character" w:customStyle="1" w:styleId="14">
    <w:name w:val="批注主题 Char"/>
    <w:link w:val="7"/>
    <w:qFormat/>
    <w:uiPriority w:val="0"/>
    <w:rPr>
      <w:rFonts w:ascii="Times New Roman" w:hAnsi="Times New Roman"/>
      <w:b/>
      <w:bCs/>
      <w:kern w:val="2"/>
      <w:sz w:val="21"/>
      <w:szCs w:val="24"/>
    </w:rPr>
  </w:style>
  <w:style w:type="character" w:customStyle="1" w:styleId="15">
    <w:name w:val="批注框文本 Char"/>
    <w:basedOn w:val="9"/>
    <w:link w:val="3"/>
    <w:qFormat/>
    <w:uiPriority w:val="0"/>
    <w:rPr>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863</Words>
  <Characters>992</Characters>
  <Lines>43</Lines>
  <Paragraphs>12</Paragraphs>
  <TotalTime>50</TotalTime>
  <ScaleCrop>false</ScaleCrop>
  <LinksUpToDate>false</LinksUpToDate>
  <CharactersWithSpaces>1008</CharactersWithSpaces>
  <Application>WPS Office_11.1.0.12313_F1E327BC-269C-435d-A152-05C5408002CA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lenovo</dc:creator>
  <cp:lastModifiedBy>zhuwei</cp:lastModifiedBy>
  <dcterms:modified xsi:type="dcterms:W3CDTF">2022-09-05T07:54:25Z</dcterms:modified>
  <cp:revision>302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2052-11.1.0.12313</vt:lpwstr>
  </property>
  <property fmtid="{D5CDD505-2E9C-101B-9397-08002B2CF9AE}" pid="3" name="ICV">
    <vt:lpwstr>7754ED0A5C444F198B94126D66E4789D</vt:lpwstr>
  </property>
</Properties>
</file>