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E9E0F" w14:textId="09E2A660" w:rsidR="00F754F3" w:rsidRDefault="00221EEC" w:rsidP="00221EEC">
      <w:pPr>
        <w:jc w:val="center"/>
        <w:rPr>
          <w:b/>
          <w:bCs/>
          <w:sz w:val="32"/>
          <w:szCs w:val="32"/>
        </w:rPr>
      </w:pPr>
      <w:r w:rsidRPr="00221EEC">
        <w:rPr>
          <w:rFonts w:hint="eastAsia"/>
          <w:b/>
          <w:bCs/>
          <w:sz w:val="32"/>
          <w:szCs w:val="32"/>
        </w:rPr>
        <w:t>合唱</w:t>
      </w:r>
      <w:r w:rsidRPr="00221EEC">
        <w:rPr>
          <w:rFonts w:hint="eastAsia"/>
          <w:b/>
          <w:bCs/>
          <w:sz w:val="32"/>
          <w:szCs w:val="32"/>
        </w:rPr>
        <w:t>Presentation</w:t>
      </w:r>
    </w:p>
    <w:p w14:paraId="643D1BC5" w14:textId="674B35CC" w:rsidR="00221EEC" w:rsidRDefault="00221EEC" w:rsidP="00221EEC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5min</w:t>
      </w:r>
      <w:r>
        <w:rPr>
          <w:rFonts w:hint="eastAsia"/>
          <w:sz w:val="21"/>
          <w:szCs w:val="21"/>
        </w:rPr>
        <w:t>表演</w:t>
      </w:r>
      <w:r>
        <w:rPr>
          <w:rFonts w:hint="eastAsia"/>
          <w:sz w:val="21"/>
          <w:szCs w:val="21"/>
        </w:rPr>
        <w:t>+10min</w:t>
      </w:r>
      <w:r>
        <w:rPr>
          <w:rFonts w:hint="eastAsia"/>
          <w:sz w:val="21"/>
          <w:szCs w:val="21"/>
        </w:rPr>
        <w:t>演讲</w:t>
      </w:r>
    </w:p>
    <w:p w14:paraId="7F8764F6" w14:textId="5956B3D7" w:rsidR="00A838F5" w:rsidRDefault="00A838F5" w:rsidP="00221EE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标题</w:t>
      </w:r>
    </w:p>
    <w:p w14:paraId="62C8059F" w14:textId="57050167" w:rsidR="00A838F5" w:rsidRPr="00A838F5" w:rsidRDefault="00A838F5" w:rsidP="00221EE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从《吉姆餐厅》到民谣的远方——一把吉他、一段思念与一种声音</w:t>
      </w:r>
    </w:p>
    <w:p w14:paraId="1B3CA774" w14:textId="6317EDD0" w:rsidR="00221EEC" w:rsidRDefault="00221EEC" w:rsidP="00221EEC">
      <w:pPr>
        <w:rPr>
          <w:b/>
          <w:bCs/>
          <w:sz w:val="28"/>
          <w:szCs w:val="28"/>
        </w:rPr>
      </w:pPr>
      <w:r w:rsidRPr="00221EEC">
        <w:rPr>
          <w:rFonts w:hint="eastAsia"/>
          <w:b/>
          <w:bCs/>
          <w:sz w:val="28"/>
          <w:szCs w:val="28"/>
        </w:rPr>
        <w:t>开场</w:t>
      </w:r>
    </w:p>
    <w:p w14:paraId="1AE85812" w14:textId="3AF762A2" w:rsidR="00221EEC" w:rsidRPr="00221EEC" w:rsidRDefault="00221EEC" w:rsidP="00221EE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（表演《吉姆餐厅》结束后）</w:t>
      </w:r>
    </w:p>
    <w:p w14:paraId="51E9F56E" w14:textId="3F9FB68C" w:rsidR="00221EEC" w:rsidRDefault="00A838F5" w:rsidP="00221EEC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老师同学们，晚上</w:t>
      </w:r>
      <w:r w:rsidR="00221EEC">
        <w:rPr>
          <w:rFonts w:hint="eastAsia"/>
          <w:sz w:val="21"/>
          <w:szCs w:val="21"/>
        </w:rPr>
        <w:t>好！我们是第二小组，刚才我们演唱的是赵雷于</w:t>
      </w:r>
      <w:r w:rsidR="00221EEC">
        <w:rPr>
          <w:rFonts w:hint="eastAsia"/>
          <w:sz w:val="21"/>
          <w:szCs w:val="21"/>
        </w:rPr>
        <w:t>2014</w:t>
      </w:r>
      <w:r w:rsidR="00221EEC">
        <w:rPr>
          <w:rFonts w:hint="eastAsia"/>
          <w:sz w:val="21"/>
          <w:szCs w:val="21"/>
        </w:rPr>
        <w:t>年发表的歌曲《吉姆餐厅》。其创造者赵雷一度被认为是中国民谣的代表性人物</w:t>
      </w:r>
      <w:r w:rsidR="008A3CA5">
        <w:rPr>
          <w:rFonts w:hint="eastAsia"/>
          <w:sz w:val="21"/>
          <w:szCs w:val="21"/>
        </w:rPr>
        <w:t>，《吉姆餐厅》同样也是一首民谣，其</w:t>
      </w:r>
      <w:r w:rsidR="00221EEC">
        <w:rPr>
          <w:rFonts w:hint="eastAsia"/>
          <w:sz w:val="21"/>
          <w:szCs w:val="21"/>
        </w:rPr>
        <w:t>节奏轻快、旋律简单，让人感受到一股质朴、真实的生活气息。</w:t>
      </w:r>
      <w:r w:rsidR="00221EEC">
        <w:rPr>
          <w:rFonts w:hint="eastAsia"/>
          <w:sz w:val="21"/>
          <w:szCs w:val="21"/>
        </w:rPr>
        <w:t>所以，</w:t>
      </w:r>
      <w:r w:rsidR="008A3CA5">
        <w:rPr>
          <w:rFonts w:hint="eastAsia"/>
          <w:sz w:val="21"/>
          <w:szCs w:val="21"/>
        </w:rPr>
        <w:t>今天我们</w:t>
      </w:r>
      <w:r>
        <w:rPr>
          <w:rFonts w:hint="eastAsia"/>
          <w:sz w:val="21"/>
          <w:szCs w:val="21"/>
        </w:rPr>
        <w:t>想带着大家从《吉姆餐厅》这张小桌出发，一路走到民谣的远方。</w:t>
      </w:r>
    </w:p>
    <w:p w14:paraId="59D071C7" w14:textId="5C3EC481" w:rsidR="008A3CA5" w:rsidRDefault="008A3CA5" w:rsidP="00221EEC">
      <w:pPr>
        <w:rPr>
          <w:sz w:val="21"/>
          <w:szCs w:val="21"/>
        </w:rPr>
      </w:pPr>
      <w:r>
        <w:rPr>
          <w:rFonts w:hint="eastAsia"/>
          <w:b/>
          <w:bCs/>
          <w:sz w:val="28"/>
          <w:szCs w:val="28"/>
        </w:rPr>
        <w:t>引入</w:t>
      </w:r>
    </w:p>
    <w:p w14:paraId="53DAFF5E" w14:textId="2E18C970" w:rsidR="008A3CA5" w:rsidRDefault="008A3CA5" w:rsidP="00221EEC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赵雷的音乐一直给一种娓娓道来的感觉，似乎他不是在唱歌，而是在与听众促膝长谈，在给听众讲述他自己的故事。《吉姆餐厅》</w:t>
      </w:r>
      <w:r w:rsidR="003109E0">
        <w:rPr>
          <w:rFonts w:hint="eastAsia"/>
          <w:sz w:val="21"/>
          <w:szCs w:val="21"/>
        </w:rPr>
        <w:t>发行于同名专辑，在专辑简介中，赵雷为我们讲述这首歌里的故事。</w:t>
      </w:r>
    </w:p>
    <w:p w14:paraId="6E19339E" w14:textId="260BB453" w:rsidR="000F1906" w:rsidRDefault="000F1906" w:rsidP="00221EEC">
      <w:pPr>
        <w:rPr>
          <w:sz w:val="21"/>
          <w:szCs w:val="21"/>
        </w:rPr>
      </w:pPr>
      <w:r>
        <w:rPr>
          <w:rFonts w:hint="eastAsia"/>
          <w:noProof/>
        </w:rPr>
        <w:drawing>
          <wp:inline distT="0" distB="0" distL="0" distR="0" wp14:anchorId="4ECA6DDF" wp14:editId="01D60E52">
            <wp:extent cx="5274310" cy="3658235"/>
            <wp:effectExtent l="0" t="0" r="2540" b="0"/>
            <wp:docPr id="295881381" name="图片 5" descr="吉姆餐厅吉他谱_赵雷_C调弹唱53%单曲版 - 吉他世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吉姆餐厅吉他谱_赵雷_C调弹唱53%单曲版 - 吉他世界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C361C" w14:textId="47E24792" w:rsidR="000F1906" w:rsidRDefault="000F1906" w:rsidP="00221EE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一把吉他</w:t>
      </w:r>
      <w:r w:rsidR="000B0FAB">
        <w:rPr>
          <w:rFonts w:hint="eastAsia"/>
          <w:sz w:val="21"/>
          <w:szCs w:val="21"/>
        </w:rPr>
        <w:t>，就足以支撑起整首歌的骨架。编曲采用</w:t>
      </w:r>
      <w:r w:rsidR="000B0FAB">
        <w:rPr>
          <w:rFonts w:hint="eastAsia"/>
          <w:sz w:val="21"/>
          <w:szCs w:val="21"/>
        </w:rPr>
        <w:t>4/4</w:t>
      </w:r>
      <w:r w:rsidR="000B0FAB">
        <w:rPr>
          <w:rFonts w:hint="eastAsia"/>
          <w:sz w:val="21"/>
          <w:szCs w:val="21"/>
        </w:rPr>
        <w:t>拍，主歌循环</w:t>
      </w:r>
      <w:r w:rsidR="000B0FAB">
        <w:rPr>
          <w:rFonts w:hint="eastAsia"/>
          <w:sz w:val="21"/>
          <w:szCs w:val="21"/>
        </w:rPr>
        <w:t>Dm-G-C</w:t>
      </w:r>
      <w:r w:rsidR="000B0FAB">
        <w:rPr>
          <w:rFonts w:hint="eastAsia"/>
          <w:sz w:val="21"/>
          <w:szCs w:val="21"/>
        </w:rPr>
        <w:t>，采用了类似“卡农循环”的和弦走向；整首歌的音域基本都处于人声最舒服的音区。这份极简让个体的哽咽成为了群体的哼唱，酝酿成同一段思念。</w:t>
      </w:r>
    </w:p>
    <w:p w14:paraId="3A24E441" w14:textId="1CA76012" w:rsidR="003109E0" w:rsidRDefault="003109E0" w:rsidP="00221EEC">
      <w:pPr>
        <w:rPr>
          <w:sz w:val="21"/>
          <w:szCs w:val="21"/>
        </w:rPr>
      </w:pPr>
      <w:r w:rsidRPr="003109E0">
        <w:rPr>
          <w:sz w:val="21"/>
          <w:szCs w:val="21"/>
        </w:rPr>
        <w:drawing>
          <wp:inline distT="0" distB="0" distL="0" distR="0" wp14:anchorId="5C1D6017" wp14:editId="456E0E7B">
            <wp:extent cx="5274310" cy="3108325"/>
            <wp:effectExtent l="0" t="0" r="2540" b="0"/>
            <wp:docPr id="1528808777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08777" name="图片 1" descr="图形用户界面, 文本, 应用程序, 电子邮件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6193" w14:textId="244A65C9" w:rsidR="003109E0" w:rsidRDefault="000B0FAB" w:rsidP="00221EEC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一段思念，</w:t>
      </w:r>
      <w:r w:rsidR="003109E0">
        <w:rPr>
          <w:rFonts w:hint="eastAsia"/>
          <w:sz w:val="21"/>
          <w:szCs w:val="21"/>
        </w:rPr>
        <w:t>2011</w:t>
      </w:r>
      <w:r w:rsidR="003109E0">
        <w:rPr>
          <w:rFonts w:hint="eastAsia"/>
          <w:sz w:val="21"/>
          <w:szCs w:val="21"/>
        </w:rPr>
        <w:t>年</w:t>
      </w:r>
      <w:r w:rsidR="003109E0">
        <w:rPr>
          <w:rFonts w:hint="eastAsia"/>
          <w:sz w:val="21"/>
          <w:szCs w:val="21"/>
        </w:rPr>
        <w:t>10</w:t>
      </w:r>
      <w:r w:rsidR="003109E0">
        <w:rPr>
          <w:rFonts w:hint="eastAsia"/>
          <w:sz w:val="21"/>
          <w:szCs w:val="21"/>
        </w:rPr>
        <w:t>月，赵雷的母亲去世。他住在鼓楼东大街，每天习惯从工作室出来之后去隔壁的清真</w:t>
      </w:r>
      <w:r w:rsidR="00867EA6">
        <w:rPr>
          <w:rFonts w:hint="eastAsia"/>
          <w:sz w:val="21"/>
          <w:szCs w:val="21"/>
        </w:rPr>
        <w:t>餐厅</w:t>
      </w:r>
      <w:r w:rsidR="003109E0">
        <w:rPr>
          <w:rFonts w:hint="eastAsia"/>
          <w:sz w:val="21"/>
          <w:szCs w:val="21"/>
        </w:rPr>
        <w:t>吃饭</w:t>
      </w:r>
      <w:r w:rsidR="00867EA6">
        <w:rPr>
          <w:rFonts w:hint="eastAsia"/>
          <w:sz w:val="21"/>
          <w:szCs w:val="21"/>
        </w:rPr>
        <w:t>，渐渐地他觉得这家餐厅就像他的家一样，会像家人一样为他准备晚餐。于是他为这家餐厅取了个新名字“吉母餐厅”，意思是“吉祥的母亲”，他把这家餐厅当作了母爱的替身。但大家知道这首歌后来为什么改名成“吉姆餐厅”吗？因为在这里吃饭要花钱，而真正的妈妈是不会收你钱的。</w:t>
      </w:r>
    </w:p>
    <w:p w14:paraId="1F381D54" w14:textId="0504BA48" w:rsidR="00867EA6" w:rsidRDefault="00867EA6" w:rsidP="000B0FAB">
      <w:pPr>
        <w:jc w:val="center"/>
        <w:rPr>
          <w:sz w:val="21"/>
          <w:szCs w:val="21"/>
        </w:rPr>
      </w:pPr>
      <w:r>
        <w:rPr>
          <w:rFonts w:hint="eastAsia"/>
          <w:noProof/>
        </w:rPr>
        <w:drawing>
          <wp:inline distT="0" distB="0" distL="0" distR="0" wp14:anchorId="5AE67983" wp14:editId="7F35C134">
            <wp:extent cx="5036410" cy="3502325"/>
            <wp:effectExtent l="0" t="0" r="0" b="3175"/>
            <wp:docPr id="2146123126" name="图片 1" descr="跟着路牌行走东城——鼓楼东大街_休闲之旅_北京市东城区人民政府网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跟着路牌行走东城——鼓楼东大街_休闲之旅_北京市东城区人民政府网站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788" cy="3509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01F0F" w14:textId="4AA939F4" w:rsidR="00FE291D" w:rsidRDefault="00FE291D" w:rsidP="00221EEC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歌词中总共提到了三个人物：米尔、端着酒杯流泪的男人以及吉姆，米尔与流泪的男人指的都是赵雷自己，只不过一个是代表着“走不出来”、一个代表着“需求被安慰”，而吉姆则是代表着已经离世的母亲。整首歌其实就是米尔与吉姆的对话，通过“自我对话”表达出难以言述的痛，最终自我和解。</w:t>
      </w:r>
    </w:p>
    <w:p w14:paraId="686AF037" w14:textId="5FC19A75" w:rsidR="00FE291D" w:rsidRDefault="00FE291D" w:rsidP="00FE291D">
      <w:pPr>
        <w:jc w:val="center"/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186B81CB" wp14:editId="6DDAA2FC">
                <wp:extent cx="301625" cy="301625"/>
                <wp:effectExtent l="0" t="0" r="0" b="0"/>
                <wp:docPr id="690097079" name="矩形 3" descr="[华语]赵雷-新生代民谣摇滚创作型歌[《吉姆餐厅》[WAV+CUE] - 音乐地带 - 华声论坛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6432E" id="矩形 3" o:spid="_x0000_s1026" alt="[华语]赵雷-新生代民谣摇滚创作型歌[《吉姆餐厅》[WAV+CUE] - 音乐地带 - 华声论坛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FE291D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6DE9A2F3" wp14:editId="53B5969F">
            <wp:extent cx="3320244" cy="3286664"/>
            <wp:effectExtent l="0" t="0" r="0" b="9525"/>
            <wp:docPr id="1592631074" name="图片 4" descr="[华语]赵雷-新生代民谣摇滚创作型歌[《吉姆餐厅》[WAV+CUE] - 音乐地带 - 华声论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[华语]赵雷-新生代民谣摇滚创作型歌[《吉姆餐厅》[WAV+CUE] - 音乐地带 - 华声论坛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216" cy="329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F0C70" w14:textId="063B7823" w:rsidR="00FE291D" w:rsidRDefault="00FE291D" w:rsidP="00FE291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整个《吉姆餐厅》的歌词大致可以分为三段：第一段，简要交代</w:t>
      </w:r>
      <w:r w:rsidR="000F1906">
        <w:rPr>
          <w:rFonts w:hint="eastAsia"/>
          <w:sz w:val="21"/>
          <w:szCs w:val="21"/>
        </w:rPr>
        <w:t>故事的背景，赵雷将米尔作为实际的自己，喝酒的男人作为内心的自己，表明了难以走出母亲去世的阴影；第二段，开始讲起了故事，描述米尔日常的状态以及对米尔的劝勉，实际是自己与自己和解的过程；第三段，作为与米尔大哥的告别，真正作为自我和解，让母亲安息，也让自己继续上路。</w:t>
      </w:r>
    </w:p>
    <w:p w14:paraId="24BF4F6D" w14:textId="7ABCB11B" w:rsidR="000F1906" w:rsidRDefault="000F1906" w:rsidP="000B0FAB">
      <w:pPr>
        <w:jc w:val="center"/>
        <w:rPr>
          <w:sz w:val="21"/>
          <w:szCs w:val="21"/>
        </w:rPr>
      </w:pPr>
      <w:r w:rsidRPr="000F1906">
        <w:rPr>
          <w:sz w:val="21"/>
          <w:szCs w:val="21"/>
        </w:rPr>
        <w:drawing>
          <wp:inline distT="0" distB="0" distL="0" distR="0" wp14:anchorId="6C9227EE" wp14:editId="65D93186">
            <wp:extent cx="1906419" cy="1949570"/>
            <wp:effectExtent l="0" t="0" r="0" b="0"/>
            <wp:docPr id="194502613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26138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631" cy="196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1906">
        <w:rPr>
          <w:sz w:val="21"/>
          <w:szCs w:val="21"/>
        </w:rPr>
        <w:drawing>
          <wp:inline distT="0" distB="0" distL="0" distR="0" wp14:anchorId="49626B03" wp14:editId="0532B078">
            <wp:extent cx="1358428" cy="1963228"/>
            <wp:effectExtent l="0" t="0" r="0" b="0"/>
            <wp:docPr id="62489316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93169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6029" cy="19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1906">
        <w:rPr>
          <w:noProof/>
        </w:rPr>
        <w:drawing>
          <wp:inline distT="0" distB="0" distL="0" distR="0" wp14:anchorId="59AC4257" wp14:editId="2F0866F8">
            <wp:extent cx="1378253" cy="1966823"/>
            <wp:effectExtent l="0" t="0" r="0" b="0"/>
            <wp:docPr id="82315381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53815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5341" cy="199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93A1" w14:textId="64003EDE" w:rsidR="000B0FAB" w:rsidRDefault="000B0FAB" w:rsidP="000B0FAB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一种声音，这是作为民谣的声音。大多数民谣，都如同《吉姆餐厅》一样，有着简单的旋律、动人的歌词，贴近生活、记录平凡，这样才能引出人民大众的共鸣。民谣往往不用华丽的辞藻，而是直白的歌词，唱出普通人的故事，是一种“个人化的表达”。这就是，民谣的魅力所在：低门槛、高共鸣。</w:t>
      </w:r>
    </w:p>
    <w:p w14:paraId="153B6C05" w14:textId="1DB74EDE" w:rsidR="000B0FAB" w:rsidRDefault="000B0FAB" w:rsidP="000B0FAB">
      <w:pPr>
        <w:rPr>
          <w:sz w:val="21"/>
          <w:szCs w:val="21"/>
        </w:rPr>
      </w:pPr>
      <w:r>
        <w:rPr>
          <w:rFonts w:hint="eastAsia"/>
          <w:b/>
          <w:bCs/>
          <w:sz w:val="28"/>
          <w:szCs w:val="28"/>
        </w:rPr>
        <w:lastRenderedPageBreak/>
        <w:t>民谣的发展</w:t>
      </w:r>
    </w:p>
    <w:p w14:paraId="72CB317D" w14:textId="3E983D3C" w:rsidR="000B0FAB" w:rsidRDefault="00D90FE5" w:rsidP="000B0FAB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上世纪</w:t>
      </w:r>
      <w:r>
        <w:rPr>
          <w:rFonts w:hint="eastAsia"/>
          <w:sz w:val="21"/>
          <w:szCs w:val="21"/>
        </w:rPr>
        <w:t>80-90</w:t>
      </w:r>
      <w:r>
        <w:rPr>
          <w:rFonts w:hint="eastAsia"/>
          <w:sz w:val="21"/>
          <w:szCs w:val="21"/>
        </w:rPr>
        <w:t>年代，在中国摇滚乐兴起的同时，也有很多校园民谣出现，比如高晓松、老狼等人，他们的作品如《同桌的你》《</w:t>
      </w:r>
      <w:r w:rsidR="00D77C6A">
        <w:rPr>
          <w:rFonts w:hint="eastAsia"/>
          <w:sz w:val="21"/>
          <w:szCs w:val="21"/>
        </w:rPr>
        <w:t>白衣飘飘的年代</w:t>
      </w:r>
      <w:r>
        <w:rPr>
          <w:rFonts w:hint="eastAsia"/>
          <w:sz w:val="21"/>
          <w:szCs w:val="21"/>
        </w:rPr>
        <w:t>》，带有着浓厚的青春气息</w:t>
      </w:r>
      <w:r w:rsidR="00D77C6A">
        <w:rPr>
          <w:rFonts w:hint="eastAsia"/>
          <w:sz w:val="21"/>
          <w:szCs w:val="21"/>
        </w:rPr>
        <w:t>，火爆全国</w:t>
      </w:r>
      <w:r>
        <w:rPr>
          <w:rFonts w:hint="eastAsia"/>
          <w:sz w:val="21"/>
          <w:szCs w:val="21"/>
        </w:rPr>
        <w:t>。这个时期的民谣，带有着明显的文青气息，节奏轻快、歌词往往描述着生活中的美好，充满着对未来的憧憬。</w:t>
      </w:r>
      <w:r>
        <w:rPr>
          <w:rFonts w:hint="eastAsia"/>
          <w:noProof/>
        </w:rPr>
        <w:drawing>
          <wp:inline distT="0" distB="0" distL="0" distR="0" wp14:anchorId="5CED64A0" wp14:editId="0B70D1E1">
            <wp:extent cx="5274310" cy="3658235"/>
            <wp:effectExtent l="0" t="0" r="2540" b="0"/>
            <wp:docPr id="196831478" name="图片 6" descr="同桌的你吉他谱_老狼_C调弹唱59%单曲版 - 吉他世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同桌的你吉他谱_老狼_C调弹唱59%单曲版 - 吉他世界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9046B" w14:textId="77777777" w:rsidR="00D77C6A" w:rsidRDefault="00D90FE5" w:rsidP="00D77C6A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进入</w:t>
      </w:r>
      <w:r>
        <w:rPr>
          <w:rFonts w:hint="eastAsia"/>
          <w:sz w:val="21"/>
          <w:szCs w:val="21"/>
        </w:rPr>
        <w:t>21</w:t>
      </w:r>
      <w:r>
        <w:rPr>
          <w:rFonts w:hint="eastAsia"/>
          <w:sz w:val="21"/>
          <w:szCs w:val="21"/>
        </w:rPr>
        <w:t>世纪，民谣渐渐地走出校园，走进了社会化的语境。像宋东野的《董小姐》、赵雷的《成都》、马頔的《南山南》，成为令大众熟悉的民谣代表。</w:t>
      </w:r>
    </w:p>
    <w:p w14:paraId="2394B0DC" w14:textId="0A25AC8B" w:rsidR="00D90FE5" w:rsidRDefault="00D90FE5" w:rsidP="00D77C6A">
      <w:pPr>
        <w:jc w:val="center"/>
        <w:rPr>
          <w:sz w:val="21"/>
          <w:szCs w:val="21"/>
        </w:rPr>
      </w:pPr>
      <w:r>
        <w:rPr>
          <w:rFonts w:hint="eastAsia"/>
          <w:noProof/>
        </w:rPr>
        <w:drawing>
          <wp:inline distT="0" distB="0" distL="0" distR="0" wp14:anchorId="511BBA09" wp14:editId="25087778">
            <wp:extent cx="4241105" cy="2941608"/>
            <wp:effectExtent l="0" t="0" r="7620" b="0"/>
            <wp:docPr id="817058301" name="图片 7" descr="南山南简谱_马頔 - 吉他世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南山南简谱_马頔 - 吉他世界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441" cy="2948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63C71" w14:textId="20B51E3F" w:rsidR="00D90FE5" w:rsidRDefault="00D90FE5" w:rsidP="000B0FAB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这些作品虽然旋律简单，但牢牢抓住了当代年轻人共同的情感状态：从友情、爱情与追梦到孤独与漂泊，民谣成为一种宣泄情感的出口，“民谣是城市的乡愁”。</w:t>
      </w:r>
      <w:r w:rsidR="00D77C6A">
        <w:rPr>
          <w:rFonts w:hint="eastAsia"/>
          <w:sz w:val="21"/>
          <w:szCs w:val="21"/>
        </w:rPr>
        <w:t>即便如今技术更迭，但其“讲故事”的核心从来没有改变过，仍是在与听众之间促膝交谈。</w:t>
      </w:r>
    </w:p>
    <w:p w14:paraId="24360919" w14:textId="59D21516" w:rsidR="00D90FE5" w:rsidRDefault="00D90FE5" w:rsidP="000B0FAB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世界民谣</w:t>
      </w:r>
    </w:p>
    <w:p w14:paraId="2317E73B" w14:textId="0012828F" w:rsidR="00D90FE5" w:rsidRDefault="00D90FE5" w:rsidP="000B0FAB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民谣并不是中国独有的，而是全球性的音乐形态。</w:t>
      </w:r>
    </w:p>
    <w:p w14:paraId="3C478927" w14:textId="4D854992" w:rsidR="00D90FE5" w:rsidRDefault="00D90FE5" w:rsidP="000B0FAB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在美国，</w:t>
      </w:r>
      <w:r>
        <w:rPr>
          <w:rFonts w:hint="eastAsia"/>
          <w:sz w:val="21"/>
          <w:szCs w:val="21"/>
        </w:rPr>
        <w:t>20</w:t>
      </w:r>
      <w:r>
        <w:rPr>
          <w:rFonts w:hint="eastAsia"/>
          <w:sz w:val="21"/>
          <w:szCs w:val="21"/>
        </w:rPr>
        <w:t>世纪</w:t>
      </w:r>
      <w:r>
        <w:rPr>
          <w:rFonts w:hint="eastAsia"/>
          <w:sz w:val="21"/>
          <w:szCs w:val="21"/>
        </w:rPr>
        <w:t>60</w:t>
      </w:r>
      <w:r>
        <w:rPr>
          <w:rFonts w:hint="eastAsia"/>
          <w:sz w:val="21"/>
          <w:szCs w:val="21"/>
        </w:rPr>
        <w:t>年代的“民谣复兴”运动，代表人物有</w:t>
      </w:r>
      <w:r>
        <w:rPr>
          <w:rFonts w:hint="eastAsia"/>
          <w:sz w:val="21"/>
          <w:szCs w:val="21"/>
        </w:rPr>
        <w:t>Bob Dylan</w:t>
      </w:r>
      <w:r>
        <w:rPr>
          <w:rFonts w:hint="eastAsia"/>
          <w:sz w:val="21"/>
          <w:szCs w:val="21"/>
        </w:rPr>
        <w:t>，他的作品《</w:t>
      </w:r>
      <w:r>
        <w:rPr>
          <w:rFonts w:hint="eastAsia"/>
          <w:sz w:val="21"/>
          <w:szCs w:val="21"/>
        </w:rPr>
        <w:t>Blowin</w:t>
      </w:r>
      <w:r>
        <w:rPr>
          <w:sz w:val="21"/>
          <w:szCs w:val="21"/>
        </w:rPr>
        <w:t>’</w:t>
      </w:r>
      <w:r>
        <w:rPr>
          <w:rFonts w:hint="eastAsia"/>
          <w:sz w:val="21"/>
          <w:szCs w:val="21"/>
        </w:rPr>
        <w:t xml:space="preserve"> in the Wind</w:t>
      </w:r>
      <w:r>
        <w:rPr>
          <w:rFonts w:hint="eastAsia"/>
          <w:sz w:val="21"/>
          <w:szCs w:val="21"/>
        </w:rPr>
        <w:t>》成为了反战、平权的声音</w:t>
      </w:r>
      <w:r w:rsidR="00D77C6A">
        <w:rPr>
          <w:rFonts w:hint="eastAsia"/>
          <w:sz w:val="21"/>
          <w:szCs w:val="21"/>
        </w:rPr>
        <w:t>。</w:t>
      </w:r>
    </w:p>
    <w:p w14:paraId="03B4025F" w14:textId="560CD0FF" w:rsidR="00D77C6A" w:rsidRDefault="00D77C6A" w:rsidP="00F051DA">
      <w:pPr>
        <w:jc w:val="center"/>
        <w:rPr>
          <w:rFonts w:hint="eastAsia"/>
          <w:sz w:val="21"/>
          <w:szCs w:val="21"/>
        </w:rPr>
      </w:pPr>
      <w:r>
        <w:rPr>
          <w:rFonts w:hint="eastAsia"/>
          <w:noProof/>
        </w:rPr>
        <w:drawing>
          <wp:inline distT="0" distB="0" distL="0" distR="0" wp14:anchorId="09D09851" wp14:editId="14E70161">
            <wp:extent cx="3156722" cy="2276139"/>
            <wp:effectExtent l="0" t="0" r="5715" b="0"/>
            <wp:docPr id="490948539" name="图片 8" descr="Bob Dylan Historically Tracked With New 2CD Live 1962-1966 Rar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ob Dylan Historically Tracked With New 2CD Live 1962-1966 Rare ..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089" cy="2280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1DBD0" w14:textId="77777777" w:rsidR="00D77C6A" w:rsidRDefault="00D77C6A" w:rsidP="000B0FAB">
      <w:pPr>
        <w:rPr>
          <w:rFonts w:ascii="宋体" w:hAnsi="宋体"/>
          <w:sz w:val="21"/>
          <w:szCs w:val="21"/>
        </w:rPr>
      </w:pPr>
      <w:r w:rsidRPr="00D77C6A">
        <w:rPr>
          <w:rFonts w:ascii="宋体" w:hAnsi="宋体"/>
          <w:sz w:val="21"/>
          <w:szCs w:val="21"/>
        </w:rPr>
        <w:t>在爱尔兰，传统的爱尔兰民谣（Irish folk music）以小提琴、风笛为主，往往与民族认同、历史记忆联系在一起。</w:t>
      </w:r>
    </w:p>
    <w:p w14:paraId="59FEEBE4" w14:textId="5CA584F8" w:rsidR="00D77C6A" w:rsidRDefault="00D77C6A" w:rsidP="00D77C6A">
      <w:pPr>
        <w:jc w:val="center"/>
        <w:rPr>
          <w:rFonts w:ascii="宋体" w:hAnsi="宋体" w:hint="eastAsia"/>
          <w:sz w:val="21"/>
          <w:szCs w:val="21"/>
        </w:rPr>
      </w:pPr>
      <w:r>
        <w:rPr>
          <w:rFonts w:hint="eastAsia"/>
          <w:noProof/>
        </w:rPr>
        <w:drawing>
          <wp:inline distT="0" distB="0" distL="0" distR="0" wp14:anchorId="26BBBED2" wp14:editId="011B71BD">
            <wp:extent cx="2997827" cy="1949570"/>
            <wp:effectExtent l="0" t="0" r="0" b="0"/>
            <wp:docPr id="727244902" name="图片 16" descr="Explore the great traditional Irish music pubs on the island of Irel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Explore the great traditional Irish music pubs on the island of Ireland ..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360" cy="195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9A06B" w14:textId="23E9387B" w:rsidR="00D77C6A" w:rsidRPr="00D77C6A" w:rsidRDefault="00D77C6A" w:rsidP="000B0FAB">
      <w:pPr>
        <w:rPr>
          <w:rFonts w:ascii="宋体" w:hAnsi="宋体"/>
          <w:sz w:val="21"/>
          <w:szCs w:val="21"/>
        </w:rPr>
      </w:pPr>
      <w:r w:rsidRPr="00D77C6A">
        <w:rPr>
          <w:rFonts w:ascii="宋体" w:hAnsi="宋体"/>
          <w:sz w:val="21"/>
          <w:szCs w:val="21"/>
        </w:rPr>
        <w:t>可见，民谣不仅是个人的记录，也是民族的声音，更是文化传播的一种方式。</w:t>
      </w:r>
    </w:p>
    <w:p w14:paraId="35723E44" w14:textId="07F6E80C" w:rsidR="00D77C6A" w:rsidRDefault="00D77C6A" w:rsidP="000B0FAB">
      <w:pPr>
        <w:rPr>
          <w:rFonts w:ascii="宋体" w:hAnsi="宋体"/>
          <w:b/>
          <w:bCs/>
          <w:sz w:val="21"/>
          <w:szCs w:val="21"/>
        </w:rPr>
      </w:pPr>
      <w:r>
        <w:rPr>
          <w:rFonts w:ascii="宋体" w:hAnsi="宋体" w:hint="eastAsia"/>
          <w:b/>
          <w:bCs/>
          <w:sz w:val="28"/>
          <w:szCs w:val="28"/>
        </w:rPr>
        <w:t>民谣的意义</w:t>
      </w:r>
    </w:p>
    <w:p w14:paraId="71FA553C" w14:textId="77777777" w:rsidR="00D77C6A" w:rsidRPr="00D77C6A" w:rsidRDefault="00D77C6A" w:rsidP="00D77C6A">
      <w:pPr>
        <w:rPr>
          <w:rFonts w:ascii="宋体" w:hAnsi="宋体"/>
          <w:sz w:val="21"/>
          <w:szCs w:val="21"/>
        </w:rPr>
      </w:pPr>
      <w:r w:rsidRPr="00D77C6A">
        <w:rPr>
          <w:rFonts w:ascii="宋体" w:hAnsi="宋体"/>
          <w:sz w:val="21"/>
          <w:szCs w:val="21"/>
        </w:rPr>
        <w:t>从赵雷的《吉姆餐厅》，到中国的城市民谣，再到世界范围的民谣，我们可以看到一个共同点：</w:t>
      </w:r>
    </w:p>
    <w:p w14:paraId="2BA4D868" w14:textId="4DF2E4F5" w:rsidR="00D77C6A" w:rsidRPr="00D77C6A" w:rsidRDefault="00D77C6A" w:rsidP="00D77C6A">
      <w:pPr>
        <w:rPr>
          <w:rFonts w:ascii="宋体" w:hAnsi="宋体"/>
          <w:sz w:val="21"/>
          <w:szCs w:val="21"/>
        </w:rPr>
      </w:pPr>
      <w:r w:rsidRPr="00D77C6A">
        <w:rPr>
          <w:rFonts w:ascii="宋体" w:hAnsi="宋体"/>
          <w:sz w:val="21"/>
          <w:szCs w:val="21"/>
        </w:rPr>
        <w:lastRenderedPageBreak/>
        <w:t>真实</w:t>
      </w:r>
      <w:r>
        <w:rPr>
          <w:rFonts w:ascii="宋体" w:hAnsi="宋体" w:hint="eastAsia"/>
          <w:sz w:val="21"/>
          <w:szCs w:val="21"/>
        </w:rPr>
        <w:t>：</w:t>
      </w:r>
      <w:r w:rsidRPr="00D77C6A">
        <w:rPr>
          <w:rFonts w:ascii="宋体" w:hAnsi="宋体"/>
          <w:sz w:val="21"/>
          <w:szCs w:val="21"/>
        </w:rPr>
        <w:t>民谣是对真实生活的记录。它可能不完美，但正因为真诚，所以能引起共鸣。</w:t>
      </w:r>
    </w:p>
    <w:p w14:paraId="6E0EE020" w14:textId="589890FD" w:rsidR="00D77C6A" w:rsidRPr="00D77C6A" w:rsidRDefault="00D77C6A" w:rsidP="00D77C6A">
      <w:pPr>
        <w:rPr>
          <w:rFonts w:ascii="宋体" w:hAnsi="宋体"/>
          <w:sz w:val="21"/>
          <w:szCs w:val="21"/>
        </w:rPr>
      </w:pPr>
      <w:r w:rsidRPr="00D77C6A">
        <w:rPr>
          <w:rFonts w:ascii="宋体" w:hAnsi="宋体"/>
          <w:sz w:val="21"/>
          <w:szCs w:val="21"/>
        </w:rPr>
        <w:t>记忆</w:t>
      </w:r>
      <w:r>
        <w:rPr>
          <w:rFonts w:ascii="宋体" w:hAnsi="宋体" w:hint="eastAsia"/>
          <w:sz w:val="21"/>
          <w:szCs w:val="21"/>
        </w:rPr>
        <w:t>：</w:t>
      </w:r>
      <w:r w:rsidRPr="00D77C6A">
        <w:rPr>
          <w:rFonts w:ascii="宋体" w:hAnsi="宋体"/>
          <w:sz w:val="21"/>
          <w:szCs w:val="21"/>
        </w:rPr>
        <w:t>民谣常常与时代和集体记忆相关联，比如90年代的校园民谣成为一代人的青春印记。</w:t>
      </w:r>
    </w:p>
    <w:p w14:paraId="4BB91D5E" w14:textId="1EAA1090" w:rsidR="00D77C6A" w:rsidRDefault="00D77C6A" w:rsidP="00D77C6A">
      <w:pPr>
        <w:rPr>
          <w:rFonts w:ascii="宋体" w:hAnsi="宋体"/>
          <w:sz w:val="21"/>
          <w:szCs w:val="21"/>
        </w:rPr>
      </w:pPr>
      <w:r w:rsidRPr="00D77C6A">
        <w:rPr>
          <w:rFonts w:ascii="宋体" w:hAnsi="宋体"/>
          <w:sz w:val="21"/>
          <w:szCs w:val="21"/>
        </w:rPr>
        <w:t>连接</w:t>
      </w:r>
      <w:r>
        <w:rPr>
          <w:rFonts w:ascii="宋体" w:hAnsi="宋体" w:hint="eastAsia"/>
          <w:sz w:val="21"/>
          <w:szCs w:val="21"/>
        </w:rPr>
        <w:t>：</w:t>
      </w:r>
      <w:r w:rsidRPr="00D77C6A">
        <w:rPr>
          <w:rFonts w:ascii="宋体" w:hAnsi="宋体"/>
          <w:sz w:val="21"/>
          <w:szCs w:val="21"/>
        </w:rPr>
        <w:t>民谣跨越个人、群体和文化，把人们连接起来，让不同背景的人通过旋律与故事产生共鸣。</w:t>
      </w:r>
    </w:p>
    <w:p w14:paraId="132AA4EC" w14:textId="0A3F85C6" w:rsidR="00F051DA" w:rsidRDefault="00F051DA" w:rsidP="00D77C6A">
      <w:pPr>
        <w:rPr>
          <w:rFonts w:ascii="宋体" w:hAnsi="宋体"/>
          <w:sz w:val="21"/>
          <w:szCs w:val="21"/>
        </w:rPr>
      </w:pPr>
      <w:r>
        <w:rPr>
          <w:rFonts w:hint="eastAsia"/>
          <w:noProof/>
        </w:rPr>
        <w:drawing>
          <wp:inline distT="0" distB="0" distL="0" distR="0" wp14:anchorId="456D9127" wp14:editId="0532DE71">
            <wp:extent cx="5274310" cy="3620135"/>
            <wp:effectExtent l="0" t="0" r="2540" b="0"/>
            <wp:docPr id="715915820" name="图片 17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15820" name="图片 17" descr="图表, 条形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EEC20" w14:textId="1E59E772" w:rsidR="00F051DA" w:rsidRPr="00D77C6A" w:rsidRDefault="00F051DA" w:rsidP="00D77C6A">
      <w:pPr>
        <w:rPr>
          <w:rFonts w:ascii="宋体" w:hAnsi="宋体" w:hint="eastAsia"/>
          <w:sz w:val="21"/>
          <w:szCs w:val="21"/>
        </w:rPr>
      </w:pPr>
      <w:r w:rsidRPr="00F051DA">
        <w:rPr>
          <w:rFonts w:ascii="宋体" w:hAnsi="宋体" w:hint="eastAsia"/>
          <w:sz w:val="21"/>
          <w:szCs w:val="21"/>
        </w:rPr>
        <w:t>创作民谣的歌手在</w:t>
      </w:r>
      <w:r>
        <w:rPr>
          <w:rFonts w:ascii="宋体" w:hAnsi="宋体" w:hint="eastAsia"/>
          <w:sz w:val="21"/>
          <w:szCs w:val="21"/>
        </w:rPr>
        <w:t>网易云音乐粉丝量前十</w:t>
      </w:r>
      <w:r w:rsidRPr="00F051DA">
        <w:rPr>
          <w:rFonts w:ascii="宋体" w:hAnsi="宋体" w:hint="eastAsia"/>
          <w:sz w:val="21"/>
          <w:szCs w:val="21"/>
        </w:rPr>
        <w:t>席位中占据5位：花粥、陈粒、李志、房东的猫、老狼。由此看来民谣所拥有的用户基础是云音乐中最庞大的。云音乐个人用户可以发表自己的歌曲，创作门槛较低的民谣成为大热也是情有可原。</w:t>
      </w:r>
    </w:p>
    <w:p w14:paraId="17A86ECD" w14:textId="77777777" w:rsidR="00D77C6A" w:rsidRPr="00D77C6A" w:rsidRDefault="00D77C6A" w:rsidP="00D77C6A">
      <w:pPr>
        <w:rPr>
          <w:rFonts w:ascii="宋体" w:hAnsi="宋体"/>
          <w:sz w:val="21"/>
          <w:szCs w:val="21"/>
        </w:rPr>
      </w:pPr>
      <w:r w:rsidRPr="00D77C6A">
        <w:rPr>
          <w:rFonts w:ascii="宋体" w:hAnsi="宋体"/>
          <w:sz w:val="21"/>
          <w:szCs w:val="21"/>
        </w:rPr>
        <w:t>对于我们今天学习合唱、学习音乐来说，理解民谣的意义不仅能拓展音乐视野，也能提醒我们：音乐并不一定是宏大的，平凡也能动人。</w:t>
      </w:r>
    </w:p>
    <w:p w14:paraId="12115DFD" w14:textId="721EA25B" w:rsidR="00D77C6A" w:rsidRPr="00D77C6A" w:rsidRDefault="00D77C6A" w:rsidP="00D77C6A">
      <w:pPr>
        <w:rPr>
          <w:rFonts w:ascii="宋体" w:hAnsi="宋体" w:hint="eastAsia"/>
          <w:b/>
          <w:bCs/>
          <w:sz w:val="28"/>
          <w:szCs w:val="28"/>
        </w:rPr>
      </w:pPr>
      <w:r w:rsidRPr="00D77C6A">
        <w:rPr>
          <w:rFonts w:ascii="宋体" w:hAnsi="宋体"/>
          <w:b/>
          <w:bCs/>
          <w:sz w:val="28"/>
          <w:szCs w:val="28"/>
        </w:rPr>
        <w:t>结语</w:t>
      </w:r>
    </w:p>
    <w:p w14:paraId="3F4F7778" w14:textId="32602235" w:rsidR="00D77C6A" w:rsidRPr="00D77C6A" w:rsidRDefault="00D77C6A" w:rsidP="00D77C6A">
      <w:pPr>
        <w:rPr>
          <w:rFonts w:ascii="宋体" w:hAnsi="宋体"/>
          <w:sz w:val="21"/>
          <w:szCs w:val="21"/>
        </w:rPr>
      </w:pPr>
      <w:r w:rsidRPr="00D77C6A">
        <w:rPr>
          <w:rFonts w:ascii="宋体" w:hAnsi="宋体"/>
          <w:sz w:val="21"/>
          <w:szCs w:val="21"/>
        </w:rPr>
        <w:t>所以，当我们再次听到赵雷的《吉姆餐厅》，可能会觉得它只是讲</w:t>
      </w:r>
      <w:r>
        <w:rPr>
          <w:rFonts w:ascii="宋体" w:hAnsi="宋体" w:hint="eastAsia"/>
          <w:sz w:val="21"/>
          <w:szCs w:val="21"/>
        </w:rPr>
        <w:t>赵雷个人的故事</w:t>
      </w:r>
      <w:r w:rsidRPr="00D77C6A">
        <w:rPr>
          <w:rFonts w:ascii="宋体" w:hAnsi="宋体"/>
          <w:sz w:val="21"/>
          <w:szCs w:val="21"/>
        </w:rPr>
        <w:t>。但当我们放大来看，它正是民谣最美的特质：从小处出发，唱生活、唱人心，最后汇入大时代的洪流中。</w:t>
      </w:r>
    </w:p>
    <w:p w14:paraId="66A71826" w14:textId="77777777" w:rsidR="00D77C6A" w:rsidRPr="00D77C6A" w:rsidRDefault="00D77C6A" w:rsidP="00D77C6A">
      <w:pPr>
        <w:rPr>
          <w:rFonts w:ascii="宋体" w:hAnsi="宋体"/>
          <w:sz w:val="21"/>
          <w:szCs w:val="21"/>
        </w:rPr>
      </w:pPr>
      <w:r w:rsidRPr="00D77C6A">
        <w:rPr>
          <w:rFonts w:ascii="宋体" w:hAnsi="宋体"/>
          <w:sz w:val="21"/>
          <w:szCs w:val="21"/>
        </w:rPr>
        <w:t>音乐的价值，不在于是否华丽，而在于是否真诚。民谣，就是这样一种真诚的力量。</w:t>
      </w:r>
    </w:p>
    <w:p w14:paraId="335656AD" w14:textId="77777777" w:rsidR="00D77C6A" w:rsidRPr="00D77C6A" w:rsidRDefault="00D77C6A" w:rsidP="00D77C6A">
      <w:pPr>
        <w:rPr>
          <w:rFonts w:ascii="宋体" w:hAnsi="宋体"/>
          <w:sz w:val="21"/>
          <w:szCs w:val="21"/>
        </w:rPr>
      </w:pPr>
      <w:r w:rsidRPr="00D77C6A">
        <w:rPr>
          <w:rFonts w:ascii="宋体" w:hAnsi="宋体"/>
          <w:sz w:val="21"/>
          <w:szCs w:val="21"/>
        </w:rPr>
        <w:t>谢谢大家！</w:t>
      </w:r>
    </w:p>
    <w:p w14:paraId="4014CFF7" w14:textId="77777777" w:rsidR="00D77C6A" w:rsidRPr="00D77C6A" w:rsidRDefault="00D77C6A" w:rsidP="000B0FAB">
      <w:pPr>
        <w:rPr>
          <w:rFonts w:ascii="宋体" w:hAnsi="宋体" w:hint="eastAsia"/>
          <w:b/>
          <w:bCs/>
          <w:sz w:val="21"/>
          <w:szCs w:val="21"/>
        </w:rPr>
      </w:pPr>
    </w:p>
    <w:sectPr w:rsidR="00D77C6A" w:rsidRPr="00D77C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F4DE1"/>
    <w:multiLevelType w:val="multilevel"/>
    <w:tmpl w:val="F8103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229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4F3"/>
    <w:rsid w:val="000B0FAB"/>
    <w:rsid w:val="000F1906"/>
    <w:rsid w:val="001E49AD"/>
    <w:rsid w:val="00221EEC"/>
    <w:rsid w:val="003109E0"/>
    <w:rsid w:val="00867EA6"/>
    <w:rsid w:val="008A3CA5"/>
    <w:rsid w:val="00A838F5"/>
    <w:rsid w:val="00D77C6A"/>
    <w:rsid w:val="00D90FE5"/>
    <w:rsid w:val="00F051DA"/>
    <w:rsid w:val="00F754F3"/>
    <w:rsid w:val="00FE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A40A77"/>
  <w15:chartTrackingRefBased/>
  <w15:docId w15:val="{893FA788-EE73-411A-A52F-0B0E1D299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1EEC"/>
    <w:pPr>
      <w:widowControl w:val="0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F754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5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4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54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4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4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4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4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4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54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5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5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54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54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54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54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54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54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54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5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54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54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5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54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54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54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5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54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5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6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3</cp:revision>
  <dcterms:created xsi:type="dcterms:W3CDTF">2025-10-03T03:34:00Z</dcterms:created>
  <dcterms:modified xsi:type="dcterms:W3CDTF">2025-10-03T15:00:00Z</dcterms:modified>
</cp:coreProperties>
</file>