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default" w:ascii="黑体" w:hAnsi="宋体" w:eastAsia="黑体" w:cs="黑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徐圣毅12310833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树莓派电压保护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 w:val="0"/>
          <w:bCs w:val="0"/>
          <w:strike w:val="0"/>
          <w:dstrike w:val="0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trike w:val="0"/>
          <w:dstrike w:val="0"/>
          <w:color w:val="000000"/>
          <w:kern w:val="0"/>
          <w:sz w:val="30"/>
          <w:szCs w:val="30"/>
          <w:lang w:val="en-US" w:eastAsia="zh-CN" w:bidi="ar"/>
        </w:rPr>
        <w:t>Echo模块高电平输出为5V，为保护gpio端口 采用串联电阻分压的方式获得3.3v，如图所示：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Theme="majorEastAsia" w:hAnsiTheme="majorEastAsia" w:eastAsiaTheme="majorEastAsia" w:cstheme="majorEastAsia"/>
          <w:b w:val="0"/>
          <w:bCs w:val="0"/>
          <w:strike w:val="0"/>
          <w:dstrike w:val="0"/>
          <w:color w:val="000000"/>
          <w:kern w:val="0"/>
          <w:sz w:val="30"/>
          <w:szCs w:val="30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35555" cy="2720975"/>
            <wp:effectExtent l="0" t="0" r="444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72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超声波传感器测距实验</w:t>
      </w:r>
      <w:r>
        <w:rPr>
          <w:rFonts w:hint="eastAsia"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数据记录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(对同一距离 取50组测量数据的平均值 共一百个测量数据 并排除偏移平均值过大的少量数据)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521"/>
        <w:gridCol w:w="859"/>
        <w:gridCol w:w="859"/>
        <w:gridCol w:w="849"/>
        <w:gridCol w:w="979"/>
        <w:gridCol w:w="698"/>
        <w:gridCol w:w="698"/>
        <w:gridCol w:w="698"/>
        <w:gridCol w:w="797"/>
        <w:gridCol w:w="7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21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实际距离</w:t>
            </w:r>
          </w:p>
        </w:tc>
        <w:tc>
          <w:tcPr>
            <w:tcW w:w="521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30</w:t>
            </w:r>
          </w:p>
        </w:tc>
        <w:tc>
          <w:tcPr>
            <w:tcW w:w="85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28</w:t>
            </w:r>
          </w:p>
        </w:tc>
        <w:tc>
          <w:tcPr>
            <w:tcW w:w="85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26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24</w:t>
            </w:r>
          </w:p>
        </w:tc>
        <w:tc>
          <w:tcPr>
            <w:tcW w:w="97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698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20</w:t>
            </w:r>
          </w:p>
        </w:tc>
        <w:tc>
          <w:tcPr>
            <w:tcW w:w="698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18</w:t>
            </w:r>
          </w:p>
        </w:tc>
        <w:tc>
          <w:tcPr>
            <w:tcW w:w="698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79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74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检测距离</w:t>
            </w:r>
          </w:p>
        </w:tc>
        <w:tc>
          <w:tcPr>
            <w:tcW w:w="521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28.5</w:t>
            </w:r>
          </w:p>
        </w:tc>
        <w:tc>
          <w:tcPr>
            <w:tcW w:w="85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26.7</w:t>
            </w:r>
          </w:p>
        </w:tc>
        <w:tc>
          <w:tcPr>
            <w:tcW w:w="85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25.3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23.1</w:t>
            </w:r>
          </w:p>
        </w:tc>
        <w:tc>
          <w:tcPr>
            <w:tcW w:w="97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21.5</w:t>
            </w:r>
          </w:p>
        </w:tc>
        <w:tc>
          <w:tcPr>
            <w:tcW w:w="698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19.6</w:t>
            </w:r>
          </w:p>
        </w:tc>
        <w:tc>
          <w:tcPr>
            <w:tcW w:w="698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17.1</w:t>
            </w:r>
          </w:p>
        </w:tc>
        <w:tc>
          <w:tcPr>
            <w:tcW w:w="698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14.8</w:t>
            </w:r>
          </w:p>
        </w:tc>
        <w:tc>
          <w:tcPr>
            <w:tcW w:w="79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13.6</w:t>
            </w:r>
          </w:p>
        </w:tc>
        <w:tc>
          <w:tcPr>
            <w:tcW w:w="74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10.4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1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测量误差</w:t>
            </w:r>
          </w:p>
        </w:tc>
        <w:tc>
          <w:tcPr>
            <w:tcW w:w="521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5%</w:t>
            </w:r>
          </w:p>
        </w:tc>
        <w:tc>
          <w:tcPr>
            <w:tcW w:w="85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4%</w:t>
            </w:r>
          </w:p>
        </w:tc>
        <w:tc>
          <w:tcPr>
            <w:tcW w:w="85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2%</w:t>
            </w:r>
          </w:p>
        </w:tc>
        <w:tc>
          <w:tcPr>
            <w:tcW w:w="84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 3</w:t>
            </w:r>
            <w:r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%</w:t>
            </w:r>
          </w:p>
        </w:tc>
        <w:tc>
          <w:tcPr>
            <w:tcW w:w="97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2.5%</w:t>
            </w:r>
          </w:p>
        </w:tc>
        <w:tc>
          <w:tcPr>
            <w:tcW w:w="698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2%</w:t>
            </w:r>
          </w:p>
        </w:tc>
        <w:tc>
          <w:tcPr>
            <w:tcW w:w="698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4%</w:t>
            </w:r>
          </w:p>
        </w:tc>
        <w:tc>
          <w:tcPr>
            <w:tcW w:w="698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7.5%</w:t>
            </w:r>
          </w:p>
        </w:tc>
        <w:tc>
          <w:tcPr>
            <w:tcW w:w="79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2.8%</w:t>
            </w:r>
          </w:p>
        </w:tc>
        <w:tc>
          <w:tcPr>
            <w:tcW w:w="74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华文宋体" w:hAnsi="华文宋体" w:eastAsia="华文宋体" w:cs="华文宋体"/>
                <w:b w:val="0"/>
                <w:b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13%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0ZjJiMmIyODM0NTc5MzEyN2IzOWYzNjgwNDFiNTYifQ=="/>
  </w:docVars>
  <w:rsids>
    <w:rsidRoot w:val="2DEA629A"/>
    <w:rsid w:val="17BB0135"/>
    <w:rsid w:val="225D6A03"/>
    <w:rsid w:val="2DB30829"/>
    <w:rsid w:val="2DEA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209</Characters>
  <Lines>0</Lines>
  <Paragraphs>0</Paragraphs>
  <TotalTime>11</TotalTime>
  <ScaleCrop>false</ScaleCrop>
  <LinksUpToDate>false</LinksUpToDate>
  <CharactersWithSpaces>222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2025-11-02T15:16:00Z</dcterms:created>
  <dc:creator>xushengyi</dc:creator>
  <cp:lastModifiedBy>xushengyi</cp:lastModifiedBy>
  <dcterms:modified xsi:type="dcterms:W3CDTF">2025-11-02T15:36:43Z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3067EAD51D0B4D178F371E46CB53EB03</vt:lpwstr>
  </property>
</Properties>
</file>