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xmlns:w="http://schemas.openxmlformats.org/wordprocessingml/2006/main" xmlns:r="http://schemas.openxmlformats.org/officeDocument/2006/relationships" xmlns:wp="http://schemas.openxmlformats.org/drawingml/2006/wordprocessingDrawing" DeepLBanner="">
      <w:r>
        <w:rPr>
          <w:noProof/>
        </w:rPr>
        <w:drawing>
          <wp:anchor distT="0" distB="0" distL="114300" distR="114300" simplePos="0" relativeHeight="251653119" behindDoc="0" locked="0" layoutInCell="1" allowOverlap="1">
            <wp:simplePos x="0" y="0"/>
            <wp:positionH relativeFrom="page">
              <wp:posOffset>0</wp:posOffset>
            </wp:positionH>
            <wp:positionV relativeFrom="page">
              <wp:posOffset>0</wp:posOffset>
            </wp:positionV>
            <wp:extent cx="10690522" cy="807396"/>
            <wp:effectExtent l="0" t="0" r="0" b="571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o.png"/>
                    <pic:cNvPicPr/>
                  </pic:nvPicPr>
                  <pic:blipFill>
                    <a:blip r:embed="Rc1ce981804fb4fe1">
                      <a:extLst>
                        <a:ext uri="{28A0092B-C50C-407E-A947-70E740481C1C}">
                          <a14:useLocalDpi xmlns:a14="http://schemas.microsoft.com/office/drawing/2010/main" val="0"/>
                        </a:ext>
                      </a:extLst>
                    </a:blip>
                    <a:stretch>
                      <a:fillRect/>
                    </a:stretch>
                  </pic:blipFill>
                  <pic:spPr>
                    <a:xfrm>
                      <a:off x="0" y="0"/>
                      <a:ext cx="10778448" cy="814037"/>
                    </a:xfrm>
                    <a:prstGeom prst="rect">
                      <a:avLst/>
                    </a:prstGeom>
                  </pic:spPr>
                </pic:pic>
              </a:graphicData>
            </a:graphic>
          </wp:anchor>
        </w:drawing>
      </w:r>
      <w:r w:rsidR="00166E86">
        <w:rPr>
          <w:noProof/>
        </w:rPr>
        <w:pict xmlns:o="urn:schemas-microsoft-com:office:office" xmlns:v="urn:schemas-microsoft-com:vml">
          <v:shapetype id="_x0000_t202" coordsize="21600,21600" o:spt="202" path="m,l,21600r21600,l21600,xe">
            <v:stroke joinstyle="miter"/>
            <v:path gradientshapeok="t" o:connecttype="rect"/>
          </v:shapetype>
          <v:shape id="Text Box 6" style="position:absolute;margin-left:187.95pt;margin-top:15.9pt;width:477.9pt;height:42.8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spid="_x0000_s1027"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">
            <o:lock v:ext="edit" verticies="t" text="t" aspectratio="t" shapetype="t"/>
            <v:textbox>
              <w:txbxContent>
                <w:p w:rsidRPr="000C6912" w:rsidR="000C6912" w:rsidRDefault="00F71A9D">
                  <w:pPr>
                    <w:bidi w:val="0"/>
                    <w:rPr>
                      <w:rFonts w:ascii="Roboto" w:hAnsi="Roboto"/>
                      <w:color w:val="0F2B46"/>
                      <w:sz w:val="28"/>
                      <w:lang w:val="en-US"/>
                    </w:rPr>
                  </w:pPr>
                  <w:r>
                    <w:rPr>
                      <w:rFonts w:ascii="Roboto" w:hAnsi="Roboto"/>
                      <w:color w:val="0F2B46"/>
                      <w:sz w:val="20"/>
                      <w:lang w:val="en-US"/>
                    </w:rPr>
                    <w:t>订阅DeepL Pro以编辑此演示文稿。</w:t>
                  </w:r>
                  <w:r>
                    <w:br/>
                  </w:r>
                  <w:r>
                    <w:rPr>
                      <w:rFonts w:ascii="Roboto" w:hAnsi="Roboto"/>
                      <w:color w:val="0F2B46"/>
                      <w:sz w:val="20"/>
                    </w:rPr>
                    <w:t xml:space="preserve">访问</w:t>
                  </w:r>
                  <w:hyperlink r:id="R80ba71ce139f4192">
                    <w:r>
                      <w:rPr>
                        <w:rFonts w:ascii="Roboto" w:hAnsi="Roboto"/>
                        <w:color w:val="006494"/>
                        <w:sz w:val="20"/>
                      </w:rPr>
                      <w:t xml:space="preserve">www.DeepL.com/pro</w:t>
                    </w:r>
                  </w:hyperlink>
                  <w:r>
                    <w:rPr>
                      <w:rFonts w:ascii="Roboto" w:hAnsi="Roboto"/>
                      <w:color w:val="0F2B46"/>
                      <w:sz w:val="20"/>
                    </w:rPr>
                    <w:t xml:space="preserve">，了解更多信息。</w:t>
                  </w:r>
                </w:p>
              </w:txbxContent>
            </v:textbox>
            <w10:wrap xmlns:w10="urn:schemas-microsoft-com:office:word" anchorx="page" anchory="page"/>
          </v:shape>
        </w:pict>
      </w:r>
      <w:r w:rsidR="00166E86">
        <w:pict xmlns:o="urn:schemas-microsoft-com:office:office" xmlns:v="urn:schemas-microsoft-com:vml">
          <v:shape id="DeepLBoxSPIDType" style="position:absolute;margin-left:0;margin-top:0;width:50pt;height:50pt;z-index:251660288;visibility:hidden;mso-wrap-edited:f;mso-width-percent:0;mso-height-percent:0;mso-position-horizontal-relative:text;mso-position-vertical-relative:text;mso-width-percent:0;mso-height-percent:0" alt="" o:spid="_x0000_s1026" type="#_x0000_t202">
            <o:lock v:ext="edit" selection="t"/>
          </v:shape>
        </w:pict>
      </w:r>
    </w:p>
    <w:p>
      <w:r>
        <w:t xml:space="preserve">十一月巴黎的那个清晨，天刚蒙蒙亮，我正驱车前往办公室，准备与一位重要的新客户会面。我没有睡好，但这并不奇怪，因为在重要的培训课程之前，我经常会一夜无眠。但这一晚不同的是，我做了一些扰人清梦。我发现自己正在一家大型美式超市里买日用品。当我把清单上的东西--水果、面巾纸、更多的水果、一条面包、一箱牛奶、更多的水果--一一买完时，我惊愕地发现，这些东西从我的购物车里消失的速度，比我找到它们并把它们堆放到篮子里的速度还要快。我在商店的过道上飞奔，抓起商品扔进购物车，却发现它们消失得无影无踪。我既惊恐又沮丧，意识到我的购物将永远无法完成。整晚反复做这个梦后，我放弃了入睡的念头。我爬起来，喝了一杯咖啡，在黎明前的黑暗中穿好衣服，穿过空荡荡的巴黎街道，来到香榭丽舍大街附近的办公室，准备当天的节目。我反思了一下，我的噩梦般的无效购物可能反映了我对完全准备好迎接客户的焦虑，于是我把精力投入到安排会议室和复习未来一天的笔记上。这一天，我将与标致雪铁龙公司的一位高层管理人员一起，为他和他的妻子即将搬到中国武汉所需要进行的文化调整做准备。如果项目成功，我的公司将在今年晚些时候受聘为另外 50 对夫妇提供同样的服务，因此事关重大。将协助培训课程的中国国家专家陈波也早早来到了现场。陈波是一名来自武汉的驻巴黎记者，现年三十六岁，供职于一家中国报社。他自愿担任此次培训的中国文化专家，他的意见将是培训取得成功的最关键因素之一。如果他的表现如我所愿，培训项目就会一炮打响，我们就能开展 50 场后续培训。筹备会议增强了我对陈的信心。他口齿伶俐、性格外向、知识渊博，似乎是这项工作的最佳人选。我曾要求他准备两到三个具体的商业案例，以说明我在课程中将涉及的每个文化维度，他热情地表示他已经准备好了。伯纳德先生和夫人来了，我让他们坐在长方形大玻璃桌的一边，陈坐在另一边。我深吸一口气，满怀希望地开始了会议，在挂图上概述了伯纳德夫妇需要掌握的文化问题，以便他们在中国的生活取得成功。随着上午时间的推移，我逐一解释了关键问题的各个层面，回答了伯纳德夫妇的问题，并小心翼翼地关注着陈，以便为他提供帮助。但陈似乎没有任何意见。讲完第一个维度后，我稍作停顿，望着他，希望他能提出意见，但他没有开口。他没有开口，没有向前移动身体，也没有举手。显然，他没有可以提供的范例。我不想让陈感到尴尬，也不想在他没有准备好的时候叫他，从而造成尴尬的局面，所以我只是继续我的下一个观点。让我越来越失望的是，陈在我继续发言时一直保持沉默，几乎一动不动。我发言时，他礼貌地点点头，但仅此而已；他没有用其他肢体语言来表示任何反应，无论是积极的还是消极的。我举了我能想到的所有例子，尽我所能与客户进行对话。我与伯纳德夫妇进行了一次又一次的对话、交流和协商，但陈没有提供任何意见。我整整坚持了三个小时。我最初对陈的失望已经蔓延成了</w:t>
      </w:r>
      <w:r>
        <w:lastRenderedPageBreak/>
        <w:t xml:space="preserve">全面的恐慌。我需要他的意见，这个项目才能成功。最后，虽然我不想在客户面前制造尴尬，但还是决定冒一次险。"博，"我问，"你有什么例子可以分享吗？"陈在椅子上坐直了身子，自信地对客户笑了笑，然后打开了他的笔记本，上面打满了一页又一页的笔记。"谢谢你，艾琳。"他回答道。"我愿意。"然后，让我彻底松了一口气的是，陈开始解释一个又一个清晰、中肯、引人入胜的例子。回想我与 "沉默的博 "之间的尴尬故事，我们很自然地认为，陈的性格、我的性格或我们之间的互动可能导致了这种紧张的局面。也许陈哑口无言是因为他不善于沟通，或者是因为他害羞或内向，在被逼无奈的情况下才会自在地表达自己。或者，也许我是一个不称职的主持人，告诉陈准备会议，直到会议快结束时才叫他。又或者，说得好听点，我只是因为整晚梦见了丢失的水果而太累了，以至于错过了陈发出的表示他有话要说的视觉提示。事实上，我和陈先生之前的会面让我清楚地认识到，他既不是不善言辞，也不是害羞，他实际上是一个很有天赋的沟通者，而且还充满了外向和自信。更重要的是，我主持客户会议多年，从未遇到过像这次这样的脱节，这说明我作为主持人的技巧并不是问题的根源。事实上，Silent Bo 的故事是一个文化的故事，而不是个性的故事。但文化的解释并不像你想象的那么简单。陈在会议上的行为符合我们熟悉的文化刻板印象。西方人通常认为，亚洲人一般都比较安静、拘谨或害羞。如果你管理的全球团队中既有亚洲人也有西方人，那么你很有可能听到过西方人常见的抱怨，即亚洲人在团队会议中不爱说话，也不太愿意直截了当地发表个人意见。然而，这种文化刻板印象并不能反映陈的行为背后的真实原因。由于伯纳德夫妇、陈和我正在参加一个跨文化培训项目（本来应该由我来带队--虽然我现在发现自己正不自在地扮演着学生的角色），我决定直接要求陈对他的行为做出解释。"阿波，"我喊道，"你有这么多好例子！你为什么不早点跳出来和我们分享呢？""你们在等我跳出来吗？"他问道，脸上露出了由衷的惊讶。他接着描述了他所看到的情况。"在这个房间里，"他转向伯纳德夫妇说，"艾琳是会议主席。他接着说他接着说："因为她是会议室里的长者，所以我等着她来叫我。在等待的过程中，我应该保持声音和肢体的安静，以显示我是一个很好的倾听者。在中国，我们经常会觉得西方人在会议上滔滔不绝是为了炫耀，或者是他们不善于倾听。此外，我还注意到，中国人在插话之前会比西方人多留几秒钟的沉默时间。你们西方人在会议上几乎是你一言我一语。我一直在等艾琳安静下来，让我插话，但一直轮不到我。我们中国人常常觉得美国人不善于倾听，因为他们总是抢着发言来表达自己的观点。如果有适当的停顿时间，我也想说说我的观点。但艾琳总是滔滔不绝，所以我只能耐心等待。我的母亲给我留下了深刻的印象：你有两只眼睛，两只耳朵，但只有一张嘴。你应该相应地使用它们。随着陈的发言，伯纳夫妇和</w:t>
      </w:r>
      <w:r>
        <w:lastRenderedPageBreak/>
        <w:t xml:space="preserve">我都</w:t>
      </w:r>
      <w:r>
        <w:lastRenderedPageBreak/>
        <w:t xml:space="preserve">清楚地认识到了我们之间误解的文化基础。</w:t>
      </w:r>
      <w:r>
        <w:lastRenderedPageBreak/>
        <w:t xml:space="preserve">很明显，他们远远超出了对 "害羞的中国人 "的简单刻板印象。这种新的理解引出了最重要的问题：一旦我意识到形成某种情况的文化背景，我可以采取什么措施来更有效地处理这种情况呢？在 "沉默的小波 "事件中，我对小波行为的意义有了更深刻的认识，从而找到了一些简单而有力的解决方案。今后，我可以做好更充分的准备，认识并灵活处理不同文化对地位和沟通的不同期望。下一次，当我领导一个有中国文化专家参与的培训项目时，我一定要邀请他发言。如果他没有立即回应，我需要多给他几秒钟的沉默，然后自己再发言。陈也可以采取一些简单的策略来提高自己的效率。他可以简单地选择克服自己等待发言邀请的自然倾向，强迫自己在有想法时立即发言。如果感觉这样做过于激进，他可以在找不到发言空间时举手要求发言。在本书中，我提供了一个系统的、循序渐进的方法，来了解因文化差异而产生的最常见的商务沟通挑战，并提供了更有效地应对这些挑战的步骤。这个过程首先要认识到影响人类行为的文化因素，并有条不紊地分析产生这种行为的原因。这反过来又能让你运用清晰的策略，提高解决跨文化误解所造成的最棘手问题的效率，或者完全避免这些问题。* 当我走进萨宾-杜拉克（Sabine Dulac）位于巴黎郊外拉德芳斯（La Defense）商业区二楼的办公室时，她正在窗前兴奋地踱步，窗外是一座小天桥和一个巨大的人类拇指混凝土雕塑。杜拉克是一家全球领先能源公司的财务总监，她精力充沛，经过多年向上司请愿，终于得到了去芝加哥工作两年的机会。前一天晚上，她翻阅了我寄给她的一沓介绍法国和美国商业文化差异的文章。"我觉得搬到芝加哥对我来说再合适不过了，"杜拉克宣称。"我喜欢和美国人一起工作。他们非常务实和高效！我喜欢美国人注重实用性和效率。还有透明！美国人比我们法国人更明确、更透明！"我花了几个小时与杜拉克在一起，帮助她为搬家做准备，包括探讨如何调整她的领导风格，使其在美国文化背景下发挥最大效用。这将是她第一次在法国以外的地方生活，她也将是团队中唯一的非美国人，这两种情况只会增加她对搬家的热情。有了这个新机会，杜拉克兴奋地启程前往风城。我们两人有四个月没有联系。后来，我给她的美国新上司和杜拉克本人都打了电话，进行了我们事先约好的后续谈话。当我问及杜拉克的表现时，杰克-韦伯沉重地叹了口气。"她的表现还算中规中矩。她的团队非常喜欢她，她精力充沛。我不得不承认，她的活力点燃了她所在的部门。这是积极的一面。她的融入速度绝对比我预期的要快得多。真的，她的表现非常出色。我能感觉到，韦伯的评价即将出现转机。"韦伯接着说："但是，我需要萨宾改变她工作方式中的一些关键问题。她的电子表格马虎，计算错误，开会时毫无准备。我曾多次向她谈及这些问题，但她并没有领会我的意思。她只是继续她的</w:t>
      </w:r>
      <w:r>
        <w:lastRenderedPageBreak/>
        <w:t xml:space="preserve">工作模式。上周四我又找她谈了这个问题，但她仍然没有做出明显的努力"。"今天上午我们对她进行了绩效考核，"韦伯叹了口气说，"我再次详细说明了这些问题。我们拭目以待。但是，如果她不在这些问题上有所改进，我想这份工作是不会成功的。我很担心，于是给杜拉克打了电话。"事情进展得很顺利！"杜拉克宣称。"我的团队非常棒。我真的能和他们打成一片。我和老板的关系也很好。Je m'épanouis！"她补充道，这个法语短语大致可翻译为 "我正在绽放 "或 "我正在茁壮成长"。她接着说："在我的职业生涯中，我第一次找到了一份非常适合我的工作。它充分发挥了我的才能和技能。哦，我还得告诉你，今天早上我第一次接受了绩效考核。我非常高兴！这是我在这家公司工作以来最好的一次绩效考核。我常常在想，事情进展得这么顺利，我一定要在这两年之后继续留在这里。正如我们在讨论沉默的阿宝的故事时所做的那样，让我们先考虑一下韦伯和杜拉克之间的沟通不畅更可能是性格不合还是文化差异造成的。在这种情况下，民族刻板印象可能更容易造成混淆而非帮助。毕竟，人们对法国人的普遍看法是，他们是含蓄和间接交流的高手，说话和倾听都很含蓄和敏感，而美国人则被认为是容易进行明确和直接交流的人，越直白越好。然而，在 "聋子杜拉克 "的故事中，一位美国上司抱怨他的法国下属不懂他的意思，而这位法国经理却对她的上司试图传达的信息视而不见。面对这种看似违反直觉的情况，你可能会认为韦伯和杜拉克只是性格不合，与他们的文化背景无关。你可以这么认为。但是，假设你碰巧与二三十位居住在美国的法国经理人交谈，你从其中十几位经理人那里听到了类似的故事。当他们一个接一个地解释，他们的美国上司是如何以一种他们认为令人困惑、模棱两可或简直是误导的方式给他们负面反馈时，你可能会得出正确的结论，即这种误解模式是由某种文化因素驱动的。而事实上，这种模式确实存在--这有力地表明，聋人杜拉克的情况远不止是性格冲突的问题。这种模式令人费解，因为美国人往往比法国人更明确、更直接（或者更准确地说，更 "低语境"，我们将在后一章进一步探讨这个术语）。当管理者向下属提供反馈时，有一个很大的例外。在法国，正面反馈通常是隐性的，而负面反馈则更为直接。而在美国，情况恰恰相反。美国的管理者通常会直接给予积极的反馈，而试图用积极的、鼓励性的语言来表达消极的信息。因此，当韦伯采用美国流行的 "一正三反 "的方法对杜拉克的工作进行评价时，杜拉克离开会议时，耳边响起的是他的赞美，而负面反馈听起来确实非常轻微。如果杜拉克在与新来的美国老板讨论工作表现时意识到这种文化倾向，她可能会比从法国老板那里得到的评价更重视负面评价，从而更准确地解读反馈意见，并有可能保住自己的工作。有了同样的认识，韦伯就可以为杜拉克重新设计他的沟通方式。他可以这样说："当我做绩效评估时，我总是先说三四件我觉得这个人做得好的事情。然后，我就进入会议真正重要的部分，当然是你可以做些什么来改进。我</w:t>
      </w:r>
      <w:r>
        <w:lastRenderedPageBreak/>
        <w:t xml:space="preserve">讨厌不从积极的方面开始，就直接进入会议的重要部分。你觉得这种方法可以吗？简单地解释一下你正在做的事情往往会有很大帮助，既能化解眼前的误解，又能为今后更好的团队合作打下基础--当陈波描述他在会议的大部分时间里保持沉默的原因时，我们也看到了这一原则的作用。我们将为您提供数十种具体实用的策略，帮助您处理跨文化误解，提高与全球团队合作的效率。分割我们世界的无形界限 像我们刚才所讨论的两种情况比你想象的要常见得多。可悲的事实是，绝大多数在国际上开展业务的经理人对文化如何影响他们的工作知之甚少。尤其是当我们越来越多的人每天通过电子邮件或电话等虚拟媒体与其他国家的人交流时，情况更是如此。当你在外国生活、工作或旅行时，你会捕捉到很多背景线索，这些线索有助于你了解当地人的文化，从而帮助你更好地解读交流内容并做出相应的调整。相比之下，当你</w:t>
      </w:r>
      <w:r>
        <w:t xml:space="preserve">在一个没有待过一段时间的国家与国际同行</w:t>
      </w:r>
      <w:r>
        <w:lastRenderedPageBreak/>
        <w:t xml:space="preserve">交换</w:t>
      </w:r>
      <w:r>
        <w:t xml:space="preserve">电子邮件时，就很容易忽略影响交流的文化微妙之处。一个简单的例子就是印度人特有的行为--半摇头半点头</w:t>
      </w:r>
      <w:r>
        <w:t xml:space="preserve">。到印度出差，你很快就会了解到，半摇头</w:t>
      </w:r>
      <w:r>
        <w:t xml:space="preserve">、半点头并不像在大多数其他文化中那样表示不同意、不确定或缺乏支持。相反，它表示的是兴趣、热情，有时是恭敬的聆听。一两天后，你会注意到每个人都在这样做，你会在脑海中记下它的明显含义，从此以后，当你与印度外包团队进行交易谈判时，你就能准确地解读这个手势了。但是，通过电子邮件或电话，你可能每天都在丹麦海勒鲁普或哥伦比亚波哥大的办公室里与印度同行交流，却从未见过他们的生活和工作环境。因此，当你与一位印度高层经理进行视频会议时，你可能会把他的半</w:t>
      </w:r>
      <w:r>
        <w:t xml:space="preserve">摇头、半点头</w:t>
      </w:r>
      <w:r>
        <w:t xml:space="preserve">理解</w:t>
      </w:r>
      <w:r>
        <w:t xml:space="preserve">为他并不完全同意你的想法。你加倍努力说服他，但你说得越多，他（似乎）越用头表示他不同意。你不解、沮丧，甚至愤怒地挂了电话。文化对你们的交流产生了影响，但由于缺乏视觉和上下文线索，你甚至没有意识到文化的影响。因此，无论我们是否意识到，沟通模式的细微差别以及不同国家对良好业务或常识的理解存在复杂的差异，都会对我们如何相互理解产生巨大影响，并最终影响我们如何完成工作。这些文化差异中的许多--关于什么时候说话最好、什么时候保持沉默最好、领导者在房间里扮演的角色以及什么样的负面反馈最有建设性--看似很小。但是，如果您没有意识到这些差异，也没有有效管理这些差异的策略，那么它们就会破坏您的团队会议、打击员工的积极性、挫伤国外供应商的积极性，并以其他数十种方式增加实现目标的难度。如今，无论我们是在杜塞尔多夫还是迪拜、巴西利亚还是北京、纽约还是新德里工作，我们都是全球网络（真实的或虚拟的、物理的或电子的）的一部分，要想取得成功，就必须在迥然不同的文化现实中游刃有余。除非我们知道如何解读其他文化，避免容易陷入的文化陷阱，否则我们很容易陷入误解、不必要的冲突和最终的失败。仅</w:t>
      </w:r>
      <w:r>
        <w:t xml:space="preserve">对</w:t>
      </w:r>
      <w:r>
        <w:lastRenderedPageBreak/>
        <w:t xml:space="preserve">个体差异</w:t>
      </w:r>
      <w:r>
        <w:t xml:space="preserve">持开放态度</w:t>
      </w:r>
      <w:r>
        <w:lastRenderedPageBreak/>
        <w:t xml:space="preserve">是不够的 在不同文化间工作几十年，经常出差，却对文化对自己的影响一无所知，这是很有可能的，甚至是很常见的。数百万人在全球环境中工作，却从自己的文化视角看待一切，并认为所有的差异、争议和误解都源于个性。这并不是因为懒惰。许多用心良苦的人不去了解文化差异，因为他们认为只要关注个体差异就足够了。我在网上发表了一篇关于亚洲文化差异及其对跨亚洲团队合作的影响的文章后，一位读者评论说："谈论文化差异会让我们产生刻板印象，从而把个人装进具有'一般特征'的盒子里。与其谈论文化，不如把人作为个体来评判，而不仅仅是环境的产物。起初，这种说法听起来很有道理，甚至很有启发性。当然，无论文化背景如何，每个人都有不同的个性特征。那么，为什么不带着了解个人的兴趣去接触所有的人，并从那里开始呢？不幸的是，这种观点让成千上万的人无法学到他们需要知道的东西，以实现他们的目标。如果你在每一次交往中都假定文化并不重要，那么你的默认机制就会是通过自己的文化视角来看待他人，并据此对他们做出判断或错误判断。如果忽视文化，你就会不由自主地得出结论："陈没有开口说话，显然他没有什么可说的！他缺乏准备，毁了这个培训计划！"又或者，"杰克在我们的绩效评估中告诉我一切都很好，但实际上他对我的工作很不满意--他是个阴险、不诚实、不称职的老板！"是的，每个人都是不同的。是的，当你与来自其他文化背景的人共事时，你不应该根据一个人来自哪里来推断他的个人特质。但这并不意味着没有必要了解文化背景。如果你的事业成功有赖于你与来自世界各地的人成功合作的能力，你就需要欣赏文化差异，尊重个体差异。两者缺一不可。如果这种复杂性还不够，那么文化差异和个体差异往往又与组织、行业、专业和其他群体之间的差异联系在一起。但是，即使在最复杂的情况下，了解文化差异对组合的影响也能帮助你找到新的方法。行为和信仰的文化模式经常会影响我们的感知（我们所看到的）、认知（我们所想的）和行动（我们所做的）。本书的目的就是帮助你提高解码文化这三个方面的能力，并提高你处理这些问题的效率。描绘世界文化的八个尺度 我并不是出生在一个多元文化的家庭，父母带着我环游世界。恰恰相反，我出生在明尼苏达州的两港镇（Two Harbors）外，在离开德卢斯（Duluth）的路上，贝蒂馅饼（Betty's Pies）的故乡是司机们最熟悉的地方。在这种小镇上，大多数人一生都在童年的文化氛围中度过。我的父母则更有冒险精神，在我四岁时，他们举家搬到了两百英里外的明尼阿波利斯，我就是在那里长大的。但在我成年后，我深深地爱上了被那些以与我截然不同的方式看待世界的人所包围的快感。在美国以外的地方生活了近半辈子后，我掌握了各种技能，从在博茨瓦纳教高中生英语时学着把毛虫当下午点心吃，到在印度短期执行教学任务时在晨跑中躲避牛、鸡和三轮人力车，不一而足。如今，</w:t>
      </w:r>
      <w:r>
        <w:lastRenderedPageBreak/>
        <w:t xml:space="preserve">我嫁给</w:t>
      </w:r>
      <w:r>
        <w:lastRenderedPageBreak/>
        <w:t xml:space="preserve">了</w:t>
      </w:r>
      <w:r>
        <w:lastRenderedPageBreak/>
        <w:t xml:space="preserve">一位法国人，在法国抚养两个孩子，每天都要与跨文化挑战作斗争。一个受过教育的人真的有必要在吃莴苣叶之前将其折叠起来吗？如果我的楼上邻居昨天在走廊里经过时亲吻了我的脸颊，那么我每天第一次经过他们时也亲吻他们的脸颊，这是否有些矫枉过正？不过，这本书中的经验并不是来自于对莴苣叶或莫班虫的讨论（尽管这些讨论可能很有趣），而是来自于在地球上文化最多元的机构之一教授跨文化管理的迷人机会。我在一家跨文化咨询公司开设了法国分部，每天都有幸向数十位像陈波这样的文化专家学习。之后，我开始在位于明尼苏达州两港的欧洲工商管理学院（INSEAD）担任教授，这是一所名不见经传的国际商学院。欧洲工商管理学院是少有的每个人都是文化少数派的地方。虽然校区位于法国，但只有约 7% 的学生是法国人。据我上次了解，最大的文化群体是印度人，约占学生总数的11%。其他高管学生在世界各地生活和工作，许多人在职业生涯中辗转于不同地区。在跨文化管理方面，这些全球高管是这个星球上最老练、最博学的人。虽然他们来欧洲工商管理学院是为了向我们学习，但我每天都在偷偷地向他们学习。我已经能够把我的课堂变成一个实验室，在这里，高管学员们对十多年的研究成果进行测试、质疑、验证和纠正。许多人分享了他们自己的智慧和经过验证的在全球范围内完成工作的解决方案。这些丰富的信息和经验为本书的核心--八尺度模型提供了依据。这八个尺度中的每一个都代表了管理者必须注意的一个关键领域，展示了文化是如何沿着从一个极端到其反面的光谱而变化的。这八个尺度是- 沟通：低语境 vs. 高语境 - 评价：直接负面反馈 vs. 间接负面反馈 - 说服：原则优先 vs. 应用优先 - 领导：平等主义 vs. 等级制 - 决策：协商一致 vs. 自上而下 - 信任：基于任务 vs. 基于关系 - 分歧：对抗 vs. 避免对抗 - 时间安排：线性时间 vs. 弹性时间 无论您是需要激励员工、取悦客户，还是仅仅需要组织跨文化团队成员之间的电话会议，这八个量表都将帮助您提高工作效率。通过分析一种文化相对于另一种文化的定位，这些量表将使您能够解读文化如何影响您的国际合作，避免出现韦伯和杜拉克所陷入的痛苦境地。文化地图的应用 让我举例说明如何在实际情况中理解量表。想象一下，你是一名以色列高管，在一家刚刚收购了俄罗斯一家制造工厂的公司工作。你的新职位要求你管理一群俄罗斯员工。起初，一切都很顺利，但后来你开始注意到，你遇到的困难比你管理自己的以色列员工时更多。你的团队没有给你带来同样的结果，而你的管理风格似乎也没有像在国内那样产生积极的影响。您感到困惑和担忧，决定研究一下俄罗斯商业文化在八个量表中的位置，并将其与以色列文化进行比较。结果就是图 I.1 所示的文化地图--我们将在接下来的章节中详细探讨这种工具。图 I.1.当您查看文化地图时，您注意到俄罗斯和以色列的商业文化都</w:t>
      </w:r>
      <w:r>
        <w:lastRenderedPageBreak/>
        <w:t xml:space="preserve">重视灵活的时间安排而不是有组织的时间安排（量表 8），都接受并欣赏公开的意见分歧（量表 7），都通过关系导向而不是任务导向来处理信任问题（量表 6）。这与您的经验不谋而合。然而，您注意到两种文化在领导方法上存在很大差距（量表 4），俄罗斯更倾向于等级制方法，而以色列更倾向于平等主义方法。正如我们稍后将详细讨论的那样，这表明以色列商人所特有的对扁平化组织结构和平等主义管理风格的欣赏，在俄罗斯等级森严的环境中可能会失效。这就是您遇到困难的线索。你开始重新考虑以色列人的普遍态度，即老板 "只是伙计中的一员"。你意识到，你的一些适合以色列平等文化的言行可能被俄罗斯团队误解，甚至可能打击了他们的积极性。在接下来的几周里，随着你开始调整自己的领导风格，你发现气氛慢慢改善了，底线结果也改善了。这就是一个例子，说明了我们如何利用八种量表和文化绘图流程，在组织内部实现真正的、强有力的变革，从而使每个相关人员受益。我的国家是如何被列入其中的？以下各章将分别介绍八个文化地图尺度中的一个。每个尺度将二三十个国家划分为一个连续体，并指导你将尺度应用于全球商业世界中常见的几十种情况。因为在量表上重要的是两个国家之间的相对差距，所以来自地图上任何一个国家的人都可以将本书的概念应用到他们与来自任何其他国家的同事的互动中。有些人可能会反对说，这些量表没有充分重视个人、亚文化、地区和组织之间的文化差异。了解这些量表是如何创建的，可以帮助你了解这些量表是如何反映这些差异的，以及如何最准确地应用这些量表所提供的见解。举例来说，我们来看看德国在日程安排量表中的位置，该量表反映了不同文化背景下的人们倾向于如何管理时间。第一步是对德国的中层管理人员进行访谈，请他们谈谈在安排会议、项目或时间表时，灵活与有条理的重要性。当然，每个人的回答都不尽相同，但还是会出现一种标准模式。一条钟形曲线显示了在德国，人们认为在日程安排尺度上适当和可接受的商业行为的范围，大多数人的回答都在这个范围内。它可能是这样的图 I.2.当然，可能也有少数离群者--少数德国人在驼峰的右侧或左侧，但从普通德国人的观点来看，他们的行为在德国商业文化中被认为是不恰当的、不可接受的，或者至少是不理想的。正是通过这种分析，我开始绘制各国在每个量表上的位置图。后来，我又根据数百名国际高管的反馈意见对这些位置进行了调整。如图 I.3 所示，当你看到本书中描绘的量表时，你不会看到每个国家的驼峰，而只是一个代表驼峰标准位置的点。换句话说，国家在量表上的位置表示该国可接受或适当行为范围的中间位置。图 I.3.在查看量表时，请记住文化差异和个体差异都会影响每一次国际交往。在特定文化中可接受的商务行为范围内，商务人士个人会在特定情况下做出选择。例如，在 "评价 "量表（见第 2 章）中，就</w:t>
      </w:r>
      <w:r>
        <w:lastRenderedPageBreak/>
        <w:t xml:space="preserve">涉及到在给予负面反馈时，直接还是间接更好的问题。在荷兰，有一系列可接受的给予负面反馈的方式，荷兰商人可以在这一范围内做出选择。同样，英国也有一系列适当的负面反馈方式，英国商人可以在这一范围内的任何地方选择具体的方式（见图 I.4）。文化设定了一个范围，每个人都可以在这个范围内做出选择。这不是文化或个性的问题，而是文化与个性的问题。如果对两种文化进行比较，你可能会发现它们的范围有重叠的部分，而其他部分则没有。因此，一些荷兰人可能会使用在荷兰和英国都合适的反馈方式，而另一些人可能会使用在荷兰似乎可以接受的技巧，但在英国会被认为是不恰当、直率和冒犯性的。这八个量表可以帮助您了解这种差异，并在广泛的文化背景下评估个人的选择。图 I.4.关键视角：文化相对性 理解八种量表含义的另一个关键因素是文化相对性概念。例如，让我们来看看西班牙在信任量表中的位置（图 I.5），该量表根据不同文化是基于关系还是基于共同任务的经验来建立信任。图 I.5.现在问自己一个简单的问题。西班牙是基于任务还是基于关系？如果您和大多数人一样，您会回答西班牙是以关系为基础的。但这个答案是微妙的，却又是至关重要的，是错误的。正确的答案是，如果你来自法国、英国、瑞典、美国或其他在西班牙左侧的文化，那么与你自己的文化相比，西班牙是以关系为基础的。然而，如果你来自印度、沙特阿拉伯、安哥拉或中国，那么与你自己的文化相比，西班牙确实是非常任务型的。这里的重点是，在研究不同文化背景的人如何相互联系时，重要的不是任何一种文化在天平上的绝对位置，而是两种文化的相对位置。正是这种相对位置决定了人们如何看待彼此。例如，英国咨询集团毕马威（KPMG）成立了几个全球团队，以规范企业软件开发商 SAP 开发的管理软件系统的实施。其中一个全球团队主要由英国和法国顾问组成，在整个工作过程中，英国人抱怨法国人无组织、混乱、不守时。一位英国团队成员说："他们在开会时总是绕很多弯子，根本无法跟上他们的思路！"另一个团队主要由英国人和法国人组成。在另一个主要由印度人和法国人组成的团队中，印度人抱怨说，法国人刻板、缺乏灵活性，执着于最后期限和结构，以至于他们无法适应周围情况的变化。"一位印度团队成员说："如果你不提前几周告诉他们会议上会发生什么，按什么顺序进行，他们就会非常紧张。为什么法国团队成员的看法会如此矛盾呢？只要看一眼日程安排量表（图I.6），就会发现法国人介于英国人和印度人之间，导致这两种偏离视角的看法截然相反。当我向另一个全球团队中的一群德国人和英国人描述这一经历时，其中一位德国人笑了。"这很有趣，"他告诉我们。"因为我们德国人总是抱怨英国人无组织、混乱，而且总是迟到--这正是你们例子中英国人对法国人的抱怨"。请注意</w:t>
      </w:r>
      <w:r>
        <w:lastRenderedPageBreak/>
        <w:t xml:space="preserve">德国人和英国人在日程安排表上的</w:t>
      </w:r>
      <w:r>
        <w:lastRenderedPageBreak/>
        <w:t xml:space="preserve">相对位置。</w:t>
      </w:r>
      <w:r>
        <w:lastRenderedPageBreak/>
        <w:t xml:space="preserve">图 I.6.因此，文化相对性是理解文化对人际交往影响的关键。如果一位高管想要建立和管理能够成功合作的全球团队，他不仅需要了解自己文化背景下的人是如何体验来自不同国际文化背景的人的，还需要了解这些国际文化背景下的人是如何看待彼此的。当文化差异进入我们的内心 我最近有机会给科西莫-图罗图罗（Cosimo Turroturro）打了一个电话，他在伦敦经营着一家演讲协会。在打电话之前，我仅仅根据他的名字推测他是意大利人。但他一开口就用德语 "ja "开头，显然他不是意大利人。Turroturro 解释说："我的母亲是塞尔维亚人，父亲是意大利人，我主要是在德国长大的，尽管我成年后的大部分时间是在英国度过的。我自己就有这些挑战！"我笑了，想象着图罗图罗在独自吃早餐时，用意大利语自言自语地说："你为什么要这么直率？"然后用德语回答自己："我，直率？你为什么要这么情绪化？"虽然大多数人一生中的大部分时间都是在自己的祖国度过的，但本书中的天平对于那些拥有更多异质背景的人来说却有着额外的意义。如果你在两个或两个以上的国家生活过，或者父母来自不同的国家，你可能会开始注意到多元文化是如何帮助塑造你的个性的。你可能会发现，你个人风格的一部分来自于你度过人生最初几年的文化，另一部分来自于你上大学和做第一份工作的文化，还有一部分来自于你父亲的文化，还有一部分来自于你母亲的文化。下面的内容不仅可以帮助你成为更有效率的商人，还可以帮助你比以往任何时候都更全面地了解自己。品尝你游泳的水 文化可能是一个敏感话题。谈到一个人的文化，往往会激起和谈到他母亲一样的反应。我们中的大多数人都对我们认为属于自己的文化有着深深的保护本能，尽管我们自己可能会对其进行尖锐的批评，但如果文化之外的人胆敢这样做，我们就会很容易被激怒。因此，我在这本书中走的是一条 "雷区"。我保证，我所叙述的所有情况都来自真实公司中真实员工的故事，尽管为了保持匿名性，我对姓名、细节和情况进行了改动。尽管如此，当你听到别人对你所谓的企业文化的评价时，你可能会发现自己的反应是防卫性的："这不是真的！我的文化一点也不像！"冒着火上浇油的风险，请允许我重复一个大家耳熟能详的故事：两条小鱼遇到了一条逆向游动的大鱼。老鱼对它们点点头说："早上好，孩子们，水怎么样？"这促使其中一条小鱼问另一条："水到底是什么？"1 当你置身于一种文化之中，就像鱼置身于水之中一样，往往很难甚至不可能看到这种文化。在一种文化中生活了一辈子的人往往只能看到地区和个体差异，因此得出结论："我的民族文化没有明确的特征"。来自美国的工程师约翰-克利里（John Cleary）在我为管理人员开设的一门课程中解释了这一现象。在我生命中的前 28 年，我一直住在威斯康星州麦迪逊的一个小镇上，但在工作中，我每周都要穿越美国，因为我的团队成员分散在全国各地。美国的地区差异很大。纽约和佐治亚州雅典给人的感觉完全不同。因此，当我开始与外国人一起工作时，他们谈到与 "美国人 "一起工作的感受，我认为这是</w:t>
      </w:r>
      <w:r>
        <w:lastRenderedPageBreak/>
        <w:t xml:space="preserve">无知的</w:t>
      </w:r>
      <w:r>
        <w:lastRenderedPageBreak/>
        <w:t xml:space="preserve">表现</w:t>
      </w:r>
      <w:r>
        <w:lastRenderedPageBreak/>
        <w:t xml:space="preserve">。我会回答说："没有美国文化。地区不同，地区内的每个人也不同。但后来我搬到了印度新德里。我开始领导一个印度团队，监督他们与我在美国的前团队的合作。我非常兴奋，认为这将是一个了解印度文化的机会。在新德里与印度人一起工作了 16 个月，并从印度人的视角看待这次合作之后，我可以说，我学到了很多......关于我自己文化的东西。当我从这个外部视角看待美国人的思维、工作和行为方式时，我第一次看到了清晰可见的美国文化。我的国家的文化具有强烈的特征，而当我身处其中并成为其中一员时，我却完全看不到这种特征。当你听到本书中引用的人从他们的角度抱怨、批评或惊叹你的文化时，尽量不要把它当作是对你个人的侮辱。相反，应将其视为一个机会，不仅可以了解世界上陌生的文化，还可以了解自己的文化。试着用陆地动物的视角去观察、感受和品尝你所游泳的水。你可能会发现这种体验非常迷人，而且会拓展你的思维。* 与伯纳德一家和陈波的交流结束后，我回到巴黎的公寓，回想起陈波母亲的建议。我在谷歌上搜索了她的话："你有两只眼睛、两只耳朵和一张嘴，你应该相应地使用它们。"我期待着引文的开头是 "孔子说"，或者至少是 "陈波的母亲说"。没有这样的运气。古希腊哲学家伊壁鸠鲁似乎也说过类似的话，但据我所知，他从未在中国生活过。那天晚上，我没有梦到购物车里的水果不见了，而是躺在床上想，为什么陈波不说话，为什么面对他的沉默我一直在说话，而我却在主持一场关于跨文化</w:t>
      </w:r>
      <w:r>
        <w:t xml:space="preserve">有效性的</w:t>
      </w:r>
      <w:r>
        <w:lastRenderedPageBreak/>
        <w:t xml:space="preserve">会议--讽刺中的讽刺</w:t>
      </w:r>
      <w:r>
        <w:t xml:space="preserve">。我又想起了陈老师的建议，希望那天早上能听从她的建议。陈老师的建议很有道理，不仅是对中国孩子，对我们所有希望提高跨文化工作效率的人来说都是如此。与来自其他文化背景的人交流时，尽量多看、多听、少说。先听后说，先学后做。在拿起电话与中国的供应商、印度的外包团队、巴西的新老板或俄罗斯的客户谈判之前，利用一切可用的资源，了解与你共事的文化框架与你自身的文化框架有何不同，然后再做出反应。</w:t>
      </w:r>
    </w:p>
    <w:sectPr w:rsidR="00B43EA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928A6" w:rsidP="00B95BAF" w:rsidRDefault="000928A6" w14:paraId="2EC03DB8" w14:textId="77777777">
      <w:r>
        <w:separator/>
      </w:r>
    </w:p>
  </w:endnote>
  <w:endnote w:type="continuationSeparator" w:id="0">
    <w:p w:rsidR="000928A6" w:rsidP="00B95BAF" w:rsidRDefault="000928A6" w14:paraId="1D1F348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928A6" w:rsidP="00B95BAF" w:rsidRDefault="000928A6" w14:paraId="1BB8DA38" w14:textId="77777777">
      <w:r>
        <w:separator/>
      </w:r>
    </w:p>
  </w:footnote>
  <w:footnote w:type="continuationSeparator" w:id="0">
    <w:p w:rsidR="000928A6" w:rsidP="00B95BAF" w:rsidRDefault="000928A6" w14:paraId="79098FCA" w14:textId="7777777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bordersDoNotSurroundHeader/>
  <w:bordersDoNotSurroundFooter/>
  <w:documentProtection w:edit="forms" w:enforcement="true" w:cryptProviderType="rsaAES" w:cryptAlgorithmClass="hash" w:cryptAlgorithmType="typeAny" w:cryptAlgorithmSid="14" w:cryptSpinCount="100000" w:hash="S79jzJM0xL7GnRcEC0X1FCE/DBXGpxs3zcZJaJTCcoNe++VSe6jxAJ0kOHl4af451iLGf2hKTU5p6bMCYzjnBw==" w:salt="2iM+6JOs+2kf63xprp4ohQ=="/>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EA5"/>
    <w:rsid w:val="000928A6"/>
    <w:rsid w:val="00B43EA5"/>
    <w:rsid w:val="00B95B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7290C5"/>
  <w15:chartTrackingRefBased/>
  <w15:docId w15:val="{D454C680-60D1-44DF-BE8C-B69FCA664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95BAF"/>
    <w:pPr>
      <w:tabs>
        <w:tab w:val="center" w:pos="4153"/>
        <w:tab w:val="right" w:pos="8306"/>
      </w:tabs>
      <w:snapToGrid w:val="0"/>
      <w:jc w:val="center"/>
    </w:pPr>
    <w:rPr>
      <w:sz w:val="18"/>
      <w:szCs w:val="18"/>
    </w:rPr>
  </w:style>
  <w:style w:type="character" w:customStyle="1" w:styleId="a4">
    <w:name w:val="页眉 字符"/>
    <w:basedOn w:val="a0"/>
    <w:link w:val="a3"/>
    <w:uiPriority w:val="99"/>
    <w:rsid w:val="00B95BAF"/>
    <w:rPr>
      <w:sz w:val="18"/>
      <w:szCs w:val="18"/>
    </w:rPr>
  </w:style>
  <w:style w:type="paragraph" w:styleId="a5">
    <w:name w:val="footer"/>
    <w:basedOn w:val="a"/>
    <w:link w:val="a6"/>
    <w:uiPriority w:val="99"/>
    <w:unhideWhenUsed/>
    <w:rsid w:val="00B95BAF"/>
    <w:pPr>
      <w:tabs>
        <w:tab w:val="center" w:pos="4153"/>
        <w:tab w:val="right" w:pos="8306"/>
      </w:tabs>
      <w:snapToGrid w:val="0"/>
      <w:jc w:val="left"/>
    </w:pPr>
    <w:rPr>
      <w:sz w:val="18"/>
      <w:szCs w:val="18"/>
    </w:rPr>
  </w:style>
  <w:style w:type="character" w:customStyle="1" w:styleId="a6">
    <w:name w:val="页脚 字符"/>
    <w:basedOn w:val="a0"/>
    <w:link w:val="a5"/>
    <w:uiPriority w:val="99"/>
    <w:rsid w:val="00B95BA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hyperlink" Target="https://www.deepl.com/pro?cta=edit-document" TargetMode="External" Id="R80ba71ce139f4192" /><Relationship Type="http://schemas.openxmlformats.org/officeDocument/2006/relationships/image" Target="/media/image.png" Id="Rc1ce981804fb4fe1"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vt="http://schemas.openxmlformats.org/officeDocument/2006/docPropsVTypes" xmlns:ap="http://schemas.openxmlformats.org/officeDocument/2006/extended-properties">
  <ap:Template>Normal.dotm</ap:Template>
  <ap:TotalTime>0</ap:TotalTime>
  <ap:Pages>11</ap:Pages>
  <ap:Words>6408</ap:Words>
  <ap:Characters>36532</ap:Characters>
  <ap:Application>Microsoft Office Word</ap:Application>
  <ap:DocSecurity>0</ap:DocSecurity>
  <ap:Lines>304</ap:Lines>
  <ap:Paragraphs>85</ap:Paragraphs>
  <ap:ScaleCrop>false</ap:ScaleCrop>
  <ap:Company/>
  <ap:LinksUpToDate>false</ap:LinksUpToDate>
  <ap:CharactersWithSpaces>42855</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衍宁 何</dc:creator>
  <keywords>, docId:14EFD6D16C74AD0F5D8E16A9B38B1B03</keywords>
  <dc:description/>
  <lastModifiedBy>衍宁 何</lastModifiedBy>
  <revision>2</revision>
  <dcterms:created xsi:type="dcterms:W3CDTF">2024-04-05T09:08:00.0000000Z</dcterms:created>
  <dcterms:modified xsi:type="dcterms:W3CDTF">2024-04-05T09:08:00.0000000Z</dcterms:modified>
</coreProperties>
</file>