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EF24" w14:textId="77777777" w:rsidR="005A488D" w:rsidRDefault="00000000">
      <w:pPr>
        <w:pStyle w:val="DocTitle"/>
        <w:jc w:val="center"/>
        <w:rPr>
          <w:lang w:eastAsia="zh-CN"/>
        </w:rPr>
      </w:pPr>
      <w:r>
        <w:rPr>
          <w:rFonts w:ascii="微软雅黑" w:hAnsi="微软雅黑"/>
          <w:lang w:eastAsia="zh-CN"/>
        </w:rPr>
        <w:t>崔颢与黄鹤楼：一首诗里的武汉</w:t>
      </w:r>
    </w:p>
    <w:p w14:paraId="43140EEC" w14:textId="77777777" w:rsidR="005A488D" w:rsidRDefault="00000000">
      <w:pPr>
        <w:pStyle w:val="DocSubtitle"/>
        <w:jc w:val="center"/>
        <w:rPr>
          <w:lang w:eastAsia="zh-CN"/>
        </w:rPr>
      </w:pPr>
      <w:r>
        <w:rPr>
          <w:rFonts w:ascii="微软雅黑" w:hAnsi="微软雅黑"/>
          <w:lang w:eastAsia="zh-CN"/>
        </w:rPr>
        <w:t>从一首《黄鹤楼》读懂文学经典如何塑造城市记忆</w:t>
      </w:r>
    </w:p>
    <w:p w14:paraId="738D3B37" w14:textId="77777777" w:rsidR="005A488D" w:rsidRDefault="00000000">
      <w:pPr>
        <w:pStyle w:val="QuoteBlock"/>
        <w:rPr>
          <w:lang w:eastAsia="zh-CN"/>
        </w:rPr>
      </w:pPr>
      <w:r>
        <w:rPr>
          <w:rFonts w:ascii="仿宋" w:hAnsi="仿宋"/>
          <w:lang w:eastAsia="zh-CN"/>
        </w:rPr>
        <w:t>黄鹤楼之于武汉，不只是建筑地标，更是被诗歌反复点亮的文化地标。</w:t>
      </w:r>
    </w:p>
    <w:p w14:paraId="0C2591C3" w14:textId="77777777" w:rsidR="005A488D" w:rsidRDefault="00000000">
      <w:pPr>
        <w:pStyle w:val="DocSubtitle"/>
        <w:rPr>
          <w:rFonts w:ascii="微软雅黑" w:hAnsi="微软雅黑"/>
          <w:lang w:eastAsia="zh-CN"/>
        </w:rPr>
      </w:pPr>
      <w:r>
        <w:rPr>
          <w:rFonts w:ascii="微软雅黑" w:hAnsi="微软雅黑"/>
          <w:lang w:eastAsia="zh-CN"/>
        </w:rPr>
        <w:t>中国文学经典导读平时作业 | 主题：武汉相关古代作家</w:t>
      </w:r>
    </w:p>
    <w:p w14:paraId="61AC3CE7" w14:textId="41729491" w:rsidR="0002719D" w:rsidRPr="0002719D" w:rsidRDefault="0002719D">
      <w:pPr>
        <w:pStyle w:val="DocSubtitle"/>
        <w:rPr>
          <w:rFonts w:hint="eastAsia"/>
          <w:lang w:eastAsia="zh-CN"/>
        </w:rPr>
      </w:pPr>
      <w:r>
        <w:rPr>
          <w:rFonts w:ascii="微软雅黑" w:hAnsi="微软雅黑" w:hint="eastAsia"/>
          <w:lang w:eastAsia="zh-CN"/>
        </w:rPr>
        <w:t>分工：陈信均12311125-文案编辑、图片查找；</w:t>
      </w:r>
      <w:proofErr w:type="gramStart"/>
      <w:r>
        <w:rPr>
          <w:rFonts w:ascii="微软雅黑" w:hAnsi="微软雅黑" w:hint="eastAsia"/>
          <w:lang w:eastAsia="zh-CN"/>
        </w:rPr>
        <w:t>何衍宁</w:t>
      </w:r>
      <w:proofErr w:type="gramEnd"/>
      <w:r>
        <w:rPr>
          <w:rFonts w:ascii="微软雅黑" w:hAnsi="微软雅黑" w:hint="eastAsia"/>
          <w:lang w:eastAsia="zh-CN"/>
        </w:rPr>
        <w:t>12311512-</w:t>
      </w:r>
      <w:proofErr w:type="gramStart"/>
      <w:r>
        <w:rPr>
          <w:rFonts w:ascii="微软雅黑" w:hAnsi="微软雅黑" w:hint="eastAsia"/>
          <w:lang w:eastAsia="zh-CN"/>
        </w:rPr>
        <w:t>推文制作</w:t>
      </w:r>
      <w:proofErr w:type="gramEnd"/>
      <w:r>
        <w:rPr>
          <w:rFonts w:ascii="微软雅黑" w:hAnsi="微软雅黑" w:hint="eastAsia"/>
          <w:lang w:eastAsia="zh-CN"/>
        </w:rPr>
        <w:t>、排版</w:t>
      </w:r>
    </w:p>
    <w:p w14:paraId="1855A528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t>一、为什么是崔颢？</w:t>
      </w:r>
    </w:p>
    <w:p w14:paraId="28ADB5AA" w14:textId="77777777" w:rsidR="005A488D" w:rsidRDefault="00000000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如果要在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武汉相关的古代作家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中选一位最有代表性的人物，崔颢几乎是一个很自然的答案。原因不复杂：他虽然不是武汉本地人，却用一首《黄鹤楼》把自己永久写进了武汉的城市记忆。提到黄鹤楼，人们首先想到的往往不是建筑年代，而是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昔人已乘黄鹤去，此地空余黄鹤楼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这两句诗。某种意义上，崔颢用文学完成了一次对城市的命名。</w:t>
      </w:r>
    </w:p>
    <w:p w14:paraId="627D0238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t>二、作家与作品概述：一首诗如何写出千年名楼</w:t>
      </w:r>
    </w:p>
    <w:p w14:paraId="70CAFD20" w14:textId="77777777" w:rsidR="005A488D" w:rsidRDefault="00000000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崔</w:t>
      </w:r>
      <w:r>
        <w:rPr>
          <w:lang w:eastAsia="zh-CN"/>
        </w:rPr>
        <w:t>颢是唐代诗人，生活在盛唐时期。他最著名的作品就是《黄鹤楼》：</w:t>
      </w:r>
    </w:p>
    <w:p w14:paraId="365DAC36" w14:textId="77777777" w:rsidR="005A488D" w:rsidRDefault="00000000">
      <w:pPr>
        <w:pStyle w:val="QuoteBlock"/>
        <w:rPr>
          <w:lang w:eastAsia="zh-CN"/>
        </w:rPr>
      </w:pPr>
      <w:r>
        <w:rPr>
          <w:rFonts w:ascii="仿宋" w:hAnsi="仿宋"/>
          <w:lang w:eastAsia="zh-CN"/>
        </w:rPr>
        <w:t>昔人已乘黄鹤去，此地空余黄鹤楼。</w:t>
      </w:r>
      <w:r>
        <w:rPr>
          <w:rFonts w:ascii="仿宋" w:hAnsi="仿宋"/>
          <w:lang w:eastAsia="zh-CN"/>
        </w:rPr>
        <w:br/>
        <w:t>黄鹤一去不复返，白云千载空悠悠。</w:t>
      </w:r>
      <w:r>
        <w:rPr>
          <w:rFonts w:ascii="仿宋" w:hAnsi="仿宋"/>
          <w:lang w:eastAsia="zh-CN"/>
        </w:rPr>
        <w:br/>
        <w:t>晴川历历汉阳树，芳草萋萋鹦鹉洲。</w:t>
      </w:r>
      <w:r>
        <w:rPr>
          <w:rFonts w:ascii="仿宋" w:hAnsi="仿宋"/>
          <w:lang w:eastAsia="zh-CN"/>
        </w:rPr>
        <w:br/>
        <w:t>日暮乡关何处是？烟波江上使人愁。</w:t>
      </w:r>
    </w:p>
    <w:p w14:paraId="42A4698F" w14:textId="77777777" w:rsidR="005A488D" w:rsidRDefault="00000000">
      <w:pPr>
        <w:rPr>
          <w:lang w:eastAsia="zh-CN"/>
        </w:rPr>
      </w:pPr>
      <w:r>
        <w:rPr>
          <w:lang w:eastAsia="zh-CN"/>
        </w:rPr>
        <w:t>这首诗最动人的地方，在于它把传说、风景与情感写成了一个完整的精神空间。前两联从黄鹤仙人的传说落笔，让黄鹤楼一开始就带有超越现实的历史感；中间两联又把视线拉回到眼前景物，</w:t>
      </w:r>
      <w:proofErr w:type="gramStart"/>
      <w:r>
        <w:rPr>
          <w:lang w:eastAsia="zh-CN"/>
        </w:rPr>
        <w:t>汉阳树</w:t>
      </w:r>
      <w:proofErr w:type="gramEnd"/>
      <w:r>
        <w:rPr>
          <w:lang w:eastAsia="zh-CN"/>
        </w:rPr>
        <w:t>与鹦鹉洲清晰可见，画面开阔而明净；结尾却突然落到“使人愁”，把</w:t>
      </w:r>
      <w:proofErr w:type="gramStart"/>
      <w:r>
        <w:rPr>
          <w:lang w:eastAsia="zh-CN"/>
        </w:rPr>
        <w:t>浩渺江</w:t>
      </w:r>
      <w:proofErr w:type="gramEnd"/>
      <w:r>
        <w:rPr>
          <w:lang w:eastAsia="zh-CN"/>
        </w:rPr>
        <w:t>景转化成深沉乡愁。这样一来，黄鹤楼就不再只是楼，而成为寄托时间感、历史感与人生感慨的文化意象。</w:t>
      </w:r>
    </w:p>
    <w:p w14:paraId="387279E7" w14:textId="77777777" w:rsidR="005A488D" w:rsidRDefault="00000000">
      <w:pPr>
        <w:rPr>
          <w:lang w:eastAsia="zh-CN"/>
        </w:rPr>
      </w:pPr>
      <w:r>
        <w:rPr>
          <w:lang w:eastAsia="zh-CN"/>
        </w:rPr>
        <w:t>从文学史角度看，这首诗的经典性至少体现在三点：一是意象完整，黄鹤、白云、汉阳树、鹦鹉洲共同构成极强的空间画面；二是情感自然，乡愁不是硬加上去的，而是在景物展开后顺势生成；三是影响深远，它不仅流传极广，还直接参与了后世对武汉的想象方式。</w:t>
      </w:r>
    </w:p>
    <w:p w14:paraId="1ABB5C6D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三、武汉的相关纪念活动：诗歌怎样留在城市里</w:t>
      </w:r>
    </w:p>
    <w:p w14:paraId="20D57C58" w14:textId="77777777" w:rsidR="005A488D" w:rsidRDefault="00000000">
      <w:pPr>
        <w:rPr>
          <w:lang w:eastAsia="zh-CN"/>
        </w:rPr>
      </w:pPr>
      <w:r>
        <w:rPr>
          <w:lang w:eastAsia="zh-CN"/>
        </w:rPr>
        <w:t>按照课程要求，平时作业不仅要介绍作家和作品，还要</w:t>
      </w:r>
      <w:proofErr w:type="gramStart"/>
      <w:r>
        <w:rPr>
          <w:lang w:eastAsia="zh-CN"/>
        </w:rPr>
        <w:t>谈相关</w:t>
      </w:r>
      <w:proofErr w:type="gramEnd"/>
      <w:r>
        <w:rPr>
          <w:lang w:eastAsia="zh-CN"/>
        </w:rPr>
        <w:t>纪念活动。崔颢的纪念方式非常特别，它并不主要表现为单独的“纪念馆”，而是体现在武汉整座黄鹤楼文化空间中。</w:t>
      </w:r>
    </w:p>
    <w:p w14:paraId="390FFF08" w14:textId="77777777" w:rsidR="005A488D" w:rsidRDefault="00000000">
      <w:pPr>
        <w:rPr>
          <w:lang w:eastAsia="zh-CN"/>
        </w:rPr>
      </w:pPr>
      <w:r>
        <w:rPr>
          <w:lang w:eastAsia="zh-CN"/>
        </w:rPr>
        <w:t>首先，黄鹤楼景区本身就是崔颢诗意最集中的承载地。游客登楼、观景、听讲解、看碑刻与展陈时，最容易接触到的文学文本之一就是《黄鹤楼》。这首诗已经成为黄鹤楼文化传播的核心内容之一。</w:t>
      </w:r>
    </w:p>
    <w:p w14:paraId="35B79F30" w14:textId="77777777" w:rsidR="005A488D" w:rsidRDefault="00000000">
      <w:pPr>
        <w:rPr>
          <w:lang w:eastAsia="zh-CN"/>
        </w:rPr>
      </w:pPr>
      <w:r>
        <w:rPr>
          <w:lang w:eastAsia="zh-CN"/>
        </w:rPr>
        <w:t>其次，崔颢的诗句已经进入武汉的地标体系。比如“晴川历历汉阳树”中的“晴川”，正是后来晴川阁这一城市文化地标的重要命名来源之一。也就是说，崔颢不仅写了黄鹤楼，还参与塑造了武汉城市空间的诗意表达。</w:t>
      </w:r>
    </w:p>
    <w:p w14:paraId="6062C0A3" w14:textId="77777777" w:rsidR="005A488D" w:rsidRDefault="00000000">
      <w:pPr>
        <w:rPr>
          <w:lang w:eastAsia="zh-CN"/>
        </w:rPr>
      </w:pPr>
      <w:r>
        <w:rPr>
          <w:lang w:eastAsia="zh-CN"/>
        </w:rPr>
        <w:t>再次，武汉近年的文化活动也不断激活黄鹤楼诗词传统。无论是黄鹤楼诗词邀请赛、背诗入园、景区诗词互动，还是把古诗词融入夜游演艺和公众文化体验，都说明经典诗歌并没有停留在教材和注释里，而是在现代城市文化中继续“活着”。</w:t>
      </w:r>
    </w:p>
    <w:p w14:paraId="47852301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t>四、我的理解：文学经典怎样塑造城市气质</w:t>
      </w:r>
    </w:p>
    <w:p w14:paraId="599CA585" w14:textId="77777777" w:rsidR="005A488D" w:rsidRDefault="00000000">
      <w:pPr>
        <w:rPr>
          <w:lang w:eastAsia="zh-CN"/>
        </w:rPr>
      </w:pPr>
      <w:r>
        <w:rPr>
          <w:lang w:eastAsia="zh-CN"/>
        </w:rPr>
        <w:t>在我看来，崔颢与武汉的关系，最值得注意的地方在于：文学经典能够塑造一座城市的精神气质。黄鹤楼之所以成为武汉的文化象征，不仅因为它历史悠久，更因为历代诗文不断赋予它意义，而崔颢的《黄鹤楼》恰恰是其中最有代表性的一首。</w:t>
      </w:r>
    </w:p>
    <w:p w14:paraId="6986B615" w14:textId="77777777" w:rsidR="005A488D" w:rsidRDefault="00000000">
      <w:pPr>
        <w:rPr>
          <w:lang w:eastAsia="zh-CN"/>
        </w:rPr>
      </w:pPr>
      <w:r>
        <w:rPr>
          <w:lang w:eastAsia="zh-CN"/>
        </w:rPr>
        <w:t>这首诗把“空间”变成了“文化”。当人们看到黄鹤楼，不只是看到一座楼，也会想到黄鹤传说、白云悠悠、江天暮色与游子乡愁。也就是说，诗歌让自然和建筑拥有了可传承的情感结构。一个地方一旦拥有这种结构，就会从地理意义上的“地点”变成文化意义上的“名胜”。</w:t>
      </w:r>
    </w:p>
    <w:p w14:paraId="70042A81" w14:textId="77777777" w:rsidR="005A488D" w:rsidRDefault="00000000">
      <w:pPr>
        <w:rPr>
          <w:lang w:eastAsia="zh-CN"/>
        </w:rPr>
      </w:pPr>
      <w:r>
        <w:rPr>
          <w:lang w:eastAsia="zh-CN"/>
        </w:rPr>
        <w:t>这也让我更理解“文学经典与中国文化的关系”这一课程命题。中国文学经典往往不是抽象地谈人生，而是通过山水、楼阁、边塞、庭院、江河，把情感和价值观寄托在具体世界中。正因为如此，经典才有可能被世代记忆，也才能不断进入现实生活。</w:t>
      </w:r>
    </w:p>
    <w:p w14:paraId="6ADF7FC3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t>五、结语</w:t>
      </w:r>
    </w:p>
    <w:p w14:paraId="1B354112" w14:textId="77777777" w:rsidR="005A488D" w:rsidRDefault="00000000">
      <w:pPr>
        <w:rPr>
          <w:lang w:eastAsia="zh-CN"/>
        </w:rPr>
      </w:pPr>
      <w:r>
        <w:rPr>
          <w:lang w:eastAsia="zh-CN"/>
        </w:rPr>
        <w:t>如果说武汉是一座能够被诗歌照亮的城市，那么崔颢就是其中极重要的一位“命名者”。他没有长期生活在武汉，却通过《黄鹤楼》深刻影响了后人理解武汉的方式。今天我们重读这首诗，不只是为了背诵名句，更是为了理解：文学经典为什么能够跨越千年，仍然参与我们对一座城市、一个民族文化传统的认识。</w:t>
      </w:r>
    </w:p>
    <w:p w14:paraId="650E124C" w14:textId="77777777" w:rsidR="005A488D" w:rsidRDefault="00000000">
      <w:pPr>
        <w:rPr>
          <w:lang w:eastAsia="zh-CN"/>
        </w:rPr>
      </w:pPr>
      <w:r>
        <w:rPr>
          <w:lang w:eastAsia="zh-CN"/>
        </w:rPr>
        <w:t>也许这正是经典最有力量的地方。它既属于过去，也始终在场。</w:t>
      </w:r>
    </w:p>
    <w:p w14:paraId="67E0E7BE" w14:textId="77777777" w:rsidR="005A488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参考资料</w:t>
      </w:r>
    </w:p>
    <w:p w14:paraId="3A2740B6" w14:textId="77777777" w:rsidR="005A488D" w:rsidRDefault="00000000">
      <w:pPr>
        <w:spacing w:after="80"/>
        <w:rPr>
          <w:lang w:eastAsia="zh-CN"/>
        </w:rPr>
      </w:pPr>
      <w:r>
        <w:rPr>
          <w:lang w:eastAsia="zh-CN"/>
        </w:rPr>
        <w:t>武汉市人民政府门户网站：《官宣！背三首诗就能免费游黄鹤楼公园》</w:t>
      </w:r>
    </w:p>
    <w:p w14:paraId="0EEA540C" w14:textId="77777777" w:rsidR="005A488D" w:rsidRDefault="00000000">
      <w:pPr>
        <w:spacing w:after="80"/>
        <w:rPr>
          <w:lang w:eastAsia="zh-CN"/>
        </w:rPr>
      </w:pPr>
      <w:r>
        <w:rPr>
          <w:lang w:eastAsia="zh-CN"/>
        </w:rPr>
        <w:t>武汉市人民政府门户网站：《黄鹤楼文化展示馆今起开放》</w:t>
      </w:r>
    </w:p>
    <w:p w14:paraId="4EA7003D" w14:textId="77777777" w:rsidR="005A488D" w:rsidRDefault="00000000">
      <w:pPr>
        <w:spacing w:after="80"/>
        <w:rPr>
          <w:lang w:eastAsia="zh-CN"/>
        </w:rPr>
      </w:pPr>
      <w:r>
        <w:rPr>
          <w:lang w:eastAsia="zh-CN"/>
        </w:rPr>
        <w:t>武汉市人民政府门户网站：《晴川阁恢复开放首日，全国游客沉浸体验武汉诗意春天》</w:t>
      </w:r>
    </w:p>
    <w:sectPr w:rsidR="005A488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21EA" w14:textId="77777777" w:rsidR="00AF3566" w:rsidRDefault="00AF3566" w:rsidP="0002719D">
      <w:pPr>
        <w:spacing w:after="0" w:line="240" w:lineRule="auto"/>
      </w:pPr>
      <w:r>
        <w:separator/>
      </w:r>
    </w:p>
  </w:endnote>
  <w:endnote w:type="continuationSeparator" w:id="0">
    <w:p w14:paraId="24B39675" w14:textId="77777777" w:rsidR="00AF3566" w:rsidRDefault="00AF3566" w:rsidP="00027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FD7E" w14:textId="77777777" w:rsidR="00AF3566" w:rsidRDefault="00AF3566" w:rsidP="0002719D">
      <w:pPr>
        <w:spacing w:after="0" w:line="240" w:lineRule="auto"/>
      </w:pPr>
      <w:r>
        <w:separator/>
      </w:r>
    </w:p>
  </w:footnote>
  <w:footnote w:type="continuationSeparator" w:id="0">
    <w:p w14:paraId="021426B5" w14:textId="77777777" w:rsidR="00AF3566" w:rsidRDefault="00AF3566" w:rsidP="00027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487330">
    <w:abstractNumId w:val="8"/>
  </w:num>
  <w:num w:numId="2" w16cid:durableId="722287631">
    <w:abstractNumId w:val="6"/>
  </w:num>
  <w:num w:numId="3" w16cid:durableId="1929118487">
    <w:abstractNumId w:val="5"/>
  </w:num>
  <w:num w:numId="4" w16cid:durableId="1004625777">
    <w:abstractNumId w:val="4"/>
  </w:num>
  <w:num w:numId="5" w16cid:durableId="228615458">
    <w:abstractNumId w:val="7"/>
  </w:num>
  <w:num w:numId="6" w16cid:durableId="507214474">
    <w:abstractNumId w:val="3"/>
  </w:num>
  <w:num w:numId="7" w16cid:durableId="283344114">
    <w:abstractNumId w:val="2"/>
  </w:num>
  <w:num w:numId="8" w16cid:durableId="1622807032">
    <w:abstractNumId w:val="1"/>
  </w:num>
  <w:num w:numId="9" w16cid:durableId="20067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9D"/>
    <w:rsid w:val="00034616"/>
    <w:rsid w:val="0006063C"/>
    <w:rsid w:val="0015074B"/>
    <w:rsid w:val="0029639D"/>
    <w:rsid w:val="00326F90"/>
    <w:rsid w:val="0036209F"/>
    <w:rsid w:val="005A488D"/>
    <w:rsid w:val="00AA1D8D"/>
    <w:rsid w:val="00AF35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FA5967"/>
  <w14:defaultImageDpi w14:val="300"/>
  <w15:docId w15:val="{05F18B24-D157-4799-95B5-E468C692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Arial" w:hAnsi="Arial"/>
      <w:color w:val="1818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60"/>
    </w:pPr>
    <w:rPr>
      <w:rFonts w:ascii="Arial" w:eastAsia="微软雅黑" w:hAnsi="Arial"/>
      <w:color w:val="000000"/>
      <w:sz w:val="52"/>
    </w:rPr>
  </w:style>
  <w:style w:type="paragraph" w:customStyle="1" w:styleId="DocSubtitle">
    <w:name w:val="DocSubtitle"/>
    <w:rPr>
      <w:rFonts w:ascii="Arial" w:eastAsia="微软雅黑" w:hAnsi="Arial"/>
      <w:color w:val="555555"/>
    </w:rPr>
  </w:style>
  <w:style w:type="paragraph" w:customStyle="1" w:styleId="QuoteBlock">
    <w:name w:val="QuoteBlock"/>
    <w:pPr>
      <w:spacing w:before="120" w:after="120" w:line="288" w:lineRule="auto"/>
      <w:ind w:left="504" w:right="216"/>
    </w:pPr>
    <w:rPr>
      <w:rFonts w:ascii="Arial" w:eastAsia="仿宋" w:hAnsi="Arial"/>
      <w:color w:val="33333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873</Words>
  <Characters>874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衍宁 何</cp:lastModifiedBy>
  <cp:revision>2</cp:revision>
  <dcterms:created xsi:type="dcterms:W3CDTF">2013-12-23T23:15:00Z</dcterms:created>
  <dcterms:modified xsi:type="dcterms:W3CDTF">2026-05-26T02:58:00Z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1c0f70c5-053c-4902-b0f2-d6de1b7f8000</vt:lpwstr>
  </property>
</Properties>
</file>