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8E3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Week 3 Plagiarism Cases</w:t>
      </w:r>
    </w:p>
    <w:p w14:paraId="25D195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 xml:space="preserve">Instructions: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Click on the link below to learn more about each case. </w:t>
      </w:r>
    </w:p>
    <w:p w14:paraId="7B53D67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398" w:leftChars="0" w:hanging="398" w:hangingChars="166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Alter, A. (2002, February 27). Goodwin admits copying in book, says it was unintentional. The New York Times.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instrText xml:space="preserve"> HYPERLINK "https://www.latimes.com/archives/la-xpm-2002-aug-04-na-goodwin4-story.html"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t>https://www.latimes.com/archives/la-xpm-2002-aug-04-na-goodwin4-story.html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</w:p>
    <w:p w14:paraId="332F4B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Chars="-166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</w:pPr>
    </w:p>
    <w:p w14:paraId="088EF01D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398" w:leftChars="0" w:right="0" w:hanging="398" w:hangingChars="166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Esther, A. (2025, February 22). </w:t>
      </w:r>
      <w:r>
        <w:rPr>
          <w:rFonts w:hint="default" w:ascii="Times New Roman" w:hAnsi="Times New Roman" w:cs="Times New Roman"/>
          <w:b w:val="0"/>
          <w:bCs w:val="0"/>
          <w:i/>
          <w:iCs/>
          <w:caps w:val="0"/>
          <w:color w:val="000000"/>
          <w:spacing w:val="0"/>
          <w:sz w:val="24"/>
          <w:szCs w:val="24"/>
        </w:rPr>
        <w:t>PhD student expelled from the University of Minnesota for allegedly using AI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 xml:space="preserve">. Techstory.in; Techstory Media.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"https://techstory.in/phd-student-expelled-from-the-university-of-minnesota-for-allegedly-using-ai/#google_vignette"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4"/>
          <w:szCs w:val="24"/>
        </w:rPr>
        <w:t>https://techstory.in/phd-student-expelled-from-the-university-of-minnesota-for-allegedly-using-ai/#google_vignette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</w:t>
      </w:r>
    </w:p>
    <w:p w14:paraId="7AB55C81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16FD25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398" w:leftChars="0" w:hanging="398" w:hangingChars="166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Kenny, R. (2010). "J.K. Rowling wins plagiarism case." BBC News.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instrText xml:space="preserve"> HYPERLINK "https://www.today.com/news/harry-potter-plagiarism-case-dismissed-uk-wbna43795218"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t>https://www.today.com/news/harry-potter-plagiarism-case-dismissed-uk-wbna43795218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</w:p>
    <w:p w14:paraId="491B96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lang w:val="en-US"/>
        </w:rPr>
      </w:pPr>
    </w:p>
    <w:p w14:paraId="7A85D7B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auto"/>
        <w:ind w:left="398" w:leftChars="0" w:hanging="398" w:hangingChars="166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Lewis, M., &amp; Posted, T. A. P. (2024, January 24). </w:t>
      </w:r>
      <w:r>
        <w:rPr>
          <w:rFonts w:hint="default" w:ascii="Times New Roman" w:hAnsi="Times New Roman" w:cs="Times New Roman"/>
          <w:b w:val="0"/>
          <w:bCs w:val="0"/>
          <w:i/>
          <w:iCs/>
          <w:caps w:val="0"/>
          <w:color w:val="000000"/>
          <w:spacing w:val="0"/>
          <w:sz w:val="24"/>
          <w:szCs w:val="24"/>
        </w:rPr>
        <w:t>A plagiarism scandal rocks Norway’s government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 xml:space="preserve">. Winnipeg Free Press.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"https://www.winnipegfreepress.com/world/2024/01/24/a-plagiarism-scandal-rocks-norways-government"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4"/>
          <w:szCs w:val="24"/>
        </w:rPr>
        <w:t>https://www.winnipegfreepress.com/world/2024/01/24/a-plagiarism-scandal-rocks-norways-government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</w:t>
      </w:r>
    </w:p>
    <w:p w14:paraId="108B06F4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69AE988F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398" w:leftChars="0" w:right="0" w:hanging="398" w:hangingChars="166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Liu, 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. (2019). </w:t>
      </w:r>
      <w:r>
        <w:rPr>
          <w:rFonts w:hint="default" w:ascii="Times New Roman" w:hAnsi="Times New Roman" w:cs="Times New Roman"/>
          <w:b w:val="0"/>
          <w:bCs w:val="0"/>
          <w:i/>
          <w:iCs/>
          <w:caps w:val="0"/>
          <w:color w:val="000000"/>
          <w:spacing w:val="0"/>
          <w:sz w:val="24"/>
          <w:szCs w:val="24"/>
        </w:rPr>
        <w:t>Zhai’s doctorate revoked after investigation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 xml:space="preserve">. Chinadaily.com.cn.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"http://www.chinadaily.com.cn/a/201902/19/WS5c6bd3f6a3106c65c34ea29d.html"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4"/>
          <w:szCs w:val="24"/>
        </w:rPr>
        <w:t>http://www.chinadaily.com.cn/a/201902/19/WS5c6bd3f6a3106c65c34ea29d.html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</w:t>
      </w:r>
    </w:p>
    <w:p w14:paraId="4896F20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2BB35CB8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398" w:leftChars="0" w:right="0" w:hanging="398" w:hangingChars="166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SHINE.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(2025).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/>
          <w:iCs/>
          <w:caps w:val="0"/>
          <w:color w:val="000000"/>
          <w:spacing w:val="0"/>
          <w:sz w:val="24"/>
          <w:szCs w:val="24"/>
        </w:rPr>
        <w:t>Fudan researcher expelled for academic misconduct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instrText xml:space="preserve"> HYPERLINK "https://www.shine.cn/news/metro/2502253194/" </w:instrTex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4"/>
          <w:szCs w:val="24"/>
        </w:rPr>
        <w:t>https://www.shine.cn/news/metro/2502253194/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</w:t>
      </w:r>
    </w:p>
    <w:p w14:paraId="7262F72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 w14:paraId="227FA3B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398" w:leftChars="0" w:hanging="398" w:hangingChars="166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Steck, E. (2023, December 20).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Harvard president’s corrections do not address her most clear instances of plagiarism, including as a student in the 1990s | CNN Business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CNN.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instrText xml:space="preserve"> HYPERLINK "https://edition.cnn.com/2023/12/20/business/harvard-president-claudine-gay-plagiarism/index.html"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https://edition.cnn.com/2023/12/20/business/harvard-president-claudine-gay-plagiarism/index.html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 xml:space="preserve"> </w:t>
      </w:r>
    </w:p>
    <w:p w14:paraId="37B6171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2D6C9D19">
      <w:pPr>
        <w:pStyle w:val="9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398" w:leftChars="0" w:hanging="398" w:hangingChars="166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Tomić, S., &amp; Radeljic, B. (2022). University autonomy under democratic backsliding: a case study of a plagiarism investigation against Serbian Minister of Finance (2014</w:t>
      </w:r>
      <w:r>
        <w:rPr>
          <w:rFonts w:hint="default" w:ascii="Times New Roman" w:hAnsi="Times New Roman" w:eastAsia="等线" w:cs="Times New Roman"/>
          <w:b w:val="0"/>
          <w:bCs w:val="0"/>
          <w:sz w:val="24"/>
          <w:szCs w:val="24"/>
        </w:rPr>
        <w:t>–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2019).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</w:rPr>
        <w:t>Higher Education, 84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(5), 979</w:t>
      </w:r>
      <w:r>
        <w:rPr>
          <w:rFonts w:hint="default" w:ascii="Times New Roman" w:hAnsi="Times New Roman" w:eastAsia="等线" w:cs="Times New Roman"/>
          <w:b w:val="0"/>
          <w:bCs w:val="0"/>
          <w:sz w:val="24"/>
          <w:szCs w:val="24"/>
        </w:rPr>
        <w:t>–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1001.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instrText xml:space="preserve"> HYPERLINK "https://doi.org/10.1007/s10734-021-00811-7"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https://doi.org/10.1007/s10734-021-00811-7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fldChar w:fldCharType="end"/>
      </w:r>
    </w:p>
    <w:p w14:paraId="662E0A07">
      <w:pPr>
        <w:pStyle w:val="9"/>
        <w:spacing w:line="480" w:lineRule="auto"/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1FB284CE">
      <w:pPr>
        <w:numPr>
          <w:ilvl w:val="0"/>
          <w:numId w:val="1"/>
        </w:numPr>
        <w:spacing w:line="480" w:lineRule="auto"/>
        <w:ind w:left="398" w:leftChars="0" w:hanging="398" w:hangingChars="16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lang w:val="en-US" w:eastAsia="zh-CN"/>
        </w:rPr>
        <w:t>Liao, Y. (2018, October 23).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</w:rPr>
        <w:t>Scholars found guilty of academic fraud: Tsinghua University revokes doctorate, discloses case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lang w:val="en-US"/>
        </w:rPr>
        <w:t xml:space="preserve">CGTN.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"https://news.cgtn.com/news/3d3d774e7a55444d30457a6333566d54/index.html"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https://news.cgtn.com/news/3d3d774e7a55444d30457a6333566d54/index.html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DE63C71">
      <w:pPr>
        <w:spacing w:line="480" w:lineRule="auto"/>
        <w:ind w:left="-332" w:leftChars="-166"/>
        <w:rPr>
          <w:rFonts w:hint="default" w:ascii="Times New Roman" w:hAnsi="Times New Roman" w:cs="Times New Roman"/>
          <w:sz w:val="24"/>
          <w:szCs w:val="24"/>
        </w:rPr>
      </w:pPr>
    </w:p>
    <w:p w14:paraId="21BF7A28">
      <w:pPr>
        <w:pStyle w:val="9"/>
        <w:spacing w:line="480" w:lineRule="auto"/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10. CBS NEWS. (2017, August 10).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Gucci sues Forever 21 for trademark infringement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"https://www.cbsnews.com/news/gucci-sues-forever-21-trademark-infringement-bomber-jacket/"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https://www.cbsnews.com/news/gucci-sues-forever-21-trademark-infringement-bomber-jacket/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04291BB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right="0" w:righ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682A8E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FB44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5060A5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31788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46C50B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67E8BD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03BF7F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以下是针对十篇文章的要点概括，按顺序编号：</w:t>
      </w:r>
    </w:p>
    <w:p w14:paraId="71D873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8A8F4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5CD830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3D850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**1. Goodwin 抄袭事件**  </w:t>
      </w:r>
    </w:p>
    <w:p w14:paraId="6F17FB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**事件**：历史学家 Doris Kearns Goodwin 承认在书中无意抄袭他人内容。  </w:t>
      </w:r>
    </w:p>
    <w:p w14:paraId="3A035E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**处理**：公开道歉并承诺修改书籍，争议围绕历史写作中引用规范问题。  </w:t>
      </w:r>
    </w:p>
    <w:p w14:paraId="73E96D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**影响**：引发公众对学术诚信的讨论，质疑“无意抄袭”的合理性。</w:t>
      </w:r>
    </w:p>
    <w:p w14:paraId="0CA377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4CA789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300519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4F0C1A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**2. 明尼苏达大学AI学术不端**  </w:t>
      </w:r>
    </w:p>
    <w:p w14:paraId="29AD0C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**事件**：一名博士生因使用AI生成论文内容被开除。  </w:t>
      </w:r>
    </w:p>
    <w:p w14:paraId="0B6FEC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**争议**：校方认为AI生成内容属于学术欺诈，学生辩称仅作辅助工具。  </w:t>
      </w:r>
    </w:p>
    <w:p w14:paraId="793B63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**意义**：反映AI技术普及后学术规范面临的新挑战。</w:t>
      </w:r>
    </w:p>
    <w:p w14:paraId="2FE424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12DDD0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57F5F8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0633AC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**3. J.K.罗琳胜诉抄袭案**  </w:t>
      </w:r>
    </w:p>
    <w:p w14:paraId="24E7D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**事件**：J.K.罗琳被指控《哈利·波特》抄袭另一作品，法院以“缺乏实质证据”驳回诉讼。  </w:t>
      </w:r>
    </w:p>
    <w:p w14:paraId="158E0A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**焦点**：法院强调创意领域“思想表达二分法”，保护合理创作空间。</w:t>
      </w:r>
    </w:p>
    <w:p w14:paraId="2A3F6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128AA2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415415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C0511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**4. 挪威政府抄袭丑闻**  </w:t>
      </w:r>
    </w:p>
    <w:p w14:paraId="6BCE1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**事件**：挪威政府高官被曝演讲稿和报告存在抄袭，涉及学术与政治道德。  </w:t>
      </w:r>
    </w:p>
    <w:p w14:paraId="5760F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**结果**：涉事官员辞职，政府启动内部审查，公众质疑高层诚信标准。</w:t>
      </w:r>
    </w:p>
    <w:p w14:paraId="5258DC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506369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7F94FA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038E02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**5. 翟天临博士学位撤销**  </w:t>
      </w:r>
    </w:p>
    <w:p w14:paraId="5A86E1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**事件**：中国演员翟天临因论文抄袭被北京大学撤销博士学位。  </w:t>
      </w:r>
    </w:p>
    <w:p w14:paraId="1B5D8A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**影响**：中国学术界加强论文审查，推动“学术打假”制度化。</w:t>
      </w:r>
    </w:p>
    <w:p w14:paraId="3BE04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6D693E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33E2C2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17B2A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**6. 复旦大学研究员被开除**  </w:t>
      </w:r>
    </w:p>
    <w:p w14:paraId="339E3A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**事件**：复旦大学一名研究人员因数据造假和剽窃被开除。  </w:t>
      </w:r>
    </w:p>
    <w:p w14:paraId="4FC8D7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**措施**：校方公开处理结果，强调“零容忍”态度，维护学术声誉。</w:t>
      </w:r>
    </w:p>
    <w:p w14:paraId="03E3B7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517C9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2E3099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5415A2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**7. 哈佛校长抄袭争议**  </w:t>
      </w:r>
    </w:p>
    <w:p w14:paraId="674AFE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**事件**：哈佛校长 Claudine Gay 被指控多篇论文存在抄袭（包括学生时期内容）。  </w:t>
      </w:r>
    </w:p>
    <w:p w14:paraId="5491EB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**结果**：虽修正部分内容，但舆论压力导致其辞职，引发对精英学术圈双重标准的批评。</w:t>
      </w:r>
    </w:p>
    <w:p w14:paraId="458FDE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3676F5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2F9560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1D7F92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**8. 塞尔维亚财长抄袭调查**  </w:t>
      </w:r>
    </w:p>
    <w:p w14:paraId="596DC9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**事件**：塞尔维亚财政部长被控博士论文抄袭，但调查受政治干预拖延。  </w:t>
      </w:r>
    </w:p>
    <w:p w14:paraId="46A596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**分析**：研究揭示民主倒退背景下，大学自治与政治权力的冲突。</w:t>
      </w:r>
    </w:p>
    <w:p w14:paraId="372622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51C42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7CB208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68D2F9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**9. 清华大学撤销博士学位**  </w:t>
      </w:r>
    </w:p>
    <w:p w14:paraId="3A352E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**事件**：清华大学因学术造假撤销一名学者博士学位，并公开案件细节。  </w:t>
      </w:r>
    </w:p>
    <w:p w14:paraId="3708CE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**意义**：体现中国高校处理学术不端的透明度提升，起警示作用。</w:t>
      </w:r>
    </w:p>
    <w:p w14:paraId="53C74C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0F2E46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57A32C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0994E6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**10. Gucci 起诉 Forever 21 商标侵权**  </w:t>
      </w:r>
    </w:p>
    <w:p w14:paraId="3A06AB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**事件**：Gucci 指控 Forever 21 抄袭其标志性条纹设计，索赔商标侵权。  </w:t>
      </w:r>
    </w:p>
    <w:p w14:paraId="061DE9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 **行业影响**：时尚界对“设计借鉴”与“侵权”界限的争议，法律保护难题凸显。</w:t>
      </w:r>
    </w:p>
    <w:p w14:paraId="436C68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1BE628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---</w:t>
      </w:r>
    </w:p>
    <w:p w14:paraId="72891E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4A5B1A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### **总结特点**  </w:t>
      </w:r>
    </w:p>
    <w:p w14:paraId="7503A6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**学术领域**：抄袭与AI技术滥用成焦点，高校加强审查（案例2、5、6、9）。  </w:t>
      </w:r>
    </w:p>
    <w:p w14:paraId="34CE21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**政治与权力**：高层抄袭事件引发信任危机，调查受干预（案例4、8）。  </w:t>
      </w:r>
    </w:p>
    <w:p w14:paraId="0BBD42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**法律与创意**：版权保护需平衡创作自由（案例3、10）。  </w:t>
      </w:r>
    </w:p>
    <w:p w14:paraId="4554C8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 xml:space="preserve">- **公众舆论**：名人/精英抄袭更易引发连锁反应（案例1、7）。  </w:t>
      </w:r>
    </w:p>
    <w:p w14:paraId="0693EC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C5BBE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  <w:t>（注：部分链接与原文信息可能存在出入，如案例1原文链接实际为《洛杉矶时报》，但总结以用户提供的标题和基础描述为准。）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7F03A"/>
    <w:multiLevelType w:val="singleLevel"/>
    <w:tmpl w:val="5557F0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B34E9"/>
    <w:rsid w:val="0A7669ED"/>
    <w:rsid w:val="14200C04"/>
    <w:rsid w:val="26305B5D"/>
    <w:rsid w:val="26C9248D"/>
    <w:rsid w:val="5A1153B7"/>
    <w:rsid w:val="5B3F7D02"/>
    <w:rsid w:val="64B15D75"/>
    <w:rsid w:val="6C872E89"/>
    <w:rsid w:val="7A260642"/>
    <w:rsid w:val="7E8E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</w:style>
  <w:style w:type="paragraph" w:styleId="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annotation reference"/>
    <w:basedOn w:val="5"/>
    <w:uiPriority w:val="0"/>
    <w:rPr>
      <w:sz w:val="21"/>
      <w:szCs w:val="21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</Words>
  <Characters>1864</Characters>
  <Lines>0</Lines>
  <Paragraphs>0</Paragraphs>
  <TotalTime>6</TotalTime>
  <ScaleCrop>false</ScaleCrop>
  <LinksUpToDate>false</LinksUpToDate>
  <CharactersWithSpaces>2060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2025-03-02T07:12:00Z</dcterms:created>
  <dc:creator>Conrad</dc:creator>
  <cp:lastModifiedBy>Chopin</cp:lastModifiedBy>
  <dcterms:modified xsi:type="dcterms:W3CDTF">2025-03-16T07:39:33Z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5337F09930B345DAB3057BE893D0484E_13</vt:lpwstr>
  </property>
  <property fmtid="{D5CDD505-2E9C-101B-9397-08002B2CF9AE}" pid="4" name="KSOTemplateDocerSaveRecord">
    <vt:lpwstr>eyJoZGlkIjoiOWI4NGMxMzdlYzRjNWQ5MTk0N2UxYzczMzE2NmZiNjEiLCJ1c2VySWQiOiI0NzE4NTkwMDAifQ==</vt:lpwstr>
  </property>
</Properties>
</file>