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94982"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Title:</w:t>
      </w:r>
    </w:p>
    <w:p w14:paraId="7385B918" w14:textId="1605459A" w:rsidR="003C2008" w:rsidRP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[TED] “</w:t>
      </w:r>
      <w:r w:rsidR="005E6B2A">
        <w:rPr>
          <w:rFonts w:ascii="Times New Roman" w:hAnsi="Times New Roman" w:cs="Times New Roman" w:hint="eastAsia"/>
          <w:b/>
          <w:bCs/>
          <w:sz w:val="24"/>
          <w:szCs w:val="24"/>
        </w:rPr>
        <w:t>Do school kill creativity?</w:t>
      </w:r>
      <w:r w:rsidRPr="00917F92">
        <w:rPr>
          <w:rFonts w:ascii="Times New Roman" w:hAnsi="Times New Roman" w:cs="Times New Roman"/>
          <w:b/>
          <w:bCs/>
          <w:sz w:val="24"/>
          <w:szCs w:val="24"/>
        </w:rPr>
        <w:t>”</w:t>
      </w:r>
    </w:p>
    <w:p w14:paraId="609B5479" w14:textId="77777777" w:rsidR="001D2BF7" w:rsidRDefault="001D2BF7" w:rsidP="003C2008">
      <w:pPr>
        <w:rPr>
          <w:rFonts w:ascii="Times New Roman" w:hAnsi="Times New Roman" w:cs="Times New Roman"/>
          <w:b/>
          <w:bCs/>
          <w:sz w:val="24"/>
          <w:szCs w:val="24"/>
        </w:rPr>
      </w:pPr>
    </w:p>
    <w:p w14:paraId="351CD889" w14:textId="77777777" w:rsidR="00917F92" w:rsidRPr="00917F92" w:rsidRDefault="00917F92" w:rsidP="003C2008">
      <w:pPr>
        <w:rPr>
          <w:rFonts w:ascii="Times New Roman" w:hAnsi="Times New Roman" w:cs="Times New Roman"/>
          <w:b/>
          <w:bCs/>
          <w:sz w:val="24"/>
          <w:szCs w:val="24"/>
        </w:rPr>
      </w:pPr>
    </w:p>
    <w:p w14:paraId="6C1AC8C0"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Link:</w:t>
      </w:r>
    </w:p>
    <w:p w14:paraId="6F3EC6A0" w14:textId="6DD71239" w:rsidR="006A685C" w:rsidRPr="005E6B2A" w:rsidRDefault="005E6B2A" w:rsidP="003C2008">
      <w:pPr>
        <w:rPr>
          <w:rFonts w:ascii="Times New Roman" w:hAnsi="Times New Roman" w:cs="Times New Roman" w:hint="eastAsia"/>
          <w:sz w:val="32"/>
          <w:szCs w:val="32"/>
        </w:rPr>
      </w:pPr>
      <w:hyperlink r:id="rId7" w:history="1">
        <w:r w:rsidRPr="00C668A6">
          <w:rPr>
            <w:rStyle w:val="a3"/>
            <w:rFonts w:hint="eastAsia"/>
          </w:rPr>
          <w:t>https://www.bilibili.com/video/BV1JL411g7k3?vd_source=0346d13c23b5aab645870b864d3a248b</w:t>
        </w:r>
      </w:hyperlink>
      <w:r>
        <w:rPr>
          <w:rFonts w:hint="eastAsia"/>
        </w:rPr>
        <w:t xml:space="preserve"> </w:t>
      </w:r>
    </w:p>
    <w:p w14:paraId="0706AC89" w14:textId="5701E6A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Summary:</w:t>
      </w:r>
    </w:p>
    <w:p w14:paraId="27D1D98F" w14:textId="2098EABC" w:rsidR="006A685C" w:rsidRDefault="005E6B2A" w:rsidP="003C2008">
      <w:pPr>
        <w:rPr>
          <w:rFonts w:ascii="Times New Roman" w:hAnsi="Times New Roman" w:cs="Times New Roman"/>
          <w:b/>
          <w:bCs/>
          <w:sz w:val="24"/>
          <w:szCs w:val="24"/>
        </w:rPr>
      </w:pPr>
      <w:r w:rsidRPr="005E6B2A">
        <w:rPr>
          <w:rFonts w:ascii="Times New Roman" w:hAnsi="Times New Roman" w:cs="Times New Roman" w:hint="eastAsia"/>
          <w:b/>
          <w:bCs/>
          <w:sz w:val="24"/>
          <w:szCs w:val="24"/>
        </w:rPr>
        <w:t>The speaker highlights the significance of creativity in education, on par with literacy. They discuss how education systems often suppress children's innate creativity by favoring academic subjects and punishing mistakes. The speaker advocates for a reassessment of intelligence that recognizes its diversity, dynamism, and uniqueness, urging an educational paradigm shift to holistically develop children to face an uncertain future.</w:t>
      </w:r>
    </w:p>
    <w:p w14:paraId="4688037B" w14:textId="77777777" w:rsidR="00917F92" w:rsidRPr="00917F92" w:rsidRDefault="00917F92" w:rsidP="003C2008">
      <w:pPr>
        <w:rPr>
          <w:rFonts w:ascii="Times New Roman" w:hAnsi="Times New Roman" w:cs="Times New Roman"/>
          <w:b/>
          <w:bCs/>
          <w:sz w:val="24"/>
          <w:szCs w:val="24"/>
        </w:rPr>
      </w:pPr>
    </w:p>
    <w:p w14:paraId="2A155E35"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Vocabulary:</w:t>
      </w:r>
    </w:p>
    <w:p w14:paraId="10CBDEE3" w14:textId="5B324BE8" w:rsidR="003C2008" w:rsidRPr="00917F92" w:rsidRDefault="00F1020E" w:rsidP="003C2008">
      <w:pPr>
        <w:numPr>
          <w:ilvl w:val="0"/>
          <w:numId w:val="1"/>
        </w:numPr>
        <w:rPr>
          <w:rFonts w:ascii="Times New Roman" w:hAnsi="Times New Roman" w:cs="Times New Roman"/>
          <w:b/>
          <w:bCs/>
          <w:sz w:val="24"/>
          <w:szCs w:val="24"/>
        </w:rPr>
      </w:pPr>
      <w:r>
        <w:rPr>
          <w:rFonts w:ascii="Times New Roman" w:hAnsi="Times New Roman" w:cs="Times New Roman" w:hint="eastAsia"/>
          <w:b/>
          <w:bCs/>
          <w:sz w:val="24"/>
          <w:szCs w:val="24"/>
        </w:rPr>
        <w:t>Thrilled</w:t>
      </w:r>
      <w:r w:rsidR="00230A5E" w:rsidRPr="00917F92">
        <w:rPr>
          <w:rFonts w:ascii="Times New Roman" w:hAnsi="Times New Roman" w:cs="Times New Roman"/>
          <w:b/>
          <w:bCs/>
          <w:sz w:val="24"/>
          <w:szCs w:val="24"/>
        </w:rPr>
        <w:t xml:space="preserve"> </w:t>
      </w:r>
      <w:r w:rsidR="003C2008" w:rsidRPr="00917F92">
        <w:rPr>
          <w:rFonts w:ascii="Times New Roman" w:hAnsi="Times New Roman" w:cs="Times New Roman"/>
          <w:b/>
          <w:bCs/>
          <w:sz w:val="24"/>
          <w:szCs w:val="24"/>
        </w:rPr>
        <w:t>(</w:t>
      </w:r>
      <w:r>
        <w:rPr>
          <w:rFonts w:ascii="Times New Roman" w:hAnsi="Times New Roman" w:cs="Times New Roman" w:hint="eastAsia"/>
          <w:b/>
          <w:bCs/>
          <w:sz w:val="24"/>
          <w:szCs w:val="24"/>
        </w:rPr>
        <w:t>adj.</w:t>
      </w:r>
      <w:r w:rsidR="003C2008" w:rsidRPr="00917F92">
        <w:rPr>
          <w:rFonts w:ascii="Times New Roman" w:hAnsi="Times New Roman" w:cs="Times New Roman"/>
          <w:b/>
          <w:bCs/>
          <w:sz w:val="24"/>
          <w:szCs w:val="24"/>
        </w:rPr>
        <w:t>):</w:t>
      </w:r>
      <w:r w:rsidR="006A685C" w:rsidRPr="00917F92">
        <w:rPr>
          <w:rFonts w:ascii="Times New Roman" w:hAnsi="Times New Roman" w:cs="Times New Roman"/>
          <w:b/>
          <w:bCs/>
          <w:sz w:val="24"/>
          <w:szCs w:val="24"/>
        </w:rPr>
        <w:t xml:space="preserve"> </w:t>
      </w:r>
      <w:r w:rsidRPr="00F1020E">
        <w:rPr>
          <w:rFonts w:ascii="Times New Roman" w:hAnsi="Times New Roman" w:cs="Times New Roman" w:hint="eastAsia"/>
          <w:b/>
          <w:bCs/>
          <w:sz w:val="24"/>
          <w:szCs w:val="24"/>
        </w:rPr>
        <w:t xml:space="preserve">~ (about/at/with </w:t>
      </w:r>
      <w:proofErr w:type="spellStart"/>
      <w:proofErr w:type="gramStart"/>
      <w:r w:rsidRPr="00F1020E">
        <w:rPr>
          <w:rFonts w:ascii="Times New Roman" w:hAnsi="Times New Roman" w:cs="Times New Roman" w:hint="eastAsia"/>
          <w:b/>
          <w:bCs/>
          <w:sz w:val="24"/>
          <w:szCs w:val="24"/>
        </w:rPr>
        <w:t>sth</w:t>
      </w:r>
      <w:proofErr w:type="spellEnd"/>
      <w:r w:rsidRPr="00F1020E">
        <w:rPr>
          <w:rFonts w:ascii="Times New Roman" w:hAnsi="Times New Roman" w:cs="Times New Roman" w:hint="eastAsia"/>
          <w:b/>
          <w:bCs/>
          <w:sz w:val="24"/>
          <w:szCs w:val="24"/>
        </w:rPr>
        <w:t>)~</w:t>
      </w:r>
      <w:proofErr w:type="gramEnd"/>
      <w:r w:rsidRPr="00F1020E">
        <w:rPr>
          <w:rFonts w:ascii="Times New Roman" w:hAnsi="Times New Roman" w:cs="Times New Roman" w:hint="eastAsia"/>
          <w:b/>
          <w:bCs/>
          <w:sz w:val="24"/>
          <w:szCs w:val="24"/>
        </w:rPr>
        <w:t xml:space="preserve"> (to do </w:t>
      </w:r>
      <w:proofErr w:type="spellStart"/>
      <w:r w:rsidRPr="00F1020E">
        <w:rPr>
          <w:rFonts w:ascii="Times New Roman" w:hAnsi="Times New Roman" w:cs="Times New Roman" w:hint="eastAsia"/>
          <w:b/>
          <w:bCs/>
          <w:sz w:val="24"/>
          <w:szCs w:val="24"/>
        </w:rPr>
        <w:t>sth</w:t>
      </w:r>
      <w:proofErr w:type="spellEnd"/>
      <w:r w:rsidRPr="00F1020E">
        <w:rPr>
          <w:rFonts w:ascii="Times New Roman" w:hAnsi="Times New Roman" w:cs="Times New Roman" w:hint="eastAsia"/>
          <w:b/>
          <w:bCs/>
          <w:sz w:val="24"/>
          <w:szCs w:val="24"/>
        </w:rPr>
        <w:t>)~ (that...)</w:t>
      </w:r>
      <w:r>
        <w:rPr>
          <w:rFonts w:ascii="Times New Roman" w:hAnsi="Times New Roman" w:cs="Times New Roman" w:hint="eastAsia"/>
          <w:b/>
          <w:bCs/>
          <w:sz w:val="24"/>
          <w:szCs w:val="24"/>
        </w:rPr>
        <w:t xml:space="preserve"> </w:t>
      </w:r>
      <w:r w:rsidRPr="00F1020E">
        <w:rPr>
          <w:rFonts w:ascii="Times New Roman" w:hAnsi="Times New Roman" w:cs="Times New Roman" w:hint="eastAsia"/>
          <w:b/>
          <w:bCs/>
          <w:sz w:val="24"/>
          <w:szCs w:val="24"/>
        </w:rPr>
        <w:t>very excited and pleased</w:t>
      </w:r>
      <w:r w:rsidR="003C2008" w:rsidRPr="00917F92">
        <w:rPr>
          <w:rFonts w:ascii="Times New Roman" w:hAnsi="Times New Roman" w:cs="Times New Roman"/>
          <w:b/>
          <w:bCs/>
          <w:sz w:val="24"/>
          <w:szCs w:val="24"/>
        </w:rPr>
        <w:t>.</w:t>
      </w:r>
    </w:p>
    <w:p w14:paraId="783276D0" w14:textId="3B0D6434" w:rsidR="003C2008" w:rsidRP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w:t>
      </w:r>
      <w:r w:rsidR="00F1020E">
        <w:rPr>
          <w:rFonts w:ascii="Times New Roman" w:hAnsi="Times New Roman" w:cs="Times New Roman" w:hint="eastAsia"/>
          <w:b/>
          <w:bCs/>
          <w:sz w:val="24"/>
          <w:szCs w:val="24"/>
        </w:rPr>
        <w:t>But James got the part of Joseph, which we were thrilled about.</w:t>
      </w:r>
      <w:r w:rsidRPr="00917F92">
        <w:rPr>
          <w:rFonts w:ascii="Times New Roman" w:hAnsi="Times New Roman" w:cs="Times New Roman"/>
          <w:b/>
          <w:bCs/>
          <w:sz w:val="24"/>
          <w:szCs w:val="24"/>
        </w:rPr>
        <w:t>”</w:t>
      </w:r>
    </w:p>
    <w:p w14:paraId="43050D49" w14:textId="4A229A3A" w:rsidR="003C2008" w:rsidRPr="00917F92" w:rsidRDefault="00F1020E" w:rsidP="003C2008">
      <w:pPr>
        <w:numPr>
          <w:ilvl w:val="0"/>
          <w:numId w:val="1"/>
        </w:numPr>
        <w:rPr>
          <w:rFonts w:ascii="Times New Roman" w:hAnsi="Times New Roman" w:cs="Times New Roman"/>
          <w:b/>
          <w:bCs/>
          <w:sz w:val="24"/>
          <w:szCs w:val="24"/>
        </w:rPr>
      </w:pPr>
      <w:r>
        <w:rPr>
          <w:rFonts w:ascii="Times New Roman" w:hAnsi="Times New Roman" w:cs="Times New Roman" w:hint="eastAsia"/>
          <w:b/>
          <w:bCs/>
          <w:sz w:val="24"/>
          <w:szCs w:val="24"/>
        </w:rPr>
        <w:t>Discotheque</w:t>
      </w:r>
      <w:r w:rsidR="003C2008" w:rsidRPr="00917F92">
        <w:rPr>
          <w:rFonts w:ascii="Times New Roman" w:hAnsi="Times New Roman" w:cs="Times New Roman"/>
          <w:b/>
          <w:bCs/>
          <w:sz w:val="24"/>
          <w:szCs w:val="24"/>
        </w:rPr>
        <w:t xml:space="preserve"> (</w:t>
      </w:r>
      <w:r w:rsidR="00230A5E" w:rsidRPr="00917F92">
        <w:rPr>
          <w:rFonts w:ascii="Times New Roman" w:hAnsi="Times New Roman" w:cs="Times New Roman"/>
          <w:b/>
          <w:bCs/>
          <w:sz w:val="24"/>
          <w:szCs w:val="24"/>
        </w:rPr>
        <w:t>noun</w:t>
      </w:r>
      <w:r w:rsidR="003C2008" w:rsidRPr="00917F92">
        <w:rPr>
          <w:rFonts w:ascii="Times New Roman" w:hAnsi="Times New Roman" w:cs="Times New Roman"/>
          <w:b/>
          <w:bCs/>
          <w:sz w:val="24"/>
          <w:szCs w:val="24"/>
        </w:rPr>
        <w:t>):</w:t>
      </w:r>
      <w:r w:rsidR="00917F92" w:rsidRPr="00917F92">
        <w:rPr>
          <w:rFonts w:ascii="Times New Roman" w:hAnsi="Times New Roman" w:cs="Times New Roman"/>
          <w:b/>
          <w:bCs/>
          <w:sz w:val="24"/>
          <w:szCs w:val="24"/>
        </w:rPr>
        <w:t xml:space="preserve"> </w:t>
      </w:r>
      <w:r w:rsidRPr="00F1020E">
        <w:rPr>
          <w:rFonts w:ascii="Times New Roman" w:hAnsi="Times New Roman" w:cs="Times New Roman"/>
          <w:b/>
          <w:bCs/>
          <w:sz w:val="24"/>
          <w:szCs w:val="24"/>
        </w:rPr>
        <w:t>a club where people dance to recorded pop music</w:t>
      </w:r>
      <w:r w:rsidR="003C2008" w:rsidRPr="00917F92">
        <w:rPr>
          <w:rFonts w:ascii="Times New Roman" w:hAnsi="Times New Roman" w:cs="Times New Roman"/>
          <w:b/>
          <w:bCs/>
          <w:sz w:val="24"/>
          <w:szCs w:val="24"/>
        </w:rPr>
        <w:t>.</w:t>
      </w:r>
    </w:p>
    <w:p w14:paraId="33DB8FF3" w14:textId="6A025203" w:rsidR="003C2008" w:rsidRP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w:t>
      </w:r>
      <w:r w:rsidR="00F1020E" w:rsidRPr="00F1020E">
        <w:rPr>
          <w:rFonts w:ascii="Times New Roman" w:hAnsi="Times New Roman" w:cs="Times New Roman" w:hint="eastAsia"/>
          <w:b/>
          <w:bCs/>
          <w:sz w:val="24"/>
          <w:szCs w:val="24"/>
        </w:rPr>
        <w:t>If you want real evidence of out-of-body experiences, by the way, get yourself along to a residential conference of senior academics and pop into the discotheque on the final night</w:t>
      </w:r>
      <w:proofErr w:type="gramStart"/>
      <w:r w:rsidR="00F1020E" w:rsidRPr="00F1020E">
        <w:rPr>
          <w:rFonts w:ascii="Times New Roman" w:hAnsi="Times New Roman" w:cs="Times New Roman" w:hint="eastAsia"/>
          <w:b/>
          <w:bCs/>
          <w:sz w:val="24"/>
          <w:szCs w:val="24"/>
        </w:rPr>
        <w:t>. </w:t>
      </w:r>
      <w:r w:rsidRPr="00917F92">
        <w:rPr>
          <w:rFonts w:ascii="Times New Roman" w:hAnsi="Times New Roman" w:cs="Times New Roman"/>
          <w:b/>
          <w:bCs/>
          <w:sz w:val="24"/>
          <w:szCs w:val="24"/>
        </w:rPr>
        <w:t>”</w:t>
      </w:r>
      <w:proofErr w:type="gramEnd"/>
      <w:r w:rsidRPr="00917F92">
        <w:rPr>
          <w:rFonts w:ascii="Times New Roman" w:hAnsi="Times New Roman" w:cs="Times New Roman"/>
          <w:b/>
          <w:bCs/>
          <w:sz w:val="24"/>
          <w:szCs w:val="24"/>
        </w:rPr>
        <w:t> </w:t>
      </w:r>
    </w:p>
    <w:p w14:paraId="092E1C5F" w14:textId="798B647B" w:rsidR="003C2008" w:rsidRPr="00917F92" w:rsidRDefault="00230A5E" w:rsidP="003C2008">
      <w:pPr>
        <w:numPr>
          <w:ilvl w:val="0"/>
          <w:numId w:val="1"/>
        </w:numPr>
        <w:rPr>
          <w:rFonts w:ascii="Times New Roman" w:hAnsi="Times New Roman" w:cs="Times New Roman"/>
          <w:b/>
          <w:bCs/>
          <w:sz w:val="24"/>
          <w:szCs w:val="24"/>
        </w:rPr>
      </w:pPr>
      <w:r w:rsidRPr="00917F92">
        <w:rPr>
          <w:rFonts w:ascii="Times New Roman" w:hAnsi="Times New Roman" w:cs="Times New Roman"/>
          <w:b/>
          <w:bCs/>
          <w:sz w:val="24"/>
          <w:szCs w:val="24"/>
        </w:rPr>
        <w:t>C</w:t>
      </w:r>
      <w:r w:rsidR="00917F92" w:rsidRPr="00917F92">
        <w:rPr>
          <w:rFonts w:ascii="Times New Roman" w:hAnsi="Times New Roman" w:cs="Times New Roman"/>
          <w:b/>
          <w:bCs/>
          <w:sz w:val="24"/>
          <w:szCs w:val="24"/>
        </w:rPr>
        <w:t>o</w:t>
      </w:r>
      <w:r w:rsidR="00F1020E">
        <w:rPr>
          <w:rFonts w:ascii="Times New Roman" w:hAnsi="Times New Roman" w:cs="Times New Roman" w:hint="eastAsia"/>
          <w:b/>
          <w:bCs/>
          <w:sz w:val="24"/>
          <w:szCs w:val="24"/>
        </w:rPr>
        <w:t>rpus</w:t>
      </w:r>
      <w:r w:rsidR="003C2008" w:rsidRPr="00917F92">
        <w:rPr>
          <w:rFonts w:ascii="Times New Roman" w:hAnsi="Times New Roman" w:cs="Times New Roman"/>
          <w:b/>
          <w:bCs/>
          <w:sz w:val="24"/>
          <w:szCs w:val="24"/>
        </w:rPr>
        <w:t xml:space="preserve"> (</w:t>
      </w:r>
      <w:r w:rsidR="00F1020E">
        <w:rPr>
          <w:rFonts w:ascii="Times New Roman" w:hAnsi="Times New Roman" w:cs="Times New Roman" w:hint="eastAsia"/>
          <w:b/>
          <w:bCs/>
          <w:sz w:val="24"/>
          <w:szCs w:val="24"/>
        </w:rPr>
        <w:t>noun</w:t>
      </w:r>
      <w:r w:rsidR="003C2008" w:rsidRPr="00917F92">
        <w:rPr>
          <w:rFonts w:ascii="Times New Roman" w:hAnsi="Times New Roman" w:cs="Times New Roman"/>
          <w:b/>
          <w:bCs/>
          <w:sz w:val="24"/>
          <w:szCs w:val="24"/>
        </w:rPr>
        <w:t>):</w:t>
      </w:r>
      <w:r w:rsidR="00917F92" w:rsidRPr="00917F92">
        <w:rPr>
          <w:rFonts w:ascii="Times New Roman" w:hAnsi="Times New Roman" w:cs="Times New Roman"/>
          <w:b/>
          <w:bCs/>
          <w:sz w:val="24"/>
          <w:szCs w:val="24"/>
        </w:rPr>
        <w:t xml:space="preserve"> </w:t>
      </w:r>
      <w:r w:rsidR="00F1020E" w:rsidRPr="00F1020E">
        <w:rPr>
          <w:rFonts w:ascii="Times New Roman" w:hAnsi="Times New Roman" w:cs="Times New Roman"/>
          <w:b/>
          <w:bCs/>
          <w:sz w:val="24"/>
          <w:szCs w:val="24"/>
        </w:rPr>
        <w:t>a collection of written or spoken texts</w:t>
      </w:r>
      <w:r w:rsidR="003C2008" w:rsidRPr="00917F92">
        <w:rPr>
          <w:rFonts w:ascii="Times New Roman" w:hAnsi="Times New Roman" w:cs="Times New Roman"/>
          <w:b/>
          <w:bCs/>
          <w:sz w:val="24"/>
          <w:szCs w:val="24"/>
        </w:rPr>
        <w:t>.</w:t>
      </w:r>
    </w:p>
    <w:p w14:paraId="490319BD" w14:textId="53364EF6" w:rsidR="003C2008" w:rsidRP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w:t>
      </w:r>
      <w:r w:rsidR="00F1020E" w:rsidRPr="00F1020E">
        <w:rPr>
          <w:rFonts w:ascii="Times New Roman" w:hAnsi="Times New Roman" w:cs="Times New Roman" w:hint="eastAsia"/>
          <w:b/>
          <w:bCs/>
          <w:sz w:val="24"/>
          <w:szCs w:val="24"/>
        </w:rPr>
        <w:t>By the way, there</w:t>
      </w:r>
      <w:r w:rsidR="00F1020E">
        <w:rPr>
          <w:rFonts w:ascii="Times New Roman" w:hAnsi="Times New Roman" w:cs="Times New Roman"/>
          <w:b/>
          <w:bCs/>
          <w:sz w:val="24"/>
          <w:szCs w:val="24"/>
        </w:rPr>
        <w:t>’</w:t>
      </w:r>
      <w:r w:rsidR="00F1020E" w:rsidRPr="00F1020E">
        <w:rPr>
          <w:rFonts w:ascii="Times New Roman" w:hAnsi="Times New Roman" w:cs="Times New Roman" w:hint="eastAsia"/>
          <w:b/>
          <w:bCs/>
          <w:sz w:val="24"/>
          <w:szCs w:val="24"/>
        </w:rPr>
        <w:t>s a shaft of nerves that joins the two halves of the brain, called the corpus callosum</w:t>
      </w:r>
      <w:r w:rsidR="00917F92" w:rsidRPr="00917F92">
        <w:rPr>
          <w:rFonts w:ascii="Times New Roman" w:hAnsi="Times New Roman" w:cs="Times New Roman"/>
          <w:b/>
          <w:bCs/>
          <w:sz w:val="24"/>
          <w:szCs w:val="24"/>
        </w:rPr>
        <w:t>.</w:t>
      </w:r>
      <w:r w:rsidRPr="00917F92">
        <w:rPr>
          <w:rFonts w:ascii="Times New Roman" w:hAnsi="Times New Roman" w:cs="Times New Roman"/>
          <w:b/>
          <w:bCs/>
          <w:sz w:val="24"/>
          <w:szCs w:val="24"/>
        </w:rPr>
        <w:t>”</w:t>
      </w:r>
    </w:p>
    <w:p w14:paraId="6E4E8E40" w14:textId="77777777" w:rsidR="001D2BF7" w:rsidRDefault="001D2BF7" w:rsidP="003C2008">
      <w:pPr>
        <w:rPr>
          <w:rFonts w:ascii="Times New Roman" w:hAnsi="Times New Roman" w:cs="Times New Roman"/>
          <w:b/>
          <w:bCs/>
          <w:sz w:val="24"/>
          <w:szCs w:val="24"/>
        </w:rPr>
      </w:pPr>
    </w:p>
    <w:p w14:paraId="03ADB8C1" w14:textId="77777777" w:rsidR="00917F92" w:rsidRPr="00917F92" w:rsidRDefault="00917F92" w:rsidP="003C2008">
      <w:pPr>
        <w:rPr>
          <w:rFonts w:ascii="Times New Roman" w:hAnsi="Times New Roman" w:cs="Times New Roman"/>
          <w:b/>
          <w:bCs/>
          <w:sz w:val="24"/>
          <w:szCs w:val="24"/>
        </w:rPr>
      </w:pPr>
    </w:p>
    <w:p w14:paraId="16FF4E77"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Response:</w:t>
      </w:r>
    </w:p>
    <w:p w14:paraId="6015CBEB" w14:textId="649172F4" w:rsidR="00027FB7" w:rsidRPr="00917F92" w:rsidRDefault="00F1020E">
      <w:pPr>
        <w:rPr>
          <w:rFonts w:ascii="Times New Roman" w:hAnsi="Times New Roman" w:cs="Times New Roman"/>
          <w:sz w:val="24"/>
          <w:szCs w:val="24"/>
        </w:rPr>
      </w:pPr>
      <w:r w:rsidRPr="00F1020E">
        <w:rPr>
          <w:rFonts w:ascii="Times New Roman" w:hAnsi="Times New Roman" w:cs="Times New Roman" w:hint="eastAsia"/>
          <w:b/>
          <w:bCs/>
          <w:sz w:val="24"/>
          <w:szCs w:val="24"/>
        </w:rPr>
        <w:t>I chose to respond to this talk because it resonates with my belief in the importance of nurturing creativity in education. The speaker's arguments were clear and easy to follow, making the content accessible despite the complexity of the topic. One interesting fact I learned is that our education systems, globally, have a hierarchy that prioritizes certain subjects over others, which I found surprising given the call for a more balanced approach to learning. I feel strongly about the topic as I believe creativity is just as crucial as academic skills for success in today's world. Additional thoughts include the need for more diverse educational approaches that cater to different learning styles and the potential impact of technology on how we educate future generations.</w:t>
      </w:r>
    </w:p>
    <w:sectPr w:rsidR="00027FB7" w:rsidRPr="00917F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31CC1" w14:textId="77777777" w:rsidR="00092936" w:rsidRDefault="00092936" w:rsidP="006A685C">
      <w:pPr>
        <w:rPr>
          <w:rFonts w:hint="eastAsia"/>
        </w:rPr>
      </w:pPr>
      <w:r>
        <w:separator/>
      </w:r>
    </w:p>
  </w:endnote>
  <w:endnote w:type="continuationSeparator" w:id="0">
    <w:p w14:paraId="4F28476C" w14:textId="77777777" w:rsidR="00092936" w:rsidRDefault="00092936" w:rsidP="006A68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E76B0" w14:textId="77777777" w:rsidR="00092936" w:rsidRDefault="00092936" w:rsidP="006A685C">
      <w:pPr>
        <w:rPr>
          <w:rFonts w:hint="eastAsia"/>
        </w:rPr>
      </w:pPr>
      <w:r>
        <w:separator/>
      </w:r>
    </w:p>
  </w:footnote>
  <w:footnote w:type="continuationSeparator" w:id="0">
    <w:p w14:paraId="183EC91D" w14:textId="77777777" w:rsidR="00092936" w:rsidRDefault="00092936" w:rsidP="006A68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4C4B1F"/>
    <w:multiLevelType w:val="hybridMultilevel"/>
    <w:tmpl w:val="85C8D124"/>
    <w:lvl w:ilvl="0" w:tplc="3A7ADAFC">
      <w:start w:val="1"/>
      <w:numFmt w:val="decimal"/>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num w:numId="1" w16cid:durableId="1626883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B7"/>
    <w:rsid w:val="00027FB7"/>
    <w:rsid w:val="00092936"/>
    <w:rsid w:val="00095938"/>
    <w:rsid w:val="001D2BF7"/>
    <w:rsid w:val="00230A5E"/>
    <w:rsid w:val="003C2008"/>
    <w:rsid w:val="005E6B2A"/>
    <w:rsid w:val="006235C1"/>
    <w:rsid w:val="00643CB4"/>
    <w:rsid w:val="006A4292"/>
    <w:rsid w:val="006A685C"/>
    <w:rsid w:val="00917F92"/>
    <w:rsid w:val="00B745B9"/>
    <w:rsid w:val="00F10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F00C9"/>
  <w15:chartTrackingRefBased/>
  <w15:docId w15:val="{6CF3D4E8-81D9-4C15-A5ED-176F20CB6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C2008"/>
    <w:rPr>
      <w:color w:val="0563C1" w:themeColor="hyperlink"/>
      <w:u w:val="single"/>
    </w:rPr>
  </w:style>
  <w:style w:type="character" w:styleId="a4">
    <w:name w:val="Unresolved Mention"/>
    <w:basedOn w:val="a0"/>
    <w:uiPriority w:val="99"/>
    <w:semiHidden/>
    <w:unhideWhenUsed/>
    <w:rsid w:val="003C2008"/>
    <w:rPr>
      <w:color w:val="605E5C"/>
      <w:shd w:val="clear" w:color="auto" w:fill="E1DFDD"/>
    </w:rPr>
  </w:style>
  <w:style w:type="character" w:styleId="a5">
    <w:name w:val="FollowedHyperlink"/>
    <w:basedOn w:val="a0"/>
    <w:uiPriority w:val="99"/>
    <w:semiHidden/>
    <w:unhideWhenUsed/>
    <w:rsid w:val="003C2008"/>
    <w:rPr>
      <w:color w:val="954F72" w:themeColor="followedHyperlink"/>
      <w:u w:val="single"/>
    </w:rPr>
  </w:style>
  <w:style w:type="paragraph" w:styleId="a6">
    <w:name w:val="header"/>
    <w:basedOn w:val="a"/>
    <w:link w:val="a7"/>
    <w:uiPriority w:val="99"/>
    <w:unhideWhenUsed/>
    <w:rsid w:val="006A685C"/>
    <w:pPr>
      <w:tabs>
        <w:tab w:val="center" w:pos="4153"/>
        <w:tab w:val="right" w:pos="8306"/>
      </w:tabs>
      <w:snapToGrid w:val="0"/>
      <w:jc w:val="center"/>
    </w:pPr>
    <w:rPr>
      <w:sz w:val="18"/>
      <w:szCs w:val="18"/>
    </w:rPr>
  </w:style>
  <w:style w:type="character" w:customStyle="1" w:styleId="a7">
    <w:name w:val="页眉 字符"/>
    <w:basedOn w:val="a0"/>
    <w:link w:val="a6"/>
    <w:uiPriority w:val="99"/>
    <w:rsid w:val="006A685C"/>
    <w:rPr>
      <w:sz w:val="18"/>
      <w:szCs w:val="18"/>
    </w:rPr>
  </w:style>
  <w:style w:type="paragraph" w:styleId="a8">
    <w:name w:val="footer"/>
    <w:basedOn w:val="a"/>
    <w:link w:val="a9"/>
    <w:uiPriority w:val="99"/>
    <w:unhideWhenUsed/>
    <w:rsid w:val="006A685C"/>
    <w:pPr>
      <w:tabs>
        <w:tab w:val="center" w:pos="4153"/>
        <w:tab w:val="right" w:pos="8306"/>
      </w:tabs>
      <w:snapToGrid w:val="0"/>
      <w:jc w:val="left"/>
    </w:pPr>
    <w:rPr>
      <w:sz w:val="18"/>
      <w:szCs w:val="18"/>
    </w:rPr>
  </w:style>
  <w:style w:type="character" w:customStyle="1" w:styleId="a9">
    <w:name w:val="页脚 字符"/>
    <w:basedOn w:val="a0"/>
    <w:link w:val="a8"/>
    <w:uiPriority w:val="99"/>
    <w:rsid w:val="006A68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637122">
      <w:bodyDiv w:val="1"/>
      <w:marLeft w:val="0"/>
      <w:marRight w:val="0"/>
      <w:marTop w:val="0"/>
      <w:marBottom w:val="0"/>
      <w:divBdr>
        <w:top w:val="none" w:sz="0" w:space="0" w:color="auto"/>
        <w:left w:val="none" w:sz="0" w:space="0" w:color="auto"/>
        <w:bottom w:val="none" w:sz="0" w:space="0" w:color="auto"/>
        <w:right w:val="none" w:sz="0" w:space="0" w:color="auto"/>
      </w:divBdr>
    </w:div>
    <w:div w:id="190325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libili.com/video/BV1JL411g7k3?vd_source=0346d13c23b5aab645870b864d3a248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dcterms:created xsi:type="dcterms:W3CDTF">2024-11-02T07:29:00Z</dcterms:created>
  <dcterms:modified xsi:type="dcterms:W3CDTF">2024-11-22T08:45:00Z</dcterms:modified>
</cp:coreProperties>
</file>