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2F7EA" w14:textId="79A7D992" w:rsidR="00673259" w:rsidRPr="00E73E0F" w:rsidRDefault="00000000" w:rsidP="00E73E0F">
      <w:pPr>
        <w:pStyle w:val="1"/>
        <w:jc w:val="center"/>
      </w:pPr>
      <w:r w:rsidRPr="00E73E0F">
        <w:rPr>
          <w:rFonts w:ascii="微软雅黑" w:eastAsia="微软雅黑" w:hAnsi="微软雅黑" w:cs="微软雅黑"/>
          <w:color w:val="000000"/>
        </w:rPr>
        <w:t>Project2 Modulation Classification with Deep Learning</w:t>
      </w:r>
    </w:p>
    <w:p w14:paraId="7F3DD160" w14:textId="2D8E1F4C" w:rsidR="00673259" w:rsidRPr="00E73E0F" w:rsidRDefault="00DD07A7" w:rsidP="00E73E0F">
      <w:pPr>
        <w:pStyle w:val="a4"/>
        <w:numPr>
          <w:ilvl w:val="0"/>
          <w:numId w:val="4"/>
        </w:numPr>
        <w:spacing w:before="100" w:after="100"/>
        <w:rPr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 xml:space="preserve"> </w:t>
      </w:r>
      <w:r w:rsidRPr="00E73E0F">
        <w:rPr>
          <w:rFonts w:ascii="微软雅黑" w:eastAsia="微软雅黑" w:hAnsi="微软雅黑" w:cs="微软雅黑"/>
          <w:b/>
          <w:bCs/>
          <w:sz w:val="24"/>
          <w:szCs w:val="24"/>
        </w:rPr>
        <w:t>小组成员及分工</w:t>
      </w:r>
    </w:p>
    <w:p w14:paraId="5834AB56" w14:textId="1153B7EF" w:rsidR="00DD07A7" w:rsidRDefault="00000000" w:rsidP="00E73E0F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 xml:space="preserve">周晓俊   </w:t>
      </w:r>
      <w:r w:rsidR="0013535B">
        <w:rPr>
          <w:rFonts w:ascii="微软雅黑" w:eastAsia="微软雅黑" w:hAnsi="微软雅黑" w:cs="微软雅黑" w:hint="eastAsia"/>
        </w:rPr>
        <w:t>25%</w:t>
      </w:r>
    </w:p>
    <w:p w14:paraId="01FC162C" w14:textId="10CB6BFC" w:rsidR="00DD07A7" w:rsidRDefault="00000000" w:rsidP="00E73E0F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 xml:space="preserve">张安泰   </w:t>
      </w:r>
      <w:r w:rsidR="0013535B">
        <w:rPr>
          <w:rFonts w:ascii="微软雅黑" w:eastAsia="微软雅黑" w:hAnsi="微软雅黑" w:cs="微软雅黑" w:hint="eastAsia"/>
        </w:rPr>
        <w:t>25%</w:t>
      </w:r>
    </w:p>
    <w:p w14:paraId="608E26A6" w14:textId="66185E06" w:rsidR="00DD07A7" w:rsidRDefault="00000000" w:rsidP="00E73E0F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 xml:space="preserve">何衍宁 </w:t>
      </w:r>
      <w:r w:rsidR="0013535B">
        <w:rPr>
          <w:rFonts w:ascii="微软雅黑" w:eastAsia="微软雅黑" w:hAnsi="微软雅黑" w:cs="微软雅黑" w:hint="eastAsia"/>
        </w:rPr>
        <w:t xml:space="preserve">  25%</w:t>
      </w:r>
    </w:p>
    <w:p w14:paraId="01965C5F" w14:textId="62F5D92A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夏天</w:t>
      </w:r>
      <w:r w:rsidR="0013535B">
        <w:rPr>
          <w:rFonts w:ascii="微软雅黑" w:eastAsia="微软雅黑" w:hAnsi="微软雅黑" w:cs="微软雅黑" w:hint="eastAsia"/>
        </w:rPr>
        <w:t xml:space="preserve">      25%</w:t>
      </w:r>
    </w:p>
    <w:p w14:paraId="00624BCF" w14:textId="77777777" w:rsidR="00673259" w:rsidRDefault="00673259" w:rsidP="00E73E0F">
      <w:pPr>
        <w:pStyle w:val="a4"/>
        <w:spacing w:before="100" w:after="100"/>
      </w:pPr>
    </w:p>
    <w:p w14:paraId="5602E684" w14:textId="5996E572" w:rsidR="00673259" w:rsidRPr="00E73E0F" w:rsidRDefault="00000000" w:rsidP="00E73E0F">
      <w:pPr>
        <w:pStyle w:val="a4"/>
        <w:spacing w:before="100" w:after="100"/>
        <w:rPr>
          <w:sz w:val="24"/>
          <w:szCs w:val="24"/>
        </w:rPr>
      </w:pPr>
      <w:r>
        <w:rPr>
          <w:rFonts w:ascii="微软雅黑" w:eastAsia="微软雅黑" w:hAnsi="微软雅黑" w:cs="微软雅黑"/>
          <w:b/>
          <w:bCs/>
        </w:rPr>
        <w:t>二.</w:t>
      </w:r>
      <w:r w:rsidR="00E73E0F">
        <w:rPr>
          <w:rFonts w:ascii="微软雅黑" w:eastAsia="微软雅黑" w:hAnsi="微软雅黑" w:cs="微软雅黑" w:hint="eastAsia"/>
          <w:b/>
          <w:bCs/>
        </w:rPr>
        <w:t xml:space="preserve">  </w:t>
      </w:r>
      <w:r w:rsidRPr="00E73E0F">
        <w:rPr>
          <w:rFonts w:ascii="微软雅黑" w:eastAsia="微软雅黑" w:hAnsi="微软雅黑" w:cs="微软雅黑"/>
          <w:b/>
          <w:bCs/>
          <w:sz w:val="24"/>
          <w:szCs w:val="24"/>
        </w:rPr>
        <w:t>背景介绍</w:t>
      </w:r>
    </w:p>
    <w:p w14:paraId="485242A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1. 无线电通信干扰识别</w:t>
      </w:r>
    </w:p>
    <w:p w14:paraId="16D32BC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军事领域应用：</w:t>
      </w:r>
    </w:p>
    <w:p w14:paraId="3E432C7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无线电通信干扰识别在军事中用于监测敌方通信信号，识别干扰源，保护己方通信系统免受干扰攻击，确保战场信息的安全与畅通，提升战术优势。运用无线电干扰设备发射适当的干扰电磁波，破和扰乱敌方无线电通信的通信对抗技术，目的是使敌方无线电通信中断、指挥失灵，或使敌方通信联络困难。</w:t>
      </w:r>
    </w:p>
    <w:p w14:paraId="320E7DE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应用示例：</w:t>
      </w:r>
    </w:p>
    <w:p w14:paraId="71017749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反干扰系统：在现代战争中，军用卫星通信系统常受到敌方电子战的无线电干扰。通过无线电干扰识别技术，能够快速检测并定位干扰源，启动反干扰措施，确保指挥控制系统的正常运行。</w:t>
      </w:r>
    </w:p>
    <w:p w14:paraId="604A2055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战术通信保护：部队在战场上的无线电通信常面临敌方的干扰或欺骗。无线电干扰识别技术可以帮助识别干扰信号，保护指挥官的指令不被篡改或拦截。</w:t>
      </w:r>
    </w:p>
    <w:p w14:paraId="16C73D9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民用领域应用：</w:t>
      </w:r>
    </w:p>
    <w:p w14:paraId="7493769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在民用领域，无线电通信干扰识别可用于监控公共无线通信频段，防止非法干扰，确保航班、交通和紧急服务的通信稳定性与安全性，保障社会正常运行。 日益增长通信需求使得无线电热点急剧增加，随之而来的无线电干扰类型、发射器类型需要有效识别和管控。</w:t>
      </w:r>
    </w:p>
    <w:p w14:paraId="583A694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应用示例：</w:t>
      </w:r>
    </w:p>
    <w:p w14:paraId="53E5DFE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航空通信保护：民航飞机的无线电通信系统需要避免受到地面或其他飞行器的干扰。无线电干扰识别系统可以实时监测干扰，确保飞行员和空管之间的通信畅通无阻。</w:t>
      </w:r>
    </w:p>
    <w:p w14:paraId="34CC48B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无线网络安全：在5G网络部署中，可能存在来自非法设备的信号干扰。通过无线电干扰识别技术，运营商可以检测并定位干扰源，维护网络的稳定和安全运行。</w:t>
      </w:r>
    </w:p>
    <w:p w14:paraId="1C0F32A2" w14:textId="77777777" w:rsidR="00673259" w:rsidRDefault="00673259" w:rsidP="00E73E0F">
      <w:pPr>
        <w:pStyle w:val="a4"/>
        <w:spacing w:before="100" w:after="100"/>
      </w:pPr>
    </w:p>
    <w:p w14:paraId="0E163EA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2. 基于CNN网络的调制识别</w:t>
      </w:r>
    </w:p>
    <w:p w14:paraId="066D6EC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在深度学习中，卷积神经网络（CNN）被广泛应用于图像处理、语音识别、自然语言处理等任务。</w:t>
      </w:r>
    </w:p>
    <w:p w14:paraId="2F404673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（1） 卷积神经网络</w:t>
      </w:r>
    </w:p>
    <w:p w14:paraId="4FDB8869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卷积神经网络是一类深度神经网络，特别适用于处理具有网格结构的数据（如图像）。CNN通过模拟人类视觉系统的结构，能够有效地自动学习特征并进行分类或预测。CNN通常由多个卷积层、池化层、</w:t>
      </w:r>
      <w:r>
        <w:rPr>
          <w:rFonts w:ascii="微软雅黑" w:eastAsia="微软雅黑" w:hAnsi="微软雅黑" w:cs="微软雅黑"/>
        </w:rPr>
        <w:lastRenderedPageBreak/>
        <w:t>全连接层等组成，其特点在于通过局部感知区域（卷积核）来处理数据，减少了参数的数量，并提高了计算效率。</w:t>
      </w:r>
    </w:p>
    <w:p w14:paraId="340D0DC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（2）卷积核</w:t>
      </w:r>
    </w:p>
    <w:p w14:paraId="73D702E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卷积核（又称滤波器或卷积层权重）是一个小的矩阵或张量，用来在输入数据（如图像）上滑动进行卷积操作。卷积核的作用是提取输入数据中的局部特征。比如在图像处理中，卷积核可以用于提取边缘、纹理或颜色等低级特征。卷积核在训练过程中会学习到适应任务的特征。</w:t>
      </w:r>
    </w:p>
    <w:p w14:paraId="1A984AA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（3）卷积运算</w:t>
      </w:r>
    </w:p>
    <w:p w14:paraId="5F752C4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卷积运算是卷积神经网络中最基础的操作之一。它通过滑动卷积核在输入数据上计算点积，生成特征图（feature map）。卷积操作的核心思想是局部感知，即每次卷积操作只关注输入的一个小区域，从而使模型能够逐步从局部特征学习到全局特征。</w:t>
      </w:r>
    </w:p>
    <w:p w14:paraId="2D31904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（4）非线性激活</w:t>
      </w:r>
    </w:p>
    <w:p w14:paraId="61794C8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非线性激活函数用于引入非线性因素，使神经网络能够学习到更复杂的模式。它通常作用于每一层的输出，帮助网络拟合非线性问题。常用的激活函数有</w:t>
      </w:r>
      <w:proofErr w:type="spellStart"/>
      <w:r>
        <w:rPr>
          <w:rFonts w:ascii="微软雅黑" w:eastAsia="微软雅黑" w:hAnsi="微软雅黑" w:cs="微软雅黑"/>
        </w:rPr>
        <w:t>ReLU</w:t>
      </w:r>
      <w:proofErr w:type="spellEnd"/>
      <w:r>
        <w:rPr>
          <w:rFonts w:ascii="微软雅黑" w:eastAsia="微软雅黑" w:hAnsi="微软雅黑" w:cs="微软雅黑"/>
        </w:rPr>
        <w:t>（Rectified Linear Unit）、Sigmoid、Tanh等。</w:t>
      </w:r>
    </w:p>
    <w:p w14:paraId="057AF673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  <w:b/>
          <w:bCs/>
        </w:rPr>
        <w:t>ReLU</w:t>
      </w:r>
      <w:proofErr w:type="spellEnd"/>
      <w:r>
        <w:rPr>
          <w:rFonts w:ascii="微软雅黑" w:eastAsia="微软雅黑" w:hAnsi="微软雅黑" w:cs="微软雅黑"/>
          <w:b/>
          <w:bCs/>
        </w:rPr>
        <w:t>（Rectified Linear Unit）</w:t>
      </w:r>
      <w:r>
        <w:rPr>
          <w:rFonts w:ascii="微软雅黑" w:eastAsia="微软雅黑" w:hAnsi="微软雅黑" w:cs="微软雅黑"/>
        </w:rPr>
        <w:t>：最常用的激活函数，将所有负值输出为0，正值不变。其公式为 f(x)=max⁡(0,x)</w:t>
      </w:r>
    </w:p>
    <w:p w14:paraId="594D4DD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（5） 池化</w:t>
      </w:r>
    </w:p>
    <w:p w14:paraId="05B0874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池化层用于在卷积神经网络中进行下采样，减小数据的维度，从而减少计算量，同时也起到防止过拟合的作用。常见的池化操作有最大池化（Max Pooling）和平均池化（Average Pooling）。</w:t>
      </w:r>
    </w:p>
    <w:p w14:paraId="6041810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最大池化：卷积操作后，得到了特征图，但数据量过于庞大，因此接下来的池化操作就可以发挥作用了，它最大的目标就是减少数据量。CNN目标是发现图像中是否具有某种特征，而不用在意到底在哪里具有这种特征。池化分为两种，Max Pooling最大池化、Average Pooling平均池化。最大池化就是取最大值，平均池化就是取平均值。</w:t>
      </w:r>
    </w:p>
    <w:p w14:paraId="4C00077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平均池化：选取池化窗口内的平均值作为输出。</w:t>
      </w:r>
    </w:p>
    <w:p w14:paraId="382C42B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（6）</w:t>
      </w:r>
      <w:r>
        <w:rPr>
          <w:rFonts w:ascii="微软雅黑" w:eastAsia="微软雅黑" w:hAnsi="微软雅黑" w:cs="微软雅黑"/>
        </w:rPr>
        <w:t xml:space="preserve"> </w:t>
      </w:r>
      <w:r>
        <w:rPr>
          <w:rFonts w:ascii="微软雅黑" w:eastAsia="微软雅黑" w:hAnsi="微软雅黑" w:cs="微软雅黑"/>
          <w:b/>
          <w:bCs/>
        </w:rPr>
        <w:t>全连接层</w:t>
      </w:r>
    </w:p>
    <w:p w14:paraId="15084D6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全连接层（FC层）是神经网络中最后的几层，它将前面提取的特征映射到输出空间。每个输入都与每个神经元连接，进行加权求和并通过激活函数产生输出。全连接层通常用于分类或回归任务中，将从卷积层和池化层得到的高维特征映射转化为最终的预测结果。</w:t>
      </w:r>
    </w:p>
    <w:p w14:paraId="09250939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3.训练卷积神经网络</w:t>
      </w:r>
    </w:p>
    <w:p w14:paraId="6CDF758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在机器学习和深度学习中，训练集、验证集、测试集和混淆矩阵是评估和优化模型性能的重要概念。</w:t>
      </w:r>
    </w:p>
    <w:p w14:paraId="53AD4B4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（1）训练集</w:t>
      </w:r>
    </w:p>
    <w:p w14:paraId="3A2DF7A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训练集是用于训练机器学习模型的数据集，它包含了输入数据和对应的标签（目标输出）。模型通过在训练集上学习，调整其参数，使得在训练数据上能够尽可能地做出正确的预测。</w:t>
      </w:r>
    </w:p>
    <w:p w14:paraId="10837E9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作用：训练模型，让模型通过学习输入与输出之间的关系来调整内部参数（例如神经网络中的权重和偏置）。</w:t>
      </w:r>
    </w:p>
    <w:p w14:paraId="1F9D33E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特点：通常占所有数据集的最大比例，模型在训练集上优化，调整参数以最小化误差。</w:t>
      </w:r>
    </w:p>
    <w:p w14:paraId="6CDD5A8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（2）验证集</w:t>
      </w:r>
    </w:p>
    <w:p w14:paraId="02E76BB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验证集用于在训练过程中评估模型的性能，帮助我们选择最佳的模型超参数，并避免过拟合。与训练集不同，验证集中的数据不会被用来更新模型的参数。它提供了一种途径来监控模型在未见过的数据上的表现。</w:t>
      </w:r>
    </w:p>
    <w:p w14:paraId="031C815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作用</w:t>
      </w:r>
      <w:r>
        <w:rPr>
          <w:rFonts w:ascii="微软雅黑" w:eastAsia="微软雅黑" w:hAnsi="微软雅黑" w:cs="微软雅黑"/>
          <w:b/>
          <w:bCs/>
        </w:rPr>
        <w:t>：</w:t>
      </w:r>
      <w:r>
        <w:rPr>
          <w:rFonts w:ascii="微软雅黑" w:eastAsia="微软雅黑" w:hAnsi="微软雅黑" w:cs="微软雅黑"/>
        </w:rPr>
        <w:t>帮助调整模型的超参数（例如学习率、正则化系数等），并检查模型的泛化能力。</w:t>
      </w:r>
    </w:p>
    <w:p w14:paraId="779A6DA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特点：通常在训练过程中多次使用，验证集的数据不参与训练过程，仅用于评估。</w:t>
      </w:r>
    </w:p>
    <w:p w14:paraId="7A6D6CF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（3） 测试集</w:t>
      </w:r>
    </w:p>
    <w:p w14:paraId="52FB09A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测试集是完全独立于训练集和验证集的数据集，它用来在训练和调参完成后评估模型的最终性能。测试集模拟了模型在真实环境中处理未见过的数据的能力，是衡量模型泛化能力的关键。</w:t>
      </w:r>
    </w:p>
    <w:p w14:paraId="03ADA96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作用：评估最终模型的性能，确保模型的泛化能力和准确性。</w:t>
      </w:r>
    </w:p>
    <w:p w14:paraId="38499410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特点：测试集的数据在训练和验证过程中完全不被使用，因此可以提供一个客观的性能评估标准。</w:t>
      </w:r>
    </w:p>
    <w:p w14:paraId="79C1FF0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（4）混淆矩阵</w:t>
      </w:r>
    </w:p>
    <w:p w14:paraId="2260B75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混淆矩阵是用于评估分类模型性能的工具。它是一个方阵，显示了模型预测与实际标签之间的关系，通常用于二分类或多分类问题。通过混淆矩阵，我们可以详细了解模型在哪些类别上表现好，在哪些类别上表现差。</w:t>
      </w:r>
    </w:p>
    <w:p w14:paraId="736710C5" w14:textId="77777777" w:rsidR="00673259" w:rsidRDefault="00673259" w:rsidP="00E73E0F">
      <w:pPr>
        <w:pStyle w:val="a4"/>
        <w:spacing w:before="100" w:after="100"/>
      </w:pPr>
    </w:p>
    <w:p w14:paraId="53FB594A" w14:textId="447CAC88" w:rsidR="00673259" w:rsidRPr="00DD07A7" w:rsidRDefault="00000000" w:rsidP="00DD07A7">
      <w:pPr>
        <w:pStyle w:val="a4"/>
        <w:numPr>
          <w:ilvl w:val="0"/>
          <w:numId w:val="6"/>
        </w:numPr>
        <w:spacing w:before="100" w:after="100"/>
        <w:rPr>
          <w:sz w:val="24"/>
          <w:szCs w:val="24"/>
        </w:rPr>
      </w:pPr>
      <w:r w:rsidRPr="00DD07A7">
        <w:rPr>
          <w:rFonts w:ascii="微软雅黑" w:eastAsia="微软雅黑" w:hAnsi="微软雅黑" w:cs="微软雅黑"/>
          <w:b/>
          <w:bCs/>
          <w:sz w:val="24"/>
          <w:szCs w:val="24"/>
        </w:rPr>
        <w:t>项目目标</w:t>
      </w:r>
    </w:p>
    <w:p w14:paraId="6C9D524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本项目旨在通过设置三种调制方式（QPSK、8-PSK、64-QAM），并使用卷积神经网络（CNN）对其进行识别，从而分析不同调制方式下的分类概率。首先，我们将实现对每种调制方式的信号生成，并通过CNN网络观察其识别性能。接着，详细解释并绘制</w:t>
      </w:r>
      <w:proofErr w:type="spellStart"/>
      <w:r>
        <w:rPr>
          <w:rFonts w:ascii="微软雅黑" w:eastAsia="微软雅黑" w:hAnsi="微软雅黑" w:cs="微软雅黑"/>
        </w:rPr>
        <w:t>helperModClassFrameGenerator</w:t>
      </w:r>
      <w:proofErr w:type="spellEnd"/>
      <w:r>
        <w:rPr>
          <w:rFonts w:ascii="微软雅黑" w:eastAsia="微软雅黑" w:hAnsi="微软雅黑" w:cs="微软雅黑"/>
        </w:rPr>
        <w:t>与classify两个函数的流程图，明确它们的输入输出参数及相关子函数。然后，利用filter函数计算这三种调制方式的信号输出，绘制其时域信号图和频谱图，通过</w:t>
      </w:r>
      <w:proofErr w:type="spellStart"/>
      <w:r>
        <w:rPr>
          <w:rFonts w:ascii="微软雅黑" w:eastAsia="微软雅黑" w:hAnsi="微软雅黑" w:cs="微软雅黑"/>
        </w:rPr>
        <w:t>fft</w:t>
      </w:r>
      <w:proofErr w:type="spellEnd"/>
      <w:r>
        <w:rPr>
          <w:rFonts w:ascii="微软雅黑" w:eastAsia="微软雅黑" w:hAnsi="微软雅黑" w:cs="微软雅黑"/>
        </w:rPr>
        <w:t>函数进行频谱分析。此外，为了训练CNN模型，我们将数据集划分为训练集、模型评估集和测试集，并展示训练进度图和混淆矩阵。最后，分析并列出影响最终分类精度的关键因素，如信号噪声、网络架构、数据质量等，并进行深入的讨论和优化建议。</w:t>
      </w:r>
    </w:p>
    <w:p w14:paraId="6A6B8626" w14:textId="77777777" w:rsidR="00673259" w:rsidRDefault="00673259" w:rsidP="00E73E0F">
      <w:pPr>
        <w:pStyle w:val="a4"/>
        <w:spacing w:before="100" w:after="100"/>
      </w:pPr>
    </w:p>
    <w:p w14:paraId="3A065DE9" w14:textId="08C9F489" w:rsidR="00673259" w:rsidRDefault="00000000" w:rsidP="00E73E0F">
      <w:pPr>
        <w:pStyle w:val="a4"/>
        <w:spacing w:before="100" w:after="100"/>
      </w:pPr>
      <w:r w:rsidRPr="00DD07A7">
        <w:rPr>
          <w:rFonts w:ascii="微软雅黑" w:eastAsia="微软雅黑" w:hAnsi="微软雅黑" w:cs="微软雅黑"/>
          <w:b/>
          <w:bCs/>
          <w:sz w:val="24"/>
          <w:szCs w:val="24"/>
        </w:rPr>
        <w:t>四.</w:t>
      </w:r>
      <w:r w:rsidR="00DD07A7" w:rsidRPr="00DD07A7">
        <w:rPr>
          <w:rFonts w:ascii="微软雅黑" w:eastAsia="微软雅黑" w:hAnsi="微软雅黑" w:cs="微软雅黑" w:hint="eastAsia"/>
          <w:b/>
          <w:bCs/>
          <w:sz w:val="24"/>
          <w:szCs w:val="24"/>
        </w:rPr>
        <w:t xml:space="preserve">  </w:t>
      </w:r>
      <w:r w:rsidRPr="00DD07A7">
        <w:rPr>
          <w:rFonts w:ascii="微软雅黑" w:eastAsia="微软雅黑" w:hAnsi="微软雅黑" w:cs="微软雅黑"/>
          <w:b/>
          <w:bCs/>
          <w:sz w:val="24"/>
          <w:szCs w:val="24"/>
        </w:rPr>
        <w:t>项目内容</w:t>
      </w:r>
    </w:p>
    <w:p w14:paraId="214D820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1.设置调制方式分别为：BPSK、QPSK、8-PSK、64-QAM、GFSK、CPFSK、PAM4、B-FM，观察基于CNN网络的识别概率。</w:t>
      </w:r>
    </w:p>
    <w:p w14:paraId="3581D38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prediction1 = 7×1 categorical</w:t>
      </w:r>
    </w:p>
    <w:p w14:paraId="509BE5F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BPSK         </w:t>
      </w:r>
    </w:p>
    <w:p w14:paraId="07D1F00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BPSK         </w:t>
      </w:r>
    </w:p>
    <w:p w14:paraId="1BF0FD7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BPSK         </w:t>
      </w:r>
    </w:p>
    <w:p w14:paraId="0739041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BPSK         </w:t>
      </w:r>
    </w:p>
    <w:p w14:paraId="315FC1B9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lastRenderedPageBreak/>
        <w:t xml:space="preserve">BPSK         </w:t>
      </w:r>
    </w:p>
    <w:p w14:paraId="4197B35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BPSK         </w:t>
      </w:r>
    </w:p>
    <w:p w14:paraId="73C8085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BPSK         </w:t>
      </w:r>
    </w:p>
    <w:p w14:paraId="5BF4D57C" w14:textId="77777777" w:rsidR="00673259" w:rsidRDefault="00673259" w:rsidP="00E73E0F">
      <w:pPr>
        <w:pStyle w:val="a4"/>
        <w:spacing w:before="100" w:after="100"/>
      </w:pPr>
    </w:p>
    <w:p w14:paraId="5AAED4D4" w14:textId="77777777" w:rsidR="00673259" w:rsidRDefault="00000000">
      <w:r>
        <w:rPr>
          <w:noProof/>
        </w:rPr>
        <w:drawing>
          <wp:inline distT="0" distB="0" distL="0" distR="0" wp14:anchorId="2E42C207" wp14:editId="521A4016">
            <wp:extent cx="3810000" cy="2854061"/>
            <wp:effectExtent l="0" t="0" r="0" b="0"/>
            <wp:docPr id="79704314" name="图片 79704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C09B" w14:textId="77777777" w:rsidR="00673259" w:rsidRDefault="00000000" w:rsidP="00DD07A7">
      <w:pPr>
        <w:pStyle w:val="a4"/>
        <w:spacing w:before="100" w:after="100"/>
        <w:ind w:firstLineChars="1000" w:firstLine="2000"/>
      </w:pPr>
      <w:r>
        <w:rPr>
          <w:rFonts w:ascii="微软雅黑" w:eastAsia="微软雅黑" w:hAnsi="微软雅黑" w:cs="微软雅黑"/>
        </w:rPr>
        <w:t>图1 BPSK调控信号</w:t>
      </w:r>
    </w:p>
    <w:p w14:paraId="1014A9E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prediction1 = 7×1 categorical</w:t>
      </w:r>
    </w:p>
    <w:p w14:paraId="03C6506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QPSK         </w:t>
      </w:r>
    </w:p>
    <w:p w14:paraId="6A07F0B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QPSK         </w:t>
      </w:r>
    </w:p>
    <w:p w14:paraId="4DAB8D2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QPSK         </w:t>
      </w:r>
    </w:p>
    <w:p w14:paraId="49542029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QPSK        </w:t>
      </w:r>
    </w:p>
    <w:p w14:paraId="3B62A7C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QPSK        </w:t>
      </w:r>
    </w:p>
    <w:p w14:paraId="52CC345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QPSK        </w:t>
      </w:r>
    </w:p>
    <w:p w14:paraId="7F000740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QPSK        </w:t>
      </w:r>
    </w:p>
    <w:p w14:paraId="3F231DCF" w14:textId="77777777" w:rsidR="00673259" w:rsidRDefault="00673259" w:rsidP="00E73E0F">
      <w:pPr>
        <w:pStyle w:val="a4"/>
        <w:spacing w:before="100" w:after="100"/>
      </w:pPr>
    </w:p>
    <w:p w14:paraId="413B55E8" w14:textId="77777777" w:rsidR="00673259" w:rsidRDefault="00000000">
      <w:r>
        <w:rPr>
          <w:noProof/>
        </w:rPr>
        <w:lastRenderedPageBreak/>
        <w:drawing>
          <wp:inline distT="0" distB="0" distL="0" distR="0" wp14:anchorId="54197903" wp14:editId="70444CF1">
            <wp:extent cx="3810000" cy="2854061"/>
            <wp:effectExtent l="0" t="0" r="0" b="0"/>
            <wp:docPr id="1449781709" name="图片 1449781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789B" w14:textId="77777777" w:rsidR="00673259" w:rsidRDefault="00000000" w:rsidP="00DD07A7">
      <w:pPr>
        <w:pStyle w:val="a4"/>
        <w:spacing w:before="100" w:after="100"/>
        <w:ind w:firstLineChars="1000" w:firstLine="2000"/>
      </w:pPr>
      <w:r>
        <w:rPr>
          <w:rFonts w:ascii="微软雅黑" w:eastAsia="微软雅黑" w:hAnsi="微软雅黑" w:cs="微软雅黑"/>
        </w:rPr>
        <w:t>图2 QPSK调控信号</w:t>
      </w:r>
    </w:p>
    <w:p w14:paraId="7C2E852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prediction1 = 7×1 categorical</w:t>
      </w:r>
    </w:p>
    <w:p w14:paraId="1FB842B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7AE4ADB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31E91EA5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57497FC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39B7B4F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57A6EA2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3971ECB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8PSK        </w:t>
      </w:r>
    </w:p>
    <w:p w14:paraId="6293807F" w14:textId="77777777" w:rsidR="00673259" w:rsidRDefault="00673259" w:rsidP="00E73E0F">
      <w:pPr>
        <w:ind w:left="-200"/>
      </w:pPr>
    </w:p>
    <w:p w14:paraId="4FB57BAD" w14:textId="77777777" w:rsidR="00673259" w:rsidRDefault="00000000">
      <w:r>
        <w:rPr>
          <w:noProof/>
        </w:rPr>
        <w:drawing>
          <wp:inline distT="0" distB="0" distL="0" distR="0" wp14:anchorId="0748A620" wp14:editId="0919D4BF">
            <wp:extent cx="3810000" cy="2854061"/>
            <wp:effectExtent l="0" t="0" r="0" b="0"/>
            <wp:docPr id="1369218909" name="图片 1369218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7923" w14:textId="77777777" w:rsidR="00673259" w:rsidRDefault="00000000" w:rsidP="00DD07A7">
      <w:pPr>
        <w:pStyle w:val="a4"/>
        <w:spacing w:before="100" w:after="100"/>
        <w:ind w:firstLineChars="1100" w:firstLine="2200"/>
      </w:pPr>
      <w:r>
        <w:rPr>
          <w:rFonts w:ascii="微软雅黑" w:eastAsia="微软雅黑" w:hAnsi="微软雅黑" w:cs="微软雅黑"/>
        </w:rPr>
        <w:t>图3 8PSK调控信号</w:t>
      </w:r>
    </w:p>
    <w:p w14:paraId="1071ECA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lastRenderedPageBreak/>
        <w:t>prediction1 = 7×1 categorical</w:t>
      </w:r>
    </w:p>
    <w:p w14:paraId="7D90EB0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3B957FB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715215A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7515970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584F24E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6F48AC6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5209F0F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64QAM       </w:t>
      </w:r>
    </w:p>
    <w:p w14:paraId="626ED52D" w14:textId="77777777" w:rsidR="00673259" w:rsidRDefault="00673259" w:rsidP="00E73E0F">
      <w:pPr>
        <w:pStyle w:val="a4"/>
        <w:spacing w:before="100" w:after="100"/>
      </w:pPr>
    </w:p>
    <w:p w14:paraId="50F51330" w14:textId="77777777" w:rsidR="00673259" w:rsidRDefault="00000000">
      <w:r>
        <w:rPr>
          <w:noProof/>
        </w:rPr>
        <w:drawing>
          <wp:inline distT="0" distB="0" distL="0" distR="0" wp14:anchorId="3F0362ED" wp14:editId="7FF6F922">
            <wp:extent cx="3810000" cy="2854061"/>
            <wp:effectExtent l="0" t="0" r="0" b="0"/>
            <wp:docPr id="1775369106" name="图片 1775369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EB3B" w14:textId="77777777" w:rsidR="00673259" w:rsidRDefault="00000000" w:rsidP="00DD07A7">
      <w:pPr>
        <w:pStyle w:val="a4"/>
        <w:spacing w:before="100" w:after="100"/>
        <w:ind w:firstLineChars="1100" w:firstLine="2200"/>
      </w:pPr>
      <w:r>
        <w:rPr>
          <w:rFonts w:ascii="微软雅黑" w:eastAsia="微软雅黑" w:hAnsi="微软雅黑" w:cs="微软雅黑"/>
        </w:rPr>
        <w:t>图4 64QAM调控信号</w:t>
      </w:r>
    </w:p>
    <w:p w14:paraId="16662BA0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prediction1 = 7×1 categorical</w:t>
      </w:r>
    </w:p>
    <w:p w14:paraId="68A44FE5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0299FBE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686296F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2946D389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1D2DE9A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0569EFC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4C1FA68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GFSK        </w:t>
      </w:r>
    </w:p>
    <w:p w14:paraId="7543E2E7" w14:textId="77777777" w:rsidR="00673259" w:rsidRDefault="00673259" w:rsidP="00E73E0F">
      <w:pPr>
        <w:pStyle w:val="a4"/>
        <w:spacing w:before="100" w:after="100"/>
      </w:pPr>
    </w:p>
    <w:p w14:paraId="4864A6A9" w14:textId="77777777" w:rsidR="00673259" w:rsidRDefault="00000000">
      <w:r>
        <w:rPr>
          <w:noProof/>
        </w:rPr>
        <w:lastRenderedPageBreak/>
        <w:drawing>
          <wp:inline distT="0" distB="0" distL="0" distR="0" wp14:anchorId="40C081CA" wp14:editId="344006B6">
            <wp:extent cx="3695700" cy="2784094"/>
            <wp:effectExtent l="0" t="0" r="0" b="0"/>
            <wp:docPr id="375058837" name="图片 375058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8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8D37" w14:textId="77777777" w:rsidR="00673259" w:rsidRDefault="00000000" w:rsidP="00DD07A7">
      <w:pPr>
        <w:pStyle w:val="a4"/>
        <w:spacing w:before="100" w:after="100"/>
        <w:ind w:firstLineChars="1000" w:firstLine="2000"/>
      </w:pPr>
      <w:r>
        <w:rPr>
          <w:rFonts w:ascii="微软雅黑" w:eastAsia="微软雅黑" w:hAnsi="微软雅黑" w:cs="微软雅黑"/>
        </w:rPr>
        <w:t>图5 GFSK调控信号</w:t>
      </w:r>
    </w:p>
    <w:p w14:paraId="24E85F6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prediction1 = 7×1 categorical</w:t>
      </w:r>
    </w:p>
    <w:p w14:paraId="01A1E0B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3A37B470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0611F73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7A46E08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0C21C26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062B344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4282036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CPFSK       </w:t>
      </w:r>
    </w:p>
    <w:p w14:paraId="10C95E50" w14:textId="77777777" w:rsidR="00673259" w:rsidRDefault="00673259" w:rsidP="00E73E0F">
      <w:pPr>
        <w:ind w:left="-200"/>
      </w:pPr>
    </w:p>
    <w:p w14:paraId="1833D903" w14:textId="77777777" w:rsidR="00673259" w:rsidRDefault="00000000">
      <w:r>
        <w:rPr>
          <w:noProof/>
        </w:rPr>
        <w:drawing>
          <wp:inline distT="0" distB="0" distL="0" distR="0" wp14:anchorId="174E5647" wp14:editId="33509352">
            <wp:extent cx="3810000" cy="2848429"/>
            <wp:effectExtent l="0" t="0" r="0" b="0"/>
            <wp:docPr id="1541846160" name="图片 154184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198A" w14:textId="77777777" w:rsidR="00673259" w:rsidRDefault="00000000" w:rsidP="00DD07A7">
      <w:pPr>
        <w:pStyle w:val="a4"/>
        <w:spacing w:before="100" w:after="100"/>
        <w:ind w:firstLineChars="1100" w:firstLine="2200"/>
      </w:pPr>
      <w:r>
        <w:rPr>
          <w:rFonts w:ascii="微软雅黑" w:eastAsia="微软雅黑" w:hAnsi="微软雅黑" w:cs="微软雅黑"/>
        </w:rPr>
        <w:t>图6 CPFSK调控信号</w:t>
      </w:r>
    </w:p>
    <w:p w14:paraId="15F5879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lastRenderedPageBreak/>
        <w:t>prediction1 = 7×1 categorical</w:t>
      </w:r>
    </w:p>
    <w:p w14:paraId="076092F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1EF3BE8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07E18AA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7291E0D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616AA730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539CC09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3F96419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PAM4</w:t>
      </w:r>
    </w:p>
    <w:p w14:paraId="02602A89" w14:textId="77777777" w:rsidR="00673259" w:rsidRDefault="00673259" w:rsidP="00E73E0F">
      <w:pPr>
        <w:pStyle w:val="a4"/>
        <w:spacing w:before="100" w:after="100"/>
      </w:pPr>
    </w:p>
    <w:p w14:paraId="3E4C7EF8" w14:textId="77777777" w:rsidR="00673259" w:rsidRDefault="00000000">
      <w:r>
        <w:rPr>
          <w:noProof/>
        </w:rPr>
        <w:drawing>
          <wp:inline distT="0" distB="0" distL="0" distR="0" wp14:anchorId="35308D1A" wp14:editId="22A1EFE5">
            <wp:extent cx="3810000" cy="2859700"/>
            <wp:effectExtent l="0" t="0" r="0" b="0"/>
            <wp:docPr id="1047724090" name="图片 1047724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C897" w14:textId="77777777" w:rsidR="00673259" w:rsidRDefault="00000000" w:rsidP="00DD07A7">
      <w:pPr>
        <w:pStyle w:val="a4"/>
        <w:spacing w:before="100" w:after="100"/>
        <w:ind w:firstLineChars="1100" w:firstLine="2200"/>
      </w:pPr>
      <w:r>
        <w:rPr>
          <w:rFonts w:ascii="微软雅黑" w:eastAsia="微软雅黑" w:hAnsi="微软雅黑" w:cs="微软雅黑"/>
        </w:rPr>
        <w:t>图7 PAM4调控信号</w:t>
      </w:r>
    </w:p>
    <w:p w14:paraId="4DAF00D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prediction1 = 3×1 categorical</w:t>
      </w:r>
    </w:p>
    <w:p w14:paraId="4DBF92CA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B-FM</w:t>
      </w:r>
    </w:p>
    <w:p w14:paraId="496F3E0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B-FM</w:t>
      </w:r>
    </w:p>
    <w:p w14:paraId="4BAC5D6D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B-FM</w:t>
      </w:r>
    </w:p>
    <w:p w14:paraId="5867AA15" w14:textId="77777777" w:rsidR="00673259" w:rsidRDefault="00000000">
      <w:r>
        <w:rPr>
          <w:noProof/>
        </w:rPr>
        <w:lastRenderedPageBreak/>
        <w:drawing>
          <wp:inline distT="0" distB="0" distL="0" distR="0" wp14:anchorId="397CE8AD" wp14:editId="07F70F71">
            <wp:extent cx="3810000" cy="2854061"/>
            <wp:effectExtent l="0" t="0" r="0" b="0"/>
            <wp:docPr id="947862306" name="图片 94786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C5D1" w14:textId="77777777" w:rsidR="00673259" w:rsidRDefault="00000000" w:rsidP="00DD07A7">
      <w:pPr>
        <w:pStyle w:val="a4"/>
        <w:spacing w:before="100" w:after="100"/>
        <w:ind w:firstLineChars="1000" w:firstLine="2000"/>
      </w:pPr>
      <w:r>
        <w:rPr>
          <w:rFonts w:ascii="微软雅黑" w:eastAsia="微软雅黑" w:hAnsi="微软雅黑" w:cs="微软雅黑"/>
        </w:rPr>
        <w:t>图8 B-FM调控信号</w:t>
      </w:r>
    </w:p>
    <w:p w14:paraId="1855A2C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 xml:space="preserve">2. </w:t>
      </w:r>
      <w:proofErr w:type="spellStart"/>
      <w:r>
        <w:rPr>
          <w:rFonts w:ascii="微软雅黑" w:eastAsia="微软雅黑" w:hAnsi="微软雅黑" w:cs="微软雅黑"/>
          <w:b/>
          <w:bCs/>
        </w:rPr>
        <w:t>helperModClassFrameGenerator</w:t>
      </w:r>
      <w:proofErr w:type="spellEnd"/>
      <w:r>
        <w:rPr>
          <w:rFonts w:ascii="微软雅黑" w:eastAsia="微软雅黑" w:hAnsi="微软雅黑" w:cs="微软雅黑"/>
          <w:b/>
          <w:bCs/>
        </w:rPr>
        <w:t>、classify函数</w:t>
      </w:r>
    </w:p>
    <w:p w14:paraId="285209C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（1）函数</w:t>
      </w:r>
      <w:proofErr w:type="spellStart"/>
      <w:r>
        <w:rPr>
          <w:rFonts w:ascii="微软雅黑" w:eastAsia="微软雅黑" w:hAnsi="微软雅黑" w:cs="微软雅黑"/>
        </w:rPr>
        <w:t>helperModClassFrameGenerator</w:t>
      </w:r>
      <w:proofErr w:type="spellEnd"/>
      <w:r>
        <w:rPr>
          <w:rFonts w:ascii="微软雅黑" w:eastAsia="微软雅黑" w:hAnsi="微软雅黑" w:cs="微软雅黑"/>
        </w:rPr>
        <w:t>,用于将复杂的输入信号x切分成多个帧，主要用于机器学习算法（如调制分类等）</w:t>
      </w:r>
    </w:p>
    <w:p w14:paraId="6E4CEEB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输入参数：</w:t>
      </w:r>
    </w:p>
    <w:p w14:paraId="186E551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1、 x：复杂值列向量，表示原始信号</w:t>
      </w:r>
    </w:p>
    <w:p w14:paraId="5BC259B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2、 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>：每个帧的长度，单位为样本数，即每一帧的样本数目。</w:t>
      </w:r>
    </w:p>
    <w:p w14:paraId="49F9D5C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3、 </w:t>
      </w:r>
      <w:proofErr w:type="spellStart"/>
      <w:r>
        <w:rPr>
          <w:rFonts w:ascii="微软雅黑" w:eastAsia="微软雅黑" w:hAnsi="微软雅黑" w:cs="微软雅黑"/>
        </w:rPr>
        <w:t>stepSize</w:t>
      </w:r>
      <w:proofErr w:type="spellEnd"/>
      <w:r>
        <w:rPr>
          <w:rFonts w:ascii="微软雅黑" w:eastAsia="微软雅黑" w:hAnsi="微软雅黑" w:cs="微软雅黑"/>
        </w:rPr>
        <w:t>: 帧与帧之间的步长。这个值决定了新帧的开始位置与前一帧开始位置的间距。</w:t>
      </w:r>
      <w:proofErr w:type="spellStart"/>
      <w:r>
        <w:rPr>
          <w:rFonts w:ascii="微软雅黑" w:eastAsia="微软雅黑" w:hAnsi="微软雅黑" w:cs="微软雅黑"/>
        </w:rPr>
        <w:t>stepSize</w:t>
      </w:r>
      <w:proofErr w:type="spellEnd"/>
      <w:r>
        <w:rPr>
          <w:rFonts w:ascii="微软雅黑" w:eastAsia="微软雅黑" w:hAnsi="微软雅黑" w:cs="微软雅黑"/>
        </w:rPr>
        <w:t xml:space="preserve"> 可以大于或小于 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>，即每个帧的重叠度可调。</w:t>
      </w:r>
    </w:p>
    <w:p w14:paraId="108BABA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4、 offset: 偏移量，用来跳过信号的前部分以避免处理瞬态部分。offset 是一个实数，表示信号开始处理的起始位置。</w:t>
      </w:r>
    </w:p>
    <w:p w14:paraId="5946115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5、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: 每符号样本数（</w:t>
      </w:r>
      <w:proofErr w:type="spellStart"/>
      <w:r>
        <w:rPr>
          <w:rFonts w:ascii="微软雅黑" w:eastAsia="微软雅黑" w:hAnsi="微软雅黑" w:cs="微软雅黑"/>
        </w:rPr>
        <w:t>samplesper</w:t>
      </w:r>
      <w:proofErr w:type="spellEnd"/>
      <w:r>
        <w:rPr>
          <w:rFonts w:ascii="微软雅黑" w:eastAsia="微软雅黑" w:hAnsi="微软雅黑" w:cs="微软雅黑"/>
        </w:rPr>
        <w:t xml:space="preserve"> symbol），用于生成随机偏移量，使得每次分帧时，帧的起始位置具有一定的随机性。这部分随机性帮助网络适应不同的延迟值。</w:t>
      </w:r>
    </w:p>
    <w:p w14:paraId="7015373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函数操作：</w:t>
      </w:r>
    </w:p>
    <w:p w14:paraId="78F3FA5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1、 总样本数(</w:t>
      </w:r>
      <w:proofErr w:type="spellStart"/>
      <w:r>
        <w:rPr>
          <w:rFonts w:ascii="微软雅黑" w:eastAsia="微软雅黑" w:hAnsi="微软雅黑" w:cs="微软雅黑"/>
        </w:rPr>
        <w:t>numSamples</w:t>
      </w:r>
      <w:proofErr w:type="spellEnd"/>
      <w:r>
        <w:rPr>
          <w:rFonts w:ascii="微软雅黑" w:eastAsia="微软雅黑" w:hAnsi="微软雅黑" w:cs="微软雅黑"/>
        </w:rPr>
        <w:t>)：计算输入信号的长度 x</w:t>
      </w:r>
    </w:p>
    <w:p w14:paraId="42D6DE40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numSamples</w:t>
      </w:r>
      <w:proofErr w:type="spellEnd"/>
      <w:r>
        <w:rPr>
          <w:rFonts w:ascii="微软雅黑" w:eastAsia="微软雅黑" w:hAnsi="微软雅黑" w:cs="微软雅黑"/>
        </w:rPr>
        <w:t xml:space="preserve"> = length(x);</w:t>
      </w:r>
    </w:p>
    <w:p w14:paraId="48191B9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2、 计算帧数(</w:t>
      </w:r>
      <w:proofErr w:type="spellStart"/>
      <w:r>
        <w:rPr>
          <w:rFonts w:ascii="微软雅黑" w:eastAsia="微软雅黑" w:hAnsi="微软雅黑" w:cs="微软雅黑"/>
        </w:rPr>
        <w:t>numFrames</w:t>
      </w:r>
      <w:proofErr w:type="spellEnd"/>
      <w:r>
        <w:rPr>
          <w:rFonts w:ascii="微软雅黑" w:eastAsia="微软雅黑" w:hAnsi="微软雅黑" w:cs="微软雅黑"/>
        </w:rPr>
        <w:t>)：通过总样本数</w:t>
      </w:r>
      <w:proofErr w:type="spellStart"/>
      <w:r>
        <w:rPr>
          <w:rFonts w:ascii="微软雅黑" w:eastAsia="微软雅黑" w:hAnsi="微软雅黑" w:cs="微软雅黑"/>
        </w:rPr>
        <w:t>numSamples</w:t>
      </w:r>
      <w:proofErr w:type="spellEnd"/>
      <w:r>
        <w:rPr>
          <w:rFonts w:ascii="微软雅黑" w:eastAsia="微软雅黑" w:hAnsi="微软雅黑" w:cs="微软雅黑"/>
        </w:rPr>
        <w:t xml:space="preserve">、窗口长度 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 xml:space="preserve">、步长 </w:t>
      </w:r>
      <w:proofErr w:type="spellStart"/>
      <w:r>
        <w:rPr>
          <w:rFonts w:ascii="微软雅黑" w:eastAsia="微软雅黑" w:hAnsi="微软雅黑" w:cs="微软雅黑"/>
        </w:rPr>
        <w:t>stepSize</w:t>
      </w:r>
      <w:proofErr w:type="spellEnd"/>
      <w:r>
        <w:rPr>
          <w:rFonts w:ascii="微软雅黑" w:eastAsia="微软雅黑" w:hAnsi="微软雅黑" w:cs="微软雅黑"/>
        </w:rPr>
        <w:t xml:space="preserve"> 和偏移量 offset，计算出总共能生成多少个帧 </w:t>
      </w:r>
      <w:proofErr w:type="spellStart"/>
      <w:r>
        <w:rPr>
          <w:rFonts w:ascii="微软雅黑" w:eastAsia="微软雅黑" w:hAnsi="微软雅黑" w:cs="微软雅黑"/>
        </w:rPr>
        <w:t>numFrames</w:t>
      </w:r>
      <w:proofErr w:type="spellEnd"/>
      <w:r>
        <w:rPr>
          <w:rFonts w:ascii="微软雅黑" w:eastAsia="微软雅黑" w:hAnsi="微软雅黑" w:cs="微软雅黑"/>
        </w:rPr>
        <w:t>。</w:t>
      </w:r>
    </w:p>
    <w:p w14:paraId="06441746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numFrames</w:t>
      </w:r>
      <w:proofErr w:type="spellEnd"/>
      <w:r>
        <w:rPr>
          <w:rFonts w:ascii="微软雅黑" w:eastAsia="微软雅黑" w:hAnsi="微软雅黑" w:cs="微软雅黑"/>
        </w:rPr>
        <w:t xml:space="preserve"> = ...</w:t>
      </w:r>
    </w:p>
    <w:p w14:paraId="7D3D7A5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 floor(((</w:t>
      </w:r>
      <w:proofErr w:type="spellStart"/>
      <w:r>
        <w:rPr>
          <w:rFonts w:ascii="微软雅黑" w:eastAsia="微软雅黑" w:hAnsi="微软雅黑" w:cs="微软雅黑"/>
        </w:rPr>
        <w:t>numSamples</w:t>
      </w:r>
      <w:proofErr w:type="spellEnd"/>
      <w:r>
        <w:rPr>
          <w:rFonts w:ascii="微软雅黑" w:eastAsia="微软雅黑" w:hAnsi="微软雅黑" w:cs="微软雅黑"/>
        </w:rPr>
        <w:t>-offset)-(</w:t>
      </w:r>
      <w:proofErr w:type="spellStart"/>
      <w:r>
        <w:rPr>
          <w:rFonts w:ascii="微软雅黑" w:eastAsia="微软雅黑" w:hAnsi="微软雅黑" w:cs="微软雅黑"/>
        </w:rPr>
        <w:t>windowLength-stepSize</w:t>
      </w:r>
      <w:proofErr w:type="spellEnd"/>
      <w:r>
        <w:rPr>
          <w:rFonts w:ascii="微软雅黑" w:eastAsia="微软雅黑" w:hAnsi="微软雅黑" w:cs="微软雅黑"/>
        </w:rPr>
        <w:t>))/</w:t>
      </w:r>
      <w:proofErr w:type="spellStart"/>
      <w:r>
        <w:rPr>
          <w:rFonts w:ascii="微软雅黑" w:eastAsia="微软雅黑" w:hAnsi="微软雅黑" w:cs="微软雅黑"/>
        </w:rPr>
        <w:t>stepSize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3A8C733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3、 初始化输出矩阵y：y 是一个零矩阵，大小为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 xml:space="preserve"> x </w:t>
      </w:r>
      <w:proofErr w:type="spellStart"/>
      <w:r>
        <w:rPr>
          <w:rFonts w:ascii="微软雅黑" w:eastAsia="微软雅黑" w:hAnsi="微软雅黑" w:cs="微软雅黑"/>
        </w:rPr>
        <w:t>numFrames</w:t>
      </w:r>
      <w:proofErr w:type="spellEnd"/>
      <w:r>
        <w:rPr>
          <w:rFonts w:ascii="微软雅黑" w:eastAsia="微软雅黑" w:hAnsi="微软雅黑" w:cs="微软雅黑"/>
        </w:rPr>
        <w:t>，用于存放每一帧的数据。</w:t>
      </w:r>
    </w:p>
    <w:p w14:paraId="392CE39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y =zeros([</w:t>
      </w:r>
      <w:proofErr w:type="spellStart"/>
      <w:r>
        <w:rPr>
          <w:rFonts w:ascii="微软雅黑" w:eastAsia="微软雅黑" w:hAnsi="微软雅黑" w:cs="微软雅黑"/>
        </w:rPr>
        <w:t>windowLength,numFrames</w:t>
      </w:r>
      <w:proofErr w:type="spellEnd"/>
      <w:r>
        <w:rPr>
          <w:rFonts w:ascii="微软雅黑" w:eastAsia="微软雅黑" w:hAnsi="微软雅黑" w:cs="微软雅黑"/>
        </w:rPr>
        <w:t>],class(x));</w:t>
      </w:r>
    </w:p>
    <w:p w14:paraId="0A24E7B0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4、 计算总偏移（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）：通过 offset + </w:t>
      </w:r>
      <w:proofErr w:type="spellStart"/>
      <w:r>
        <w:rPr>
          <w:rFonts w:ascii="微软雅黑" w:eastAsia="微软雅黑" w:hAnsi="微软雅黑" w:cs="微软雅黑"/>
        </w:rPr>
        <w:t>randi</w:t>
      </w:r>
      <w:proofErr w:type="spellEnd"/>
      <w:r>
        <w:rPr>
          <w:rFonts w:ascii="微软雅黑" w:eastAsia="微软雅黑" w:hAnsi="微软雅黑" w:cs="微软雅黑"/>
        </w:rPr>
        <w:t xml:space="preserve">([0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]) 来决定第一帧的起始位置。</w:t>
      </w:r>
      <w:proofErr w:type="spellStart"/>
      <w:r>
        <w:rPr>
          <w:rFonts w:ascii="微软雅黑" w:eastAsia="微软雅黑" w:hAnsi="微软雅黑" w:cs="微软雅黑"/>
        </w:rPr>
        <w:t>randi</w:t>
      </w:r>
      <w:proofErr w:type="spellEnd"/>
      <w:r>
        <w:rPr>
          <w:rFonts w:ascii="微软雅黑" w:eastAsia="微软雅黑" w:hAnsi="微软雅黑" w:cs="微软雅黑"/>
        </w:rPr>
        <w:t xml:space="preserve">([0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 xml:space="preserve">]) 生成一个 [0,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] 范围内的随机整数，从而引入一定的随机性，使得每次调用该函数时，分帧的起始位置有所不同。</w:t>
      </w:r>
    </w:p>
    <w:p w14:paraId="44D902C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 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 = offset + </w:t>
      </w:r>
      <w:proofErr w:type="spellStart"/>
      <w:r>
        <w:rPr>
          <w:rFonts w:ascii="微软雅黑" w:eastAsia="微软雅黑" w:hAnsi="微软雅黑" w:cs="微软雅黑"/>
        </w:rPr>
        <w:t>randi</w:t>
      </w:r>
      <w:proofErr w:type="spellEnd"/>
      <w:r>
        <w:rPr>
          <w:rFonts w:ascii="微软雅黑" w:eastAsia="微软雅黑" w:hAnsi="微软雅黑" w:cs="微软雅黑"/>
        </w:rPr>
        <w:t xml:space="preserve">([0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]);</w:t>
      </w:r>
    </w:p>
    <w:p w14:paraId="544BB2AE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5、 初始化帧计数器（</w:t>
      </w:r>
      <w:proofErr w:type="spellStart"/>
      <w:r>
        <w:rPr>
          <w:rFonts w:ascii="微软雅黑" w:eastAsia="微软雅黑" w:hAnsi="微软雅黑" w:cs="微软雅黑"/>
        </w:rPr>
        <w:t>frameCnt</w:t>
      </w:r>
      <w:proofErr w:type="spellEnd"/>
      <w:r>
        <w:rPr>
          <w:rFonts w:ascii="微软雅黑" w:eastAsia="微软雅黑" w:hAnsi="微软雅黑" w:cs="微软雅黑"/>
        </w:rPr>
        <w:t>）</w:t>
      </w:r>
    </w:p>
    <w:p w14:paraId="77128DC1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frameCnt</w:t>
      </w:r>
      <w:proofErr w:type="spellEnd"/>
      <w:r>
        <w:rPr>
          <w:rFonts w:ascii="微软雅黑" w:eastAsia="微软雅黑" w:hAnsi="微软雅黑" w:cs="微软雅黑"/>
        </w:rPr>
        <w:t xml:space="preserve"> = 1;</w:t>
      </w:r>
    </w:p>
    <w:p w14:paraId="1DD52F6F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6、 检查是否能继续完整提取一帧：</w:t>
      </w:r>
    </w:p>
    <w:p w14:paraId="168974C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若是，则输出y，结束程序。</w:t>
      </w:r>
    </w:p>
    <w:p w14:paraId="32523D7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若否，则继续程序。</w:t>
      </w:r>
    </w:p>
    <w:p w14:paraId="180C5D5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 while 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 +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 xml:space="preserve"> &lt; </w:t>
      </w:r>
      <w:proofErr w:type="spellStart"/>
      <w:r>
        <w:rPr>
          <w:rFonts w:ascii="微软雅黑" w:eastAsia="微软雅黑" w:hAnsi="微软雅黑" w:cs="微软雅黑"/>
        </w:rPr>
        <w:t>numSamples</w:t>
      </w:r>
      <w:proofErr w:type="spellEnd"/>
    </w:p>
    <w:p w14:paraId="2D65900C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7、 提取窗口数据（</w:t>
      </w: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 xml:space="preserve">）：使用 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 来指定当前帧的起始位置，接着从 x 中提取一段长度为 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 xml:space="preserve"> 的窗口数据 </w:t>
      </w: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>。</w:t>
      </w:r>
    </w:p>
    <w:p w14:paraId="2C53F41A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 xml:space="preserve"> =x(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>+(0:windowLength-1),1);</w:t>
      </w:r>
    </w:p>
    <w:p w14:paraId="2BC857D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8、 计算窗口功率（</w:t>
      </w:r>
      <w:proofErr w:type="spellStart"/>
      <w:r>
        <w:rPr>
          <w:rFonts w:ascii="微软雅黑" w:eastAsia="微软雅黑" w:hAnsi="微软雅黑" w:cs="微软雅黑"/>
        </w:rPr>
        <w:t>framePower</w:t>
      </w:r>
      <w:proofErr w:type="spellEnd"/>
      <w:r>
        <w:rPr>
          <w:rFonts w:ascii="微软雅黑" w:eastAsia="微软雅黑" w:hAnsi="微软雅黑" w:cs="微软雅黑"/>
        </w:rPr>
        <w:t xml:space="preserve">）：对每一帧进行能量归一化处理：计算帧的平均能量 </w:t>
      </w:r>
      <w:proofErr w:type="spellStart"/>
      <w:r>
        <w:rPr>
          <w:rFonts w:ascii="微软雅黑" w:eastAsia="微软雅黑" w:hAnsi="微软雅黑" w:cs="微软雅黑"/>
        </w:rPr>
        <w:t>framePower</w:t>
      </w:r>
      <w:proofErr w:type="spellEnd"/>
      <w:r>
        <w:rPr>
          <w:rFonts w:ascii="微软雅黑" w:eastAsia="微软雅黑" w:hAnsi="微软雅黑" w:cs="微软雅黑"/>
        </w:rPr>
        <w:t>，然后将帧数据除以其能量的平方根，使得每一帧的能量标准化为单位能量。</w:t>
      </w:r>
    </w:p>
    <w:p w14:paraId="3FDDECFB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framePower</w:t>
      </w:r>
      <w:proofErr w:type="spellEnd"/>
      <w:r>
        <w:rPr>
          <w:rFonts w:ascii="微软雅黑" w:eastAsia="微软雅黑" w:hAnsi="微软雅黑" w:cs="微软雅黑"/>
        </w:rPr>
        <w:t xml:space="preserve"> =mean(abs(</w:t>
      </w: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>).^2);</w:t>
      </w:r>
    </w:p>
    <w:p w14:paraId="3FD91CE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9、 归一化窗口数据（</w:t>
      </w: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>）</w:t>
      </w:r>
    </w:p>
    <w:p w14:paraId="07374502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>/ sqrt(</w:t>
      </w:r>
      <w:proofErr w:type="spellStart"/>
      <w:r>
        <w:rPr>
          <w:rFonts w:ascii="微软雅黑" w:eastAsia="微软雅黑" w:hAnsi="微软雅黑" w:cs="微软雅黑"/>
        </w:rPr>
        <w:t>framePower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6E5F04D6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10、将归一化后的数据储存到输出矩阵y中</w:t>
      </w:r>
    </w:p>
    <w:p w14:paraId="4E497EE7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y(:,</w:t>
      </w:r>
      <w:proofErr w:type="spellStart"/>
      <w:r>
        <w:rPr>
          <w:rFonts w:ascii="微软雅黑" w:eastAsia="微软雅黑" w:hAnsi="微软雅黑" w:cs="微软雅黑"/>
        </w:rPr>
        <w:t>frameCnt</w:t>
      </w:r>
      <w:proofErr w:type="spellEnd"/>
      <w:r>
        <w:rPr>
          <w:rFonts w:ascii="微软雅黑" w:eastAsia="微软雅黑" w:hAnsi="微软雅黑" w:cs="微软雅黑"/>
        </w:rPr>
        <w:t>) =</w:t>
      </w:r>
      <w:proofErr w:type="spellStart"/>
      <w:r>
        <w:rPr>
          <w:rFonts w:ascii="微软雅黑" w:eastAsia="微软雅黑" w:hAnsi="微软雅黑" w:cs="微软雅黑"/>
        </w:rPr>
        <w:t>xWindowed</w:t>
      </w:r>
      <w:proofErr w:type="spellEnd"/>
      <w:r>
        <w:rPr>
          <w:rFonts w:ascii="微软雅黑" w:eastAsia="微软雅黑" w:hAnsi="微软雅黑" w:cs="微软雅黑"/>
        </w:rPr>
        <w:t>;</w:t>
      </w:r>
    </w:p>
    <w:p w14:paraId="749632D1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11、更新帧计数器（</w:t>
      </w:r>
      <w:proofErr w:type="spellStart"/>
      <w:r>
        <w:rPr>
          <w:rFonts w:ascii="微软雅黑" w:eastAsia="微软雅黑" w:hAnsi="微软雅黑" w:cs="微软雅黑"/>
        </w:rPr>
        <w:t>frameCnt</w:t>
      </w:r>
      <w:proofErr w:type="spellEnd"/>
      <w:r>
        <w:rPr>
          <w:rFonts w:ascii="微软雅黑" w:eastAsia="微软雅黑" w:hAnsi="微软雅黑" w:cs="微软雅黑"/>
        </w:rPr>
        <w:t>）</w:t>
      </w:r>
    </w:p>
    <w:p w14:paraId="4128600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 </w:t>
      </w:r>
      <w:proofErr w:type="spellStart"/>
      <w:r>
        <w:rPr>
          <w:rFonts w:ascii="微软雅黑" w:eastAsia="微软雅黑" w:hAnsi="微软雅黑" w:cs="微软雅黑"/>
        </w:rPr>
        <w:t>frameCnt</w:t>
      </w:r>
      <w:proofErr w:type="spellEnd"/>
      <w:r>
        <w:rPr>
          <w:rFonts w:ascii="微软雅黑" w:eastAsia="微软雅黑" w:hAnsi="微软雅黑" w:cs="微软雅黑"/>
        </w:rPr>
        <w:t xml:space="preserve"> =</w:t>
      </w:r>
      <w:proofErr w:type="spellStart"/>
      <w:r>
        <w:rPr>
          <w:rFonts w:ascii="微软雅黑" w:eastAsia="微软雅黑" w:hAnsi="微软雅黑" w:cs="微软雅黑"/>
        </w:rPr>
        <w:t>frameCnt</w:t>
      </w:r>
      <w:proofErr w:type="spellEnd"/>
      <w:r>
        <w:rPr>
          <w:rFonts w:ascii="微软雅黑" w:eastAsia="微软雅黑" w:hAnsi="微软雅黑" w:cs="微软雅黑"/>
        </w:rPr>
        <w:t xml:space="preserve"> + 1;</w:t>
      </w:r>
    </w:p>
    <w:p w14:paraId="44F8E028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12、更新起始索引（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>）：每次处理完一帧后，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 增加 </w:t>
      </w:r>
      <w:proofErr w:type="spellStart"/>
      <w:r>
        <w:rPr>
          <w:rFonts w:ascii="微软雅黑" w:eastAsia="微软雅黑" w:hAnsi="微软雅黑" w:cs="微软雅黑"/>
        </w:rPr>
        <w:t>stepSize</w:t>
      </w:r>
      <w:proofErr w:type="spellEnd"/>
      <w:r>
        <w:rPr>
          <w:rFonts w:ascii="微软雅黑" w:eastAsia="微软雅黑" w:hAnsi="微软雅黑" w:cs="微软雅黑"/>
        </w:rPr>
        <w:t>，并继续提取下一帧，直到无法再完整提取一帧为止（返回步5进行检验）。</w:t>
      </w:r>
    </w:p>
    <w:p w14:paraId="1ABC42CA" w14:textId="77777777" w:rsidR="00673259" w:rsidRDefault="00000000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startIdx</w:t>
      </w:r>
      <w:proofErr w:type="spellEnd"/>
      <w:r>
        <w:rPr>
          <w:rFonts w:ascii="微软雅黑" w:eastAsia="微软雅黑" w:hAnsi="微软雅黑" w:cs="微软雅黑"/>
        </w:rPr>
        <w:t xml:space="preserve"> +</w:t>
      </w:r>
      <w:proofErr w:type="spellStart"/>
      <w:r>
        <w:rPr>
          <w:rFonts w:ascii="微软雅黑" w:eastAsia="微软雅黑" w:hAnsi="微软雅黑" w:cs="微软雅黑"/>
        </w:rPr>
        <w:t>stepSize</w:t>
      </w:r>
      <w:proofErr w:type="spellEnd"/>
      <w:r>
        <w:rPr>
          <w:rFonts w:ascii="微软雅黑" w:eastAsia="微软雅黑" w:hAnsi="微软雅黑" w:cs="微软雅黑"/>
        </w:rPr>
        <w:t>;</w:t>
      </w:r>
    </w:p>
    <w:p w14:paraId="435AF435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输出结果：</w:t>
      </w:r>
    </w:p>
    <w:p w14:paraId="13577145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y: 一个复数值矩阵，大小为 </w:t>
      </w:r>
      <w:proofErr w:type="spellStart"/>
      <w:r>
        <w:rPr>
          <w:rFonts w:ascii="微软雅黑" w:eastAsia="微软雅黑" w:hAnsi="微软雅黑" w:cs="微软雅黑"/>
        </w:rPr>
        <w:t>windowLength</w:t>
      </w:r>
      <w:proofErr w:type="spellEnd"/>
      <w:r>
        <w:rPr>
          <w:rFonts w:ascii="微软雅黑" w:eastAsia="微软雅黑" w:hAnsi="微软雅黑" w:cs="微软雅黑"/>
        </w:rPr>
        <w:t xml:space="preserve"> x N，其中 N 是生成的帧数。每一列表示一个帧。</w:t>
      </w:r>
    </w:p>
    <w:p w14:paraId="1CA119A5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功能：</w:t>
      </w:r>
    </w:p>
    <w:p w14:paraId="6B617D8B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1、分帧：将输入信号 x 切分成多个重叠的帧，用于后续的机器学习处理。</w:t>
      </w:r>
    </w:p>
    <w:p w14:paraId="161A3CF4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2、帧能量归一化：保证每一帧的能量相同，从而避免因信号幅度差异而导致模型训练时的不平衡。</w:t>
      </w:r>
    </w:p>
    <w:p w14:paraId="07A10F12" w14:textId="77777777" w:rsidR="00673259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3、引入随机性：通过随机偏移，增强模型对不同延迟的适应能力，有助于提升训练的鲁棒性。</w:t>
      </w:r>
    </w:p>
    <w:p w14:paraId="48CBE261" w14:textId="77777777" w:rsidR="00673259" w:rsidRDefault="00673259" w:rsidP="00E73E0F">
      <w:pPr>
        <w:pStyle w:val="a4"/>
        <w:spacing w:before="100" w:after="100"/>
      </w:pPr>
    </w:p>
    <w:p w14:paraId="50B88FF5" w14:textId="77777777" w:rsidR="00673259" w:rsidRDefault="00000000">
      <w:r>
        <w:rPr>
          <w:noProof/>
        </w:rPr>
        <w:lastRenderedPageBreak/>
        <w:drawing>
          <wp:inline distT="0" distB="0" distL="0" distR="0" wp14:anchorId="2C180651" wp14:editId="6E53BD9D">
            <wp:extent cx="1938759" cy="4744655"/>
            <wp:effectExtent l="0" t="0" r="0" b="0"/>
            <wp:docPr id="1266837189" name="图片 1266837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66" cy="480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9959" w14:textId="77777777" w:rsidR="00673259" w:rsidRPr="00E73E0F" w:rsidRDefault="00000000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图9 </w:t>
      </w:r>
      <w:proofErr w:type="spellStart"/>
      <w:r>
        <w:rPr>
          <w:rFonts w:ascii="微软雅黑" w:eastAsia="微软雅黑" w:hAnsi="微软雅黑" w:cs="微软雅黑"/>
        </w:rPr>
        <w:t>helperModClassFrameGenerator</w:t>
      </w:r>
      <w:proofErr w:type="spellEnd"/>
      <w:r>
        <w:rPr>
          <w:rFonts w:ascii="微软雅黑" w:eastAsia="微软雅黑" w:hAnsi="微软雅黑" w:cs="微软雅黑"/>
        </w:rPr>
        <w:t>函数的流程图</w:t>
      </w:r>
    </w:p>
    <w:p w14:paraId="132A06E1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（2）classify 函数的关键流程：</w:t>
      </w:r>
    </w:p>
    <w:p w14:paraId="4E5698F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输入参数检查：</w:t>
      </w:r>
    </w:p>
    <w:p w14:paraId="6B38050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检查输入的神经网络模型 net 是否为支持的网络类型（例如 </w:t>
      </w:r>
      <w:proofErr w:type="spellStart"/>
      <w:r>
        <w:rPr>
          <w:rFonts w:ascii="微软雅黑" w:eastAsia="微软雅黑" w:hAnsi="微软雅黑" w:cs="微软雅黑"/>
        </w:rPr>
        <w:t>SeriesNetwork</w:t>
      </w:r>
      <w:proofErr w:type="spellEnd"/>
      <w:r>
        <w:rPr>
          <w:rFonts w:ascii="微软雅黑" w:eastAsia="微软雅黑" w:hAnsi="微软雅黑" w:cs="微软雅黑"/>
        </w:rPr>
        <w:t xml:space="preserve"> 或 </w:t>
      </w:r>
      <w:proofErr w:type="spellStart"/>
      <w:r>
        <w:rPr>
          <w:rFonts w:ascii="微软雅黑" w:eastAsia="微软雅黑" w:hAnsi="微软雅黑" w:cs="微软雅黑"/>
        </w:rPr>
        <w:t>DAGNetwork</w:t>
      </w:r>
      <w:proofErr w:type="spellEnd"/>
      <w:r>
        <w:rPr>
          <w:rFonts w:ascii="微软雅黑" w:eastAsia="微软雅黑" w:hAnsi="微软雅黑" w:cs="微软雅黑"/>
        </w:rPr>
        <w:t>）。</w:t>
      </w:r>
    </w:p>
    <w:p w14:paraId="5F26366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根据输入数据的类型进行分支处理：图像、序列、特征、多输入、混合数据。</w:t>
      </w:r>
    </w:p>
    <w:p w14:paraId="5801413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类型分别为:</w:t>
      </w:r>
    </w:p>
    <w:p w14:paraId="432FBF3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net,images</w:t>
      </w:r>
      <w:proofErr w:type="spellEnd"/>
      <w:r>
        <w:rPr>
          <w:rFonts w:ascii="微软雅黑" w:eastAsia="微软雅黑" w:hAnsi="微软雅黑" w:cs="微软雅黑"/>
        </w:rPr>
        <w:t>)</w:t>
      </w:r>
    </w:p>
    <w:p w14:paraId="19C83BF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net,sequences</w:t>
      </w:r>
      <w:proofErr w:type="spellEnd"/>
      <w:r>
        <w:rPr>
          <w:rFonts w:ascii="微软雅黑" w:eastAsia="微软雅黑" w:hAnsi="微软雅黑" w:cs="微软雅黑"/>
        </w:rPr>
        <w:t>)</w:t>
      </w:r>
    </w:p>
    <w:p w14:paraId="31B20E8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net,features</w:t>
      </w:r>
      <w:proofErr w:type="spellEnd"/>
      <w:r>
        <w:rPr>
          <w:rFonts w:ascii="微软雅黑" w:eastAsia="微软雅黑" w:hAnsi="微软雅黑" w:cs="微软雅黑"/>
        </w:rPr>
        <w:t>)</w:t>
      </w:r>
    </w:p>
    <w:p w14:paraId="16E55FE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classify(net,X1,...,XN)</w:t>
      </w:r>
    </w:p>
    <w:p w14:paraId="789C5C6E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net,mixed</w:t>
      </w:r>
      <w:proofErr w:type="spellEnd"/>
      <w:r>
        <w:rPr>
          <w:rFonts w:ascii="微软雅黑" w:eastAsia="微软雅黑" w:hAnsi="微软雅黑" w:cs="微软雅黑"/>
        </w:rPr>
        <w:t>)</w:t>
      </w:r>
    </w:p>
    <w:p w14:paraId="2192E76B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[</w:t>
      </w:r>
      <w:proofErr w:type="spellStart"/>
      <w:r>
        <w:rPr>
          <w:rFonts w:ascii="微软雅黑" w:eastAsia="微软雅黑" w:hAnsi="微软雅黑" w:cs="微软雅黑"/>
        </w:rPr>
        <w:t>Y,scores</w:t>
      </w:r>
      <w:proofErr w:type="spellEnd"/>
      <w:r>
        <w:rPr>
          <w:rFonts w:ascii="微软雅黑" w:eastAsia="微软雅黑" w:hAnsi="微软雅黑" w:cs="微软雅黑"/>
        </w:rPr>
        <w:t>] = classify(___)</w:t>
      </w:r>
    </w:p>
    <w:p w14:paraId="1BC4A64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___ = classify(___,Name=Value)</w:t>
      </w:r>
    </w:p>
    <w:p w14:paraId="622C94D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接下来是对于这5种数据类型以及需要输出分数的两种情况的分析：</w:t>
      </w:r>
    </w:p>
    <w:p w14:paraId="6355DC4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Y = classify(</w:t>
      </w:r>
      <w:proofErr w:type="spellStart"/>
      <w:r>
        <w:rPr>
          <w:rFonts w:ascii="微软雅黑" w:eastAsia="微软雅黑" w:hAnsi="微软雅黑" w:cs="微软雅黑"/>
        </w:rPr>
        <w:t>net,images</w:t>
      </w:r>
      <w:proofErr w:type="spellEnd"/>
      <w:r>
        <w:rPr>
          <w:rFonts w:ascii="微软雅黑" w:eastAsia="微软雅黑" w:hAnsi="微软雅黑" w:cs="微软雅黑"/>
        </w:rPr>
        <w:t>) 使用经过训练的网络 net 预测指定图像的类标签。</w:t>
      </w:r>
    </w:p>
    <w:p w14:paraId="6FF0A57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net,sequences</w:t>
      </w:r>
      <w:proofErr w:type="spellEnd"/>
      <w:r>
        <w:rPr>
          <w:rFonts w:ascii="微软雅黑" w:eastAsia="微软雅黑" w:hAnsi="微软雅黑" w:cs="微软雅黑"/>
        </w:rPr>
        <w:t>) 使用经过训练的网络 net 预测指定序列的类标签。</w:t>
      </w:r>
    </w:p>
    <w:p w14:paraId="7E09F63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net,features</w:t>
      </w:r>
      <w:proofErr w:type="spellEnd"/>
      <w:r>
        <w:rPr>
          <w:rFonts w:ascii="微软雅黑" w:eastAsia="微软雅黑" w:hAnsi="微软雅黑" w:cs="微软雅黑"/>
        </w:rPr>
        <w:t>) 使用经过训练的网络 net 预测指定特征数据的类标签。</w:t>
      </w:r>
    </w:p>
    <w:p w14:paraId="5F3695C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Y = classify(net,X1,...,XN) 预测多输入网络 net 的数值数组或元胞数组 X1, …, XN 中数据的类标签。输入 Xi 对应于网络输入 </w:t>
      </w:r>
      <w:proofErr w:type="spellStart"/>
      <w:r>
        <w:rPr>
          <w:rFonts w:ascii="微软雅黑" w:eastAsia="微软雅黑" w:hAnsi="微软雅黑" w:cs="微软雅黑"/>
        </w:rPr>
        <w:t>net.InputNames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i</w:t>
      </w:r>
      <w:proofErr w:type="spellEnd"/>
      <w:r>
        <w:rPr>
          <w:rFonts w:ascii="微软雅黑" w:eastAsia="微软雅黑" w:hAnsi="微软雅黑" w:cs="微软雅黑"/>
        </w:rPr>
        <w:t>)。</w:t>
      </w:r>
    </w:p>
    <w:p w14:paraId="4C1D0DB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classify(</w:t>
      </w:r>
      <w:proofErr w:type="spellStart"/>
      <w:r>
        <w:rPr>
          <w:rFonts w:ascii="微软雅黑" w:eastAsia="微软雅黑" w:hAnsi="微软雅黑" w:cs="微软雅黑"/>
        </w:rPr>
        <w:t>net,mixed</w:t>
      </w:r>
      <w:proofErr w:type="spellEnd"/>
      <w:r>
        <w:rPr>
          <w:rFonts w:ascii="微软雅黑" w:eastAsia="微软雅黑" w:hAnsi="微软雅黑" w:cs="微软雅黑"/>
        </w:rPr>
        <w:t>) 使用具有混合数据类型的多个输入的经过训练的网络 net 预测类标签。</w:t>
      </w:r>
    </w:p>
    <w:p w14:paraId="11A4338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[</w:t>
      </w:r>
      <w:proofErr w:type="spellStart"/>
      <w:r>
        <w:rPr>
          <w:rFonts w:ascii="微软雅黑" w:eastAsia="微软雅黑" w:hAnsi="微软雅黑" w:cs="微软雅黑"/>
        </w:rPr>
        <w:t>Y,scores</w:t>
      </w:r>
      <w:proofErr w:type="spellEnd"/>
      <w:r>
        <w:rPr>
          <w:rFonts w:ascii="微软雅黑" w:eastAsia="微软雅黑" w:hAnsi="微软雅黑" w:cs="微软雅黑"/>
        </w:rPr>
        <w:t>] = classify(___) 还使用任何先前的输入参量返回与类标签对应的分类分数。</w:t>
      </w:r>
    </w:p>
    <w:p w14:paraId="635A445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___ = classify(___,Name=Value) 使用由一个或多个名称-值参量指定的额外选项预测类标签。</w:t>
      </w:r>
    </w:p>
    <w:p w14:paraId="18FBDC0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数据预处理</w:t>
      </w:r>
      <w:r>
        <w:rPr>
          <w:rFonts w:ascii="微软雅黑" w:eastAsia="微软雅黑" w:hAnsi="微软雅黑" w:cs="微软雅黑"/>
        </w:rPr>
        <w:t>：</w:t>
      </w:r>
    </w:p>
    <w:p w14:paraId="1135A58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将输入数据标准化为神经网络支持的格式（例如调整图像大小、序列长度）。</w:t>
      </w:r>
    </w:p>
    <w:p w14:paraId="521C1ED5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执行分类</w:t>
      </w:r>
      <w:r>
        <w:rPr>
          <w:rFonts w:ascii="微软雅黑" w:eastAsia="微软雅黑" w:hAnsi="微软雅黑" w:cs="微软雅黑"/>
        </w:rPr>
        <w:t>：</w:t>
      </w:r>
    </w:p>
    <w:p w14:paraId="1BD7B5B6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调用网络模型对输入数据进行推理（inference），生成类别预测标签 Y。</w:t>
      </w:r>
    </w:p>
    <w:p w14:paraId="3D62C2E9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如果需要，还会返回预测分数 scores。</w:t>
      </w:r>
    </w:p>
    <w:p w14:paraId="10DC3C8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输出结果</w:t>
      </w:r>
      <w:r>
        <w:rPr>
          <w:rFonts w:ascii="微软雅黑" w:eastAsia="微软雅黑" w:hAnsi="微软雅黑" w:cs="微软雅黑"/>
        </w:rPr>
        <w:t>：</w:t>
      </w:r>
    </w:p>
    <w:p w14:paraId="6C0B301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依据是否需要分数，输出分为返回类别标签 Y  或 Y 和分数 scores。</w:t>
      </w:r>
    </w:p>
    <w:p w14:paraId="0440671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下面我们提供一个图像识别的案例来具体讲解这个过程:</w:t>
      </w:r>
    </w:p>
    <w:p w14:paraId="35BF2ED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加载预训练网络</w:t>
      </w:r>
      <w:r>
        <w:rPr>
          <w:rFonts w:ascii="微软雅黑" w:eastAsia="微软雅黑" w:hAnsi="微软雅黑" w:cs="微软雅黑"/>
        </w:rPr>
        <w:t>：初始化一个已经训练好的卷积神经网络。</w:t>
      </w:r>
    </w:p>
    <w:p w14:paraId="0274363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读取并显示图像</w:t>
      </w:r>
      <w:r>
        <w:rPr>
          <w:rFonts w:ascii="微软雅黑" w:eastAsia="微软雅黑" w:hAnsi="微软雅黑" w:cs="微软雅黑"/>
        </w:rPr>
        <w:t>：加载待分类的图像，并显示以便观察。</w:t>
      </w:r>
    </w:p>
    <w:p w14:paraId="3F507C2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调整图像大小</w:t>
      </w:r>
      <w:r>
        <w:rPr>
          <w:rFonts w:ascii="微软雅黑" w:eastAsia="微软雅黑" w:hAnsi="微软雅黑" w:cs="微软雅黑"/>
        </w:rPr>
        <w:t>：将图像调整为网络输入层要求的尺寸。</w:t>
      </w:r>
    </w:p>
    <w:p w14:paraId="0DB6AE8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分类图像</w:t>
      </w:r>
      <w:r>
        <w:rPr>
          <w:rFonts w:ascii="微软雅黑" w:eastAsia="微软雅黑" w:hAnsi="微软雅黑" w:cs="微软雅黑"/>
        </w:rPr>
        <w:t>：使用神经网络进行推理，得到图像的分类结果。</w:t>
      </w:r>
    </w:p>
    <w:p w14:paraId="3452EFF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接下来将分别阐述这五种情况输入参数的数据类型:</w:t>
      </w:r>
    </w:p>
    <w:p w14:paraId="6CCC14DE" w14:textId="77777777" w:rsidR="00E73E0F" w:rsidRDefault="00E73E0F" w:rsidP="00E73E0F">
      <w:pPr>
        <w:pStyle w:val="a4"/>
        <w:spacing w:before="100" w:after="100"/>
      </w:pPr>
    </w:p>
    <w:p w14:paraId="6C496F73" w14:textId="77777777" w:rsidR="00E73E0F" w:rsidRDefault="00E73E0F" w:rsidP="00E73E0F">
      <w:r>
        <w:rPr>
          <w:noProof/>
        </w:rPr>
        <w:drawing>
          <wp:inline distT="0" distB="0" distL="0" distR="0" wp14:anchorId="70AFD7E5" wp14:editId="24FA6235">
            <wp:extent cx="1485900" cy="2219325"/>
            <wp:effectExtent l="0" t="0" r="0" b="0"/>
            <wp:docPr id="407459083" name="图片 407459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70B5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Net</w:t>
      </w:r>
      <w:r>
        <w:rPr>
          <w:rFonts w:ascii="微软雅黑" w:eastAsia="微软雅黑" w:hAnsi="微软雅黑" w:cs="微软雅黑"/>
        </w:rPr>
        <w:t xml:space="preserve"> : 经过训练的网络，指定为 </w:t>
      </w:r>
      <w:proofErr w:type="spellStart"/>
      <w:r>
        <w:rPr>
          <w:rFonts w:ascii="微软雅黑" w:eastAsia="微软雅黑" w:hAnsi="微软雅黑" w:cs="微软雅黑"/>
        </w:rPr>
        <w:t>SeriesNetwork</w:t>
      </w:r>
      <w:proofErr w:type="spellEnd"/>
      <w:r>
        <w:rPr>
          <w:rFonts w:ascii="微软雅黑" w:eastAsia="微软雅黑" w:hAnsi="微软雅黑" w:cs="微软雅黑"/>
        </w:rPr>
        <w:t xml:space="preserve"> 或 </w:t>
      </w:r>
      <w:proofErr w:type="spellStart"/>
      <w:r>
        <w:rPr>
          <w:rFonts w:ascii="微软雅黑" w:eastAsia="微软雅黑" w:hAnsi="微软雅黑" w:cs="微软雅黑"/>
        </w:rPr>
        <w:t>DAGNetwork</w:t>
      </w:r>
      <w:proofErr w:type="spellEnd"/>
      <w:r>
        <w:rPr>
          <w:rFonts w:ascii="微软雅黑" w:eastAsia="微软雅黑" w:hAnsi="微软雅黑" w:cs="微软雅黑"/>
        </w:rPr>
        <w:t xml:space="preserve"> 对象</w:t>
      </w:r>
    </w:p>
    <w:p w14:paraId="7B01B92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图像数据</w:t>
      </w:r>
      <w:r>
        <w:rPr>
          <w:rFonts w:ascii="微软雅黑" w:eastAsia="微软雅黑" w:hAnsi="微软雅黑" w:cs="微软雅黑"/>
        </w:rPr>
        <w:t>,指定为以下值:</w:t>
      </w:r>
    </w:p>
    <w:p w14:paraId="0C29E2F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数据存储，又分为</w:t>
      </w:r>
      <w:proofErr w:type="spellStart"/>
      <w:r>
        <w:rPr>
          <w:rFonts w:ascii="微软雅黑" w:eastAsia="微软雅黑" w:hAnsi="微软雅黑" w:cs="微软雅黑"/>
        </w:rPr>
        <w:t>ImageDatastore</w:t>
      </w:r>
      <w:proofErr w:type="spellEnd"/>
      <w:r>
        <w:rPr>
          <w:rFonts w:ascii="微软雅黑" w:eastAsia="微软雅黑" w:hAnsi="微软雅黑" w:cs="微软雅黑"/>
        </w:rPr>
        <w:t>，</w:t>
      </w:r>
      <w:proofErr w:type="spellStart"/>
      <w:r>
        <w:rPr>
          <w:rFonts w:ascii="微软雅黑" w:eastAsia="微软雅黑" w:hAnsi="微软雅黑" w:cs="微软雅黑"/>
        </w:rPr>
        <w:t>AugmentedImageDatastore</w:t>
      </w:r>
      <w:proofErr w:type="spellEnd"/>
      <w:r>
        <w:rPr>
          <w:rFonts w:ascii="微软雅黑" w:eastAsia="微软雅黑" w:hAnsi="微软雅黑" w:cs="微软雅黑"/>
        </w:rPr>
        <w:t>，</w:t>
      </w:r>
      <w:proofErr w:type="spellStart"/>
      <w:r>
        <w:rPr>
          <w:rFonts w:ascii="微软雅黑" w:eastAsia="微软雅黑" w:hAnsi="微软雅黑" w:cs="微软雅黑"/>
        </w:rPr>
        <w:t>TransformedDatastore</w:t>
      </w:r>
      <w:proofErr w:type="spellEnd"/>
      <w:r>
        <w:rPr>
          <w:rFonts w:ascii="微软雅黑" w:eastAsia="微软雅黑" w:hAnsi="微软雅黑" w:cs="微软雅黑"/>
        </w:rPr>
        <w:t>，</w:t>
      </w:r>
      <w:proofErr w:type="spellStart"/>
      <w:r>
        <w:rPr>
          <w:rFonts w:ascii="微软雅黑" w:eastAsia="微软雅黑" w:hAnsi="微软雅黑" w:cs="微软雅黑"/>
        </w:rPr>
        <w:t>CombinedDatastore</w:t>
      </w:r>
      <w:proofErr w:type="spellEnd"/>
    </w:p>
    <w:p w14:paraId="3DF5F6A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自定义小批量数据存储</w:t>
      </w:r>
    </w:p>
    <w:p w14:paraId="2003357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数值数组 以及表</w:t>
      </w:r>
    </w:p>
    <w:p w14:paraId="3627BC5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通过使用 transform 和combine 函数，可以使用其他内置数据存储进行预测。这些函数可以将从数据存储中读取的数据转换为classify 所需的格式。</w:t>
      </w:r>
    </w:p>
    <w:p w14:paraId="2D7093A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预测输出: </w:t>
      </w:r>
    </w:p>
    <w:p w14:paraId="52DDE6F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单个输入：</w:t>
      </w:r>
    </w:p>
    <w:p w14:paraId="25F204B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表或元胞数组，其中第一列指定预测变量。</w:t>
      </w:r>
    </w:p>
    <w:p w14:paraId="50AAE346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表元素必须为标量、行向量或包含数值数组的 1x1元胞数组,自定义数据存储必须输出表。</w:t>
      </w:r>
    </w:p>
    <w:p w14:paraId="46DDE0A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多个输入：</w:t>
      </w:r>
    </w:p>
    <w:p w14:paraId="48FF3F0E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包含至少 </w:t>
      </w:r>
      <w:proofErr w:type="spellStart"/>
      <w:r>
        <w:rPr>
          <w:rFonts w:ascii="微软雅黑" w:eastAsia="微软雅黑" w:hAnsi="微软雅黑" w:cs="微软雅黑"/>
        </w:rPr>
        <w:t>numInputs</w:t>
      </w:r>
      <w:proofErr w:type="spellEnd"/>
      <w:r>
        <w:rPr>
          <w:rFonts w:ascii="微软雅黑" w:eastAsia="微软雅黑" w:hAnsi="微软雅黑" w:cs="微软雅黑"/>
        </w:rPr>
        <w:t xml:space="preserve"> 列的元胞数组，其中 </w:t>
      </w:r>
      <w:proofErr w:type="spellStart"/>
      <w:r>
        <w:rPr>
          <w:rFonts w:ascii="微软雅黑" w:eastAsia="微软雅黑" w:hAnsi="微软雅黑" w:cs="微软雅黑"/>
        </w:rPr>
        <w:t>numInputs</w:t>
      </w:r>
      <w:proofErr w:type="spellEnd"/>
      <w:r>
        <w:rPr>
          <w:rFonts w:ascii="微软雅黑" w:eastAsia="微软雅黑" w:hAnsi="微软雅黑" w:cs="微软雅黑"/>
        </w:rPr>
        <w:t xml:space="preserve"> 是网络输入数月。</w:t>
      </w:r>
    </w:p>
    <w:p w14:paraId="0322C94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前 </w:t>
      </w:r>
      <w:proofErr w:type="spellStart"/>
      <w:r>
        <w:rPr>
          <w:rFonts w:ascii="微软雅黑" w:eastAsia="微软雅黑" w:hAnsi="微软雅黑" w:cs="微软雅黑"/>
        </w:rPr>
        <w:t>numInputs</w:t>
      </w:r>
      <w:proofErr w:type="spellEnd"/>
      <w:r>
        <w:rPr>
          <w:rFonts w:ascii="微软雅黑" w:eastAsia="微软雅黑" w:hAnsi="微软雅黑" w:cs="微软雅黑"/>
        </w:rPr>
        <w:t xml:space="preserve"> 列指定每个输入的预测变量</w:t>
      </w:r>
    </w:p>
    <w:p w14:paraId="688FECA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输入的顺序由网络的 </w:t>
      </w:r>
      <w:proofErr w:type="spellStart"/>
      <w:r>
        <w:rPr>
          <w:rFonts w:ascii="微软雅黑" w:eastAsia="微软雅黑" w:hAnsi="微软雅黑" w:cs="微软雅黑"/>
        </w:rPr>
        <w:t>InputNames</w:t>
      </w:r>
      <w:proofErr w:type="spellEnd"/>
      <w:r>
        <w:rPr>
          <w:rFonts w:ascii="微软雅黑" w:eastAsia="微软雅黑" w:hAnsi="微软雅黑" w:cs="微软雅黑"/>
        </w:rPr>
        <w:t xml:space="preserve"> 属性给出。</w:t>
      </w:r>
    </w:p>
    <w:p w14:paraId="7475956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sequences — 序列或时间序列数据</w:t>
      </w:r>
    </w:p>
    <w:p w14:paraId="5DF2B5F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分为: 数据存储 | 数值数组组成的元胞数组 | 数值数组</w:t>
      </w:r>
    </w:p>
    <w:p w14:paraId="433B9B46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数据存储,包含</w:t>
      </w:r>
      <w:proofErr w:type="spellStart"/>
      <w:r>
        <w:rPr>
          <w:rFonts w:ascii="微软雅黑" w:eastAsia="微软雅黑" w:hAnsi="微软雅黑" w:cs="微软雅黑"/>
        </w:rPr>
        <w:t>TransformedDatastore</w:t>
      </w:r>
      <w:proofErr w:type="spellEnd"/>
      <w:r>
        <w:rPr>
          <w:rFonts w:ascii="微软雅黑" w:eastAsia="微软雅黑" w:hAnsi="微软雅黑" w:cs="微软雅黑"/>
        </w:rPr>
        <w:t>，</w:t>
      </w:r>
      <w:proofErr w:type="spellStart"/>
      <w:r>
        <w:rPr>
          <w:rFonts w:ascii="微软雅黑" w:eastAsia="微软雅黑" w:hAnsi="微软雅黑" w:cs="微软雅黑"/>
        </w:rPr>
        <w:t>CombinedDatastore</w:t>
      </w:r>
      <w:proofErr w:type="spellEnd"/>
    </w:p>
    <w:p w14:paraId="5889A451" w14:textId="0967298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自定义小批量数据存储</w:t>
      </w:r>
    </w:p>
    <w:p w14:paraId="33719B88" w14:textId="77777777" w:rsidR="00E73E0F" w:rsidRDefault="00E73E0F" w:rsidP="00E73E0F">
      <w:r>
        <w:rPr>
          <w:noProof/>
        </w:rPr>
        <w:drawing>
          <wp:inline distT="0" distB="0" distL="0" distR="0" wp14:anchorId="34964207" wp14:editId="036FD7EB">
            <wp:extent cx="3810000" cy="1532562"/>
            <wp:effectExtent l="0" t="0" r="0" b="0"/>
            <wp:docPr id="1602694200" name="图片 160269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3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7DA9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向量序列</w:t>
      </w:r>
    </w:p>
    <w:p w14:paraId="4BA97A49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一维图像序列：</w:t>
      </w:r>
    </w:p>
    <w:p w14:paraId="3FC51DB5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c×s</w:t>
      </w:r>
      <w:proofErr w:type="spellEnd"/>
      <w:r>
        <w:rPr>
          <w:rFonts w:ascii="微软雅黑" w:eastAsia="微软雅黑" w:hAnsi="微软雅黑" w:cs="微软雅黑"/>
        </w:rPr>
        <w:t>矩阵，其中c是序列的特征数，s是序列长度</w:t>
      </w:r>
    </w:p>
    <w:p w14:paraId="081184C5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h×c×s</w:t>
      </w:r>
      <w:proofErr w:type="spellEnd"/>
      <w:r>
        <w:rPr>
          <w:rFonts w:ascii="微软雅黑" w:eastAsia="微软雅黑" w:hAnsi="微软雅黑" w:cs="微软雅黑"/>
        </w:rPr>
        <w:t>数组，其中h和c分别对应图像的高度和通道数，s是序列长度,</w:t>
      </w:r>
    </w:p>
    <w:p w14:paraId="231F2F2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小批量中的每个序列必须具有相同的序列长度。</w:t>
      </w:r>
    </w:p>
    <w:p w14:paraId="7E604D0B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二维图像序列：</w:t>
      </w:r>
    </w:p>
    <w:p w14:paraId="4F789E73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h×w×c×s</w:t>
      </w:r>
      <w:proofErr w:type="spellEnd"/>
      <w:r>
        <w:rPr>
          <w:rFonts w:ascii="微软雅黑" w:eastAsia="微软雅黑" w:hAnsi="微软雅黑" w:cs="微软雅黑"/>
        </w:rPr>
        <w:t xml:space="preserve"> 数组，其中 h、w和c分别对应于图像的高度、宽度和通道数，s是序列长度</w:t>
      </w:r>
    </w:p>
    <w:p w14:paraId="61637A91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小批量中的每个序列必须具有相同的序列长度。</w:t>
      </w:r>
    </w:p>
    <w:p w14:paraId="4061EFE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三维图像序列：</w:t>
      </w:r>
    </w:p>
    <w:p w14:paraId="083C7777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h×w×d×c×s</w:t>
      </w:r>
      <w:proofErr w:type="spellEnd"/>
      <w:r>
        <w:rPr>
          <w:rFonts w:ascii="微软雅黑" w:eastAsia="微软雅黑" w:hAnsi="微软雅黑" w:cs="微软雅黑"/>
        </w:rPr>
        <w:t>数组，其中 h、w、d和c分别对应于图像的高度、宽度、深度和通道数，而s是序列长度</w:t>
      </w:r>
    </w:p>
    <w:p w14:paraId="12BFB2D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小批量中的每个序列必须具有相同的序列长度。</w:t>
      </w:r>
    </w:p>
    <w:p w14:paraId="5F3D0586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数值数组或元胞数组：</w:t>
      </w:r>
    </w:p>
    <w:p w14:paraId="4309C59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对于可放入内存并且不需要自定义变换等额外处理的数据，可以将单个序列指定为数值数组，或将序列数据集指定为由数值数组组成的元胞数组。</w:t>
      </w:r>
    </w:p>
    <w:p w14:paraId="68EDF88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对于元胞数组输入，元胞数组必须为由数值数组组成的 N×1 元胞数组，其中 N 是观测值数目。表示序列的数值数组的大小和形状取决于序列数据的类型。</w:t>
      </w:r>
    </w:p>
    <w:p w14:paraId="0C639E7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Feature和多个输入的网络数据类型</w:t>
      </w:r>
      <w:r>
        <w:rPr>
          <w:rFonts w:ascii="微软雅黑" w:eastAsia="微软雅黑" w:hAnsi="微软雅黑" w:cs="微软雅黑"/>
        </w:rPr>
        <w:t>和输出与上面相同,在此不赘述.</w:t>
      </w:r>
    </w:p>
    <w:p w14:paraId="64C2419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Mixed 混合数据</w:t>
      </w:r>
    </w:p>
    <w:p w14:paraId="0B5C522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数据存储必须以表或元胞数组的形式返回数据。自定义小批量数据存储必须输出表。数据存储输出的格式取决于网络架构。</w:t>
      </w:r>
    </w:p>
    <w:p w14:paraId="6FC91A8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名称-值参数</w:t>
      </w:r>
    </w:p>
    <w:p w14:paraId="110C98C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以 Name1=Value1,...,NameN=ValueN 的形式指定可选参量对组，其中 Name 是参量名称，Value 是对应的值。名称-值参量必须出现在其他参量之后，但对各个参量对组的顺序没有要求。</w:t>
      </w:r>
    </w:p>
    <w:p w14:paraId="2B4CA53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输出参量</w:t>
      </w:r>
    </w:p>
    <w:p w14:paraId="366BE46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预测的类标签，以分类向量或分类向量元胞数组形式返回。</w:t>
      </w:r>
      <w:r>
        <w:rPr>
          <w:rFonts w:ascii="微软雅黑" w:eastAsia="微软雅黑" w:hAnsi="微软雅黑" w:cs="微软雅黑"/>
          <w:b/>
          <w:bCs/>
        </w:rPr>
        <w:t xml:space="preserve">Y </w:t>
      </w:r>
      <w:r>
        <w:rPr>
          <w:rFonts w:ascii="微软雅黑" w:eastAsia="微软雅黑" w:hAnsi="微软雅黑" w:cs="微软雅黑"/>
        </w:rPr>
        <w:t>的格式取决于任务的类型</w:t>
      </w:r>
    </w:p>
    <w:p w14:paraId="642756E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图像或特征分类:    N×1 标签分类向量，其中 N 是观测值数目</w:t>
      </w:r>
    </w:p>
    <w:p w14:paraId="543DE14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“序列到标签”分类:   由分类标签序列组成的 N×1 元胞数组，其中 N 是观测值数目。将 </w:t>
      </w:r>
      <w:proofErr w:type="spellStart"/>
      <w:r>
        <w:rPr>
          <w:rFonts w:ascii="微软雅黑" w:eastAsia="微软雅黑" w:hAnsi="微软雅黑" w:cs="微软雅黑"/>
        </w:rPr>
        <w:t>SequenceLength</w:t>
      </w:r>
      <w:proofErr w:type="spellEnd"/>
      <w:r>
        <w:rPr>
          <w:rFonts w:ascii="微软雅黑" w:eastAsia="微软雅黑" w:hAnsi="微软雅黑" w:cs="微软雅黑"/>
        </w:rPr>
        <w:t xml:space="preserve"> 选项独立应用于每个小批量后，每个序列具有与对应输入序列相同的时间步数。</w:t>
      </w:r>
    </w:p>
    <w:p w14:paraId="64F8BA0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“序列到序列”分类 :   对于具有一个观测值的“序列到序列”分类任务，sequences 可以是矩阵。在这种情况下，Y 是由标签组成的分类序列。</w:t>
      </w:r>
    </w:p>
    <w:p w14:paraId="3504CEA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最后,需要预测类分数的格式</w:t>
      </w:r>
    </w:p>
    <w:p w14:paraId="14795E3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scores</w:t>
      </w:r>
    </w:p>
    <w:p w14:paraId="0F1F897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预测的分数或响应，以矩阵或由矩阵组成的元胞数组形式返回。scores 的格式取决于任务的类型。</w:t>
      </w:r>
    </w:p>
    <w:p w14:paraId="47E98A4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图像分类</w:t>
      </w:r>
    </w:p>
    <w:p w14:paraId="656981EE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“序列到标签”分类</w:t>
      </w:r>
    </w:p>
    <w:p w14:paraId="1BAA68A5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特征分类</w:t>
      </w:r>
    </w:p>
    <w:p w14:paraId="737D4BF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以上三类对应格式: N×K 矩阵，其中 N 是观测值数量，K 是类数量</w:t>
      </w:r>
    </w:p>
    <w:p w14:paraId="28D8549E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“序列到序列”分类</w:t>
      </w:r>
    </w:p>
    <w:p w14:paraId="0E32FE0E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N×1 矩阵元胞数组，其中 N 是观测值数量。序列是具有 K 行的矩阵，其中 K 是类数量。将</w:t>
      </w:r>
      <w:proofErr w:type="spellStart"/>
      <w:r>
        <w:rPr>
          <w:rFonts w:ascii="微软雅黑" w:eastAsia="微软雅黑" w:hAnsi="微软雅黑" w:cs="微软雅黑"/>
        </w:rPr>
        <w:t>SequenceLength</w:t>
      </w:r>
      <w:proofErr w:type="spellEnd"/>
      <w:r>
        <w:rPr>
          <w:rFonts w:ascii="微软雅黑" w:eastAsia="微软雅黑" w:hAnsi="微软雅黑" w:cs="微软雅黑"/>
        </w:rPr>
        <w:t xml:space="preserve"> 选项独立应用于每个小批量后，每个序列具有与对应输入序列相同的时间步数。</w:t>
      </w:r>
    </w:p>
    <w:p w14:paraId="6E4E9C02" w14:textId="73A514D3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对于具有一个观测值的“序列到序列”分类任务，sequences 可以是矩阵。在这种情况下，scores 是由预测的类分数组成的矩阵。</w:t>
      </w:r>
    </w:p>
    <w:p w14:paraId="58C3F81A" w14:textId="77777777" w:rsidR="00E73E0F" w:rsidRDefault="00E73E0F" w:rsidP="00E73E0F">
      <w:r>
        <w:rPr>
          <w:noProof/>
        </w:rPr>
        <w:drawing>
          <wp:inline distT="0" distB="0" distL="0" distR="0" wp14:anchorId="74BB0FE2" wp14:editId="475D562D">
            <wp:extent cx="3810000" cy="3202688"/>
            <wp:effectExtent l="0" t="0" r="0" b="0"/>
            <wp:docPr id="459995973" name="图片 459995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F58D" w14:textId="77777777" w:rsidR="00E73E0F" w:rsidRDefault="00E73E0F" w:rsidP="00DD07A7">
      <w:pPr>
        <w:pStyle w:val="a4"/>
        <w:spacing w:before="100" w:after="100"/>
        <w:ind w:firstLineChars="900" w:firstLine="1800"/>
      </w:pPr>
      <w:r>
        <w:rPr>
          <w:rFonts w:ascii="微软雅黑" w:eastAsia="微软雅黑" w:hAnsi="微软雅黑" w:cs="微软雅黑"/>
        </w:rPr>
        <w:t>图10 classify 函数的流程图</w:t>
      </w:r>
    </w:p>
    <w:p w14:paraId="590628F1" w14:textId="77777777" w:rsidR="00E73E0F" w:rsidRDefault="00E73E0F" w:rsidP="00E73E0F">
      <w:pPr>
        <w:pStyle w:val="a4"/>
        <w:spacing w:before="100" w:after="100"/>
      </w:pPr>
    </w:p>
    <w:p w14:paraId="5C5D962B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3.利用filter函数计算 QPSK、8-PSK、64-QAM 三种调试方式下的输出</w:t>
      </w:r>
    </w:p>
    <w:p w14:paraId="0D56C9B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(1)QPSK</w:t>
      </w:r>
    </w:p>
    <w:p w14:paraId="55842526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关键代码</w:t>
      </w:r>
    </w:p>
    <w:p w14:paraId="4992163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d = </w:t>
      </w:r>
      <w:proofErr w:type="spellStart"/>
      <w:r>
        <w:rPr>
          <w:rFonts w:ascii="微软雅黑" w:eastAsia="微软雅黑" w:hAnsi="微软雅黑" w:cs="微软雅黑"/>
        </w:rPr>
        <w:t>randi</w:t>
      </w:r>
      <w:proofErr w:type="spellEnd"/>
      <w:r>
        <w:rPr>
          <w:rFonts w:ascii="微软雅黑" w:eastAsia="微软雅黑" w:hAnsi="微软雅黑" w:cs="微软雅黑"/>
        </w:rPr>
        <w:t>([0 3], N, 1);</w:t>
      </w:r>
    </w:p>
    <w:p w14:paraId="046A4B84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syms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pskmod</w:t>
      </w:r>
      <w:proofErr w:type="spellEnd"/>
      <w:r>
        <w:rPr>
          <w:rFonts w:ascii="微软雅黑" w:eastAsia="微软雅黑" w:hAnsi="微软雅黑" w:cs="微软雅黑"/>
        </w:rPr>
        <w:t>(d, 4, pi/4);</w:t>
      </w:r>
    </w:p>
    <w:p w14:paraId="7CDFC823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filterCoeffs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rcosdesign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rollOff</w:t>
      </w:r>
      <w:proofErr w:type="spellEnd"/>
      <w:r>
        <w:rPr>
          <w:rFonts w:ascii="微软雅黑" w:eastAsia="微软雅黑" w:hAnsi="微软雅黑" w:cs="微软雅黑"/>
        </w:rPr>
        <w:t xml:space="preserve">, span,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, 'sqrt');</w:t>
      </w:r>
    </w:p>
    <w:p w14:paraId="300DE7F8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upsampledSyms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upsample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syms</w:t>
      </w:r>
      <w:proofErr w:type="spellEnd"/>
      <w:r>
        <w:rPr>
          <w:rFonts w:ascii="微软雅黑" w:eastAsia="微软雅黑" w:hAnsi="微软雅黑" w:cs="微软雅黑"/>
        </w:rPr>
        <w:t xml:space="preserve">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3C6C04BA" w14:textId="1F1CE7CD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filter(</w:t>
      </w:r>
      <w:proofErr w:type="spellStart"/>
      <w:r>
        <w:rPr>
          <w:rFonts w:ascii="微软雅黑" w:eastAsia="微软雅黑" w:hAnsi="微软雅黑" w:cs="微软雅黑"/>
        </w:rPr>
        <w:t>filterCoeffs</w:t>
      </w:r>
      <w:proofErr w:type="spellEnd"/>
      <w:r>
        <w:rPr>
          <w:rFonts w:ascii="微软雅黑" w:eastAsia="微软雅黑" w:hAnsi="微软雅黑" w:cs="微软雅黑"/>
        </w:rPr>
        <w:t xml:space="preserve">, 1, </w:t>
      </w:r>
      <w:proofErr w:type="spellStart"/>
      <w:r>
        <w:rPr>
          <w:rFonts w:ascii="微软雅黑" w:eastAsia="微软雅黑" w:hAnsi="微软雅黑" w:cs="微软雅黑"/>
        </w:rPr>
        <w:t>upsampledSyms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16FE22EC" w14:textId="77777777" w:rsidR="00E73E0F" w:rsidRDefault="00E73E0F" w:rsidP="00E73E0F">
      <w:r>
        <w:rPr>
          <w:noProof/>
        </w:rPr>
        <w:lastRenderedPageBreak/>
        <w:drawing>
          <wp:inline distT="0" distB="0" distL="0" distR="0" wp14:anchorId="62BFC69A" wp14:editId="7232DC02">
            <wp:extent cx="3810000" cy="2848429"/>
            <wp:effectExtent l="0" t="0" r="0" b="0"/>
            <wp:docPr id="178046680" name="图片 17804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78EC" w14:textId="77777777" w:rsidR="00E73E0F" w:rsidRDefault="00E73E0F" w:rsidP="00DD07A7">
      <w:pPr>
        <w:pStyle w:val="a4"/>
        <w:spacing w:before="100" w:after="100"/>
        <w:ind w:firstLineChars="600" w:firstLine="1200"/>
      </w:pPr>
      <w:r>
        <w:rPr>
          <w:rFonts w:ascii="微软雅黑" w:eastAsia="微软雅黑" w:hAnsi="微软雅黑" w:cs="微软雅黑"/>
        </w:rPr>
        <w:t>图11 QPSK调试下的时域与频域图像</w:t>
      </w:r>
    </w:p>
    <w:p w14:paraId="2AC1D0A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（2）8-PSK</w:t>
      </w:r>
    </w:p>
    <w:p w14:paraId="686D4A4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关键代码</w:t>
      </w:r>
    </w:p>
    <w:p w14:paraId="43C6D8C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d = </w:t>
      </w:r>
      <w:proofErr w:type="spellStart"/>
      <w:r>
        <w:rPr>
          <w:rFonts w:ascii="微软雅黑" w:eastAsia="微软雅黑" w:hAnsi="微软雅黑" w:cs="微软雅黑"/>
        </w:rPr>
        <w:t>randi</w:t>
      </w:r>
      <w:proofErr w:type="spellEnd"/>
      <w:r>
        <w:rPr>
          <w:rFonts w:ascii="微软雅黑" w:eastAsia="微软雅黑" w:hAnsi="微软雅黑" w:cs="微软雅黑"/>
        </w:rPr>
        <w:t>([0 7], N, 1);</w:t>
      </w:r>
    </w:p>
    <w:p w14:paraId="3E76844F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syms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pskmod</w:t>
      </w:r>
      <w:proofErr w:type="spellEnd"/>
      <w:r>
        <w:rPr>
          <w:rFonts w:ascii="微软雅黑" w:eastAsia="微软雅黑" w:hAnsi="微软雅黑" w:cs="微软雅黑"/>
        </w:rPr>
        <w:t>(d, 8);</w:t>
      </w:r>
    </w:p>
    <w:p w14:paraId="63BEB1E0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filterCoeffs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rcosdesign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rollOff</w:t>
      </w:r>
      <w:proofErr w:type="spellEnd"/>
      <w:r>
        <w:rPr>
          <w:rFonts w:ascii="微软雅黑" w:eastAsia="微软雅黑" w:hAnsi="微软雅黑" w:cs="微软雅黑"/>
        </w:rPr>
        <w:t xml:space="preserve">, span,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, 'sqrt');</w:t>
      </w:r>
    </w:p>
    <w:p w14:paraId="25BABCC9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upsampledSyms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upsample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syms</w:t>
      </w:r>
      <w:proofErr w:type="spellEnd"/>
      <w:r>
        <w:rPr>
          <w:rFonts w:ascii="微软雅黑" w:eastAsia="微软雅黑" w:hAnsi="微软雅黑" w:cs="微软雅黑"/>
        </w:rPr>
        <w:t xml:space="preserve">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07E93FC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y = filter(</w:t>
      </w:r>
      <w:proofErr w:type="spellStart"/>
      <w:r>
        <w:rPr>
          <w:rFonts w:ascii="微软雅黑" w:eastAsia="微软雅黑" w:hAnsi="微软雅黑" w:cs="微软雅黑"/>
        </w:rPr>
        <w:t>filterCoeffs</w:t>
      </w:r>
      <w:proofErr w:type="spellEnd"/>
      <w:r>
        <w:rPr>
          <w:rFonts w:ascii="微软雅黑" w:eastAsia="微软雅黑" w:hAnsi="微软雅黑" w:cs="微软雅黑"/>
        </w:rPr>
        <w:t xml:space="preserve">, 1, </w:t>
      </w:r>
      <w:proofErr w:type="spellStart"/>
      <w:r>
        <w:rPr>
          <w:rFonts w:ascii="微软雅黑" w:eastAsia="微软雅黑" w:hAnsi="微软雅黑" w:cs="微软雅黑"/>
        </w:rPr>
        <w:t>upsampledSyms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1A400664" w14:textId="77777777" w:rsidR="00E73E0F" w:rsidRDefault="00E73E0F" w:rsidP="00E73E0F">
      <w:pPr>
        <w:pStyle w:val="a4"/>
        <w:spacing w:before="100" w:after="100"/>
      </w:pPr>
    </w:p>
    <w:p w14:paraId="2541E90C" w14:textId="77777777" w:rsidR="00E73E0F" w:rsidRDefault="00E73E0F" w:rsidP="00E73E0F">
      <w:r>
        <w:rPr>
          <w:noProof/>
        </w:rPr>
        <w:drawing>
          <wp:inline distT="0" distB="0" distL="0" distR="0" wp14:anchorId="242F1F4E" wp14:editId="3ED0C070">
            <wp:extent cx="3810000" cy="2867693"/>
            <wp:effectExtent l="0" t="0" r="0" b="0"/>
            <wp:docPr id="1400161943" name="图片 140016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261B" w14:textId="77777777" w:rsidR="00E73E0F" w:rsidRDefault="00E73E0F" w:rsidP="00DD07A7">
      <w:pPr>
        <w:pStyle w:val="a4"/>
        <w:spacing w:before="100" w:after="100"/>
        <w:ind w:firstLineChars="600" w:firstLine="1200"/>
      </w:pPr>
      <w:r>
        <w:rPr>
          <w:rFonts w:ascii="微软雅黑" w:eastAsia="微软雅黑" w:hAnsi="微软雅黑" w:cs="微软雅黑"/>
        </w:rPr>
        <w:t>图12 8-PSK调试下的时域与频域图像</w:t>
      </w:r>
    </w:p>
    <w:p w14:paraId="5740D53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（3）64-QAM</w:t>
      </w:r>
    </w:p>
    <w:p w14:paraId="6D407F1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关键代码</w:t>
      </w:r>
    </w:p>
    <w:p w14:paraId="5E595719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I_values</w:t>
      </w:r>
      <w:proofErr w:type="spellEnd"/>
      <w:r>
        <w:rPr>
          <w:rFonts w:ascii="微软雅黑" w:eastAsia="微软雅黑" w:hAnsi="微软雅黑" w:cs="微软雅黑"/>
        </w:rPr>
        <w:t xml:space="preserve"> = (-7:2:7);</w:t>
      </w:r>
    </w:p>
    <w:p w14:paraId="246F32B9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Q_values</w:t>
      </w:r>
      <w:proofErr w:type="spellEnd"/>
      <w:r>
        <w:rPr>
          <w:rFonts w:ascii="微软雅黑" w:eastAsia="微软雅黑" w:hAnsi="微软雅黑" w:cs="微软雅黑"/>
        </w:rPr>
        <w:t xml:space="preserve"> = (-7:2:7);</w:t>
      </w:r>
    </w:p>
    <w:p w14:paraId="58F9B879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qam_symbols</w:t>
      </w:r>
      <w:proofErr w:type="spellEnd"/>
      <w:r>
        <w:rPr>
          <w:rFonts w:ascii="微软雅黑" w:eastAsia="微软雅黑" w:hAnsi="微软雅黑" w:cs="微软雅黑"/>
        </w:rPr>
        <w:t xml:space="preserve"> = [];</w:t>
      </w:r>
    </w:p>
    <w:p w14:paraId="7F26EEEB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for </w:t>
      </w:r>
      <w:proofErr w:type="spellStart"/>
      <w:r>
        <w:rPr>
          <w:rFonts w:ascii="微软雅黑" w:eastAsia="微软雅黑" w:hAnsi="微软雅黑" w:cs="微软雅黑"/>
        </w:rPr>
        <w:t>i</w:t>
      </w:r>
      <w:proofErr w:type="spellEnd"/>
      <w:r>
        <w:rPr>
          <w:rFonts w:ascii="微软雅黑" w:eastAsia="微软雅黑" w:hAnsi="微软雅黑" w:cs="微软雅黑"/>
        </w:rPr>
        <w:t xml:space="preserve"> = 1:length(</w:t>
      </w:r>
      <w:proofErr w:type="spellStart"/>
      <w:r>
        <w:rPr>
          <w:rFonts w:ascii="微软雅黑" w:eastAsia="微软雅黑" w:hAnsi="微软雅黑" w:cs="微软雅黑"/>
        </w:rPr>
        <w:t>I_values</w:t>
      </w:r>
      <w:proofErr w:type="spellEnd"/>
      <w:r>
        <w:rPr>
          <w:rFonts w:ascii="微软雅黑" w:eastAsia="微软雅黑" w:hAnsi="微软雅黑" w:cs="微软雅黑"/>
        </w:rPr>
        <w:t>)</w:t>
      </w:r>
    </w:p>
    <w:p w14:paraId="13A89BF8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    for j = 1:length(</w:t>
      </w:r>
      <w:proofErr w:type="spellStart"/>
      <w:r>
        <w:rPr>
          <w:rFonts w:ascii="微软雅黑" w:eastAsia="微软雅黑" w:hAnsi="微软雅黑" w:cs="微软雅黑"/>
        </w:rPr>
        <w:t>Q_values</w:t>
      </w:r>
      <w:proofErr w:type="spellEnd"/>
      <w:r>
        <w:rPr>
          <w:rFonts w:ascii="微软雅黑" w:eastAsia="微软雅黑" w:hAnsi="微软雅黑" w:cs="微软雅黑"/>
        </w:rPr>
        <w:t>)</w:t>
      </w:r>
    </w:p>
    <w:p w14:paraId="4674307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        </w:t>
      </w:r>
      <w:proofErr w:type="spellStart"/>
      <w:r>
        <w:rPr>
          <w:rFonts w:ascii="微软雅黑" w:eastAsia="微软雅黑" w:hAnsi="微软雅黑" w:cs="微软雅黑"/>
        </w:rPr>
        <w:t>qam_symbols</w:t>
      </w:r>
      <w:proofErr w:type="spellEnd"/>
      <w:r>
        <w:rPr>
          <w:rFonts w:ascii="微软雅黑" w:eastAsia="微软雅黑" w:hAnsi="微软雅黑" w:cs="微软雅黑"/>
        </w:rPr>
        <w:t xml:space="preserve"> = [</w:t>
      </w:r>
      <w:proofErr w:type="spellStart"/>
      <w:r>
        <w:rPr>
          <w:rFonts w:ascii="微软雅黑" w:eastAsia="微软雅黑" w:hAnsi="微软雅黑" w:cs="微软雅黑"/>
        </w:rPr>
        <w:t>qam_symbols</w:t>
      </w:r>
      <w:proofErr w:type="spellEnd"/>
      <w:r>
        <w:rPr>
          <w:rFonts w:ascii="微软雅黑" w:eastAsia="微软雅黑" w:hAnsi="微软雅黑" w:cs="微软雅黑"/>
        </w:rPr>
        <w:t xml:space="preserve">; </w:t>
      </w:r>
      <w:proofErr w:type="spellStart"/>
      <w:r>
        <w:rPr>
          <w:rFonts w:ascii="微软雅黑" w:eastAsia="微软雅黑" w:hAnsi="微软雅黑" w:cs="微软雅黑"/>
        </w:rPr>
        <w:t>I_values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i</w:t>
      </w:r>
      <w:proofErr w:type="spellEnd"/>
      <w:r>
        <w:rPr>
          <w:rFonts w:ascii="微软雅黑" w:eastAsia="微软雅黑" w:hAnsi="微软雅黑" w:cs="微软雅黑"/>
        </w:rPr>
        <w:t>) + 1j*</w:t>
      </w:r>
      <w:proofErr w:type="spellStart"/>
      <w:r>
        <w:rPr>
          <w:rFonts w:ascii="微软雅黑" w:eastAsia="微软雅黑" w:hAnsi="微软雅黑" w:cs="微软雅黑"/>
        </w:rPr>
        <w:t>Q_values</w:t>
      </w:r>
      <w:proofErr w:type="spellEnd"/>
      <w:r>
        <w:rPr>
          <w:rFonts w:ascii="微软雅黑" w:eastAsia="微软雅黑" w:hAnsi="微软雅黑" w:cs="微软雅黑"/>
        </w:rPr>
        <w:t>(j)];</w:t>
      </w:r>
    </w:p>
    <w:p w14:paraId="727427F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    end</w:t>
      </w:r>
    </w:p>
    <w:p w14:paraId="6D2ED7D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end</w:t>
      </w:r>
    </w:p>
    <w:p w14:paraId="391A751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bits = </w:t>
      </w:r>
      <w:proofErr w:type="spellStart"/>
      <w:r>
        <w:rPr>
          <w:rFonts w:ascii="微软雅黑" w:eastAsia="微软雅黑" w:hAnsi="微软雅黑" w:cs="微软雅黑"/>
        </w:rPr>
        <w:t>randi</w:t>
      </w:r>
      <w:proofErr w:type="spellEnd"/>
      <w:r>
        <w:rPr>
          <w:rFonts w:ascii="微软雅黑" w:eastAsia="微软雅黑" w:hAnsi="微软雅黑" w:cs="微软雅黑"/>
        </w:rPr>
        <w:t xml:space="preserve">([0, 1], </w:t>
      </w:r>
      <w:proofErr w:type="spellStart"/>
      <w:r>
        <w:rPr>
          <w:rFonts w:ascii="微软雅黑" w:eastAsia="微软雅黑" w:hAnsi="微软雅黑" w:cs="微软雅黑"/>
        </w:rPr>
        <w:t>num_symbols</w:t>
      </w:r>
      <w:proofErr w:type="spellEnd"/>
      <w:r>
        <w:rPr>
          <w:rFonts w:ascii="微软雅黑" w:eastAsia="微软雅黑" w:hAnsi="微软雅黑" w:cs="微软雅黑"/>
        </w:rPr>
        <w:t xml:space="preserve"> * log2(M), 1);</w:t>
      </w:r>
    </w:p>
    <w:p w14:paraId="470A0F0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symbols = zeros(</w:t>
      </w:r>
      <w:proofErr w:type="spellStart"/>
      <w:r>
        <w:rPr>
          <w:rFonts w:ascii="微软雅黑" w:eastAsia="微软雅黑" w:hAnsi="微软雅黑" w:cs="微软雅黑"/>
        </w:rPr>
        <w:t>num_symbols</w:t>
      </w:r>
      <w:proofErr w:type="spellEnd"/>
      <w:r>
        <w:rPr>
          <w:rFonts w:ascii="微软雅黑" w:eastAsia="微软雅黑" w:hAnsi="微软雅黑" w:cs="微软雅黑"/>
        </w:rPr>
        <w:t>, 1);</w:t>
      </w:r>
    </w:p>
    <w:p w14:paraId="67EF511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for </w:t>
      </w:r>
      <w:proofErr w:type="spellStart"/>
      <w:r>
        <w:rPr>
          <w:rFonts w:ascii="微软雅黑" w:eastAsia="微软雅黑" w:hAnsi="微软雅黑" w:cs="微软雅黑"/>
        </w:rPr>
        <w:t>i</w:t>
      </w:r>
      <w:proofErr w:type="spellEnd"/>
      <w:r>
        <w:rPr>
          <w:rFonts w:ascii="微软雅黑" w:eastAsia="微软雅黑" w:hAnsi="微软雅黑" w:cs="微软雅黑"/>
        </w:rPr>
        <w:t xml:space="preserve"> = 1:num_symbols</w:t>
      </w:r>
    </w:p>
    <w:p w14:paraId="6305C4A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    </w:t>
      </w:r>
      <w:proofErr w:type="spellStart"/>
      <w:r>
        <w:rPr>
          <w:rFonts w:ascii="微软雅黑" w:eastAsia="微软雅黑" w:hAnsi="微软雅黑" w:cs="微软雅黑"/>
        </w:rPr>
        <w:t>idx</w:t>
      </w:r>
      <w:proofErr w:type="spellEnd"/>
      <w:r>
        <w:rPr>
          <w:rFonts w:ascii="微软雅黑" w:eastAsia="微软雅黑" w:hAnsi="微软雅黑" w:cs="微软雅黑"/>
        </w:rPr>
        <w:t xml:space="preserve"> = bi2de(bits((i-1)*log2(M)+1:i*log2(M))', 'left-</w:t>
      </w:r>
      <w:proofErr w:type="spellStart"/>
      <w:r>
        <w:rPr>
          <w:rFonts w:ascii="微软雅黑" w:eastAsia="微软雅黑" w:hAnsi="微软雅黑" w:cs="微软雅黑"/>
        </w:rPr>
        <w:t>msb</w:t>
      </w:r>
      <w:proofErr w:type="spellEnd"/>
      <w:r>
        <w:rPr>
          <w:rFonts w:ascii="微软雅黑" w:eastAsia="微软雅黑" w:hAnsi="微软雅黑" w:cs="微软雅黑"/>
        </w:rPr>
        <w:t>') + 1;</w:t>
      </w:r>
    </w:p>
    <w:p w14:paraId="6F552AF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 xml:space="preserve">    symbols(</w:t>
      </w:r>
      <w:proofErr w:type="spellStart"/>
      <w:r>
        <w:rPr>
          <w:rFonts w:ascii="微软雅黑" w:eastAsia="微软雅黑" w:hAnsi="微软雅黑" w:cs="微软雅黑"/>
        </w:rPr>
        <w:t>i</w:t>
      </w:r>
      <w:proofErr w:type="spellEnd"/>
      <w:r>
        <w:rPr>
          <w:rFonts w:ascii="微软雅黑" w:eastAsia="微软雅黑" w:hAnsi="微软雅黑" w:cs="微软雅黑"/>
        </w:rPr>
        <w:t xml:space="preserve">) = </w:t>
      </w:r>
      <w:proofErr w:type="spellStart"/>
      <w:r>
        <w:rPr>
          <w:rFonts w:ascii="微软雅黑" w:eastAsia="微软雅黑" w:hAnsi="微软雅黑" w:cs="微软雅黑"/>
        </w:rPr>
        <w:t>qam_symbols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idx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315DC40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end</w:t>
      </w:r>
    </w:p>
    <w:p w14:paraId="753553D2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filterCoeffs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rcosdesign</w:t>
      </w:r>
      <w:proofErr w:type="spellEnd"/>
      <w:r>
        <w:rPr>
          <w:rFonts w:ascii="微软雅黑" w:eastAsia="微软雅黑" w:hAnsi="微软雅黑" w:cs="微软雅黑"/>
        </w:rPr>
        <w:t>(</w:t>
      </w:r>
      <w:proofErr w:type="spellStart"/>
      <w:r>
        <w:rPr>
          <w:rFonts w:ascii="微软雅黑" w:eastAsia="微软雅黑" w:hAnsi="微软雅黑" w:cs="微软雅黑"/>
        </w:rPr>
        <w:t>rolloff</w:t>
      </w:r>
      <w:proofErr w:type="spellEnd"/>
      <w:r>
        <w:rPr>
          <w:rFonts w:ascii="微软雅黑" w:eastAsia="微软雅黑" w:hAnsi="微软雅黑" w:cs="微软雅黑"/>
        </w:rPr>
        <w:t xml:space="preserve">, span,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, 'sqrt');</w:t>
      </w:r>
    </w:p>
    <w:p w14:paraId="19DD89FD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up_sampled</w:t>
      </w:r>
      <w:proofErr w:type="spellEnd"/>
      <w:r>
        <w:rPr>
          <w:rFonts w:ascii="微软雅黑" w:eastAsia="微软雅黑" w:hAnsi="微软雅黑" w:cs="微软雅黑"/>
        </w:rPr>
        <w:t xml:space="preserve"> = </w:t>
      </w:r>
      <w:proofErr w:type="spellStart"/>
      <w:r>
        <w:rPr>
          <w:rFonts w:ascii="微软雅黑" w:eastAsia="微软雅黑" w:hAnsi="微软雅黑" w:cs="微软雅黑"/>
        </w:rPr>
        <w:t>upsample</w:t>
      </w:r>
      <w:proofErr w:type="spellEnd"/>
      <w:r>
        <w:rPr>
          <w:rFonts w:ascii="微软雅黑" w:eastAsia="微软雅黑" w:hAnsi="微软雅黑" w:cs="微软雅黑"/>
        </w:rPr>
        <w:t xml:space="preserve">(symbols, </w:t>
      </w:r>
      <w:proofErr w:type="spellStart"/>
      <w:r>
        <w:rPr>
          <w:rFonts w:ascii="微软雅黑" w:eastAsia="微软雅黑" w:hAnsi="微软雅黑" w:cs="微软雅黑"/>
        </w:rPr>
        <w:t>sps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63037B8F" w14:textId="77777777" w:rsidR="00E73E0F" w:rsidRDefault="00E73E0F" w:rsidP="00E73E0F">
      <w:pPr>
        <w:pStyle w:val="a4"/>
        <w:spacing w:before="100" w:after="100"/>
      </w:pPr>
      <w:proofErr w:type="spellStart"/>
      <w:r>
        <w:rPr>
          <w:rFonts w:ascii="微软雅黑" w:eastAsia="微软雅黑" w:hAnsi="微软雅黑" w:cs="微软雅黑"/>
        </w:rPr>
        <w:t>tx_signal</w:t>
      </w:r>
      <w:proofErr w:type="spellEnd"/>
      <w:r>
        <w:rPr>
          <w:rFonts w:ascii="微软雅黑" w:eastAsia="微软雅黑" w:hAnsi="微软雅黑" w:cs="微软雅黑"/>
        </w:rPr>
        <w:t xml:space="preserve"> = filter(</w:t>
      </w:r>
      <w:proofErr w:type="spellStart"/>
      <w:r>
        <w:rPr>
          <w:rFonts w:ascii="微软雅黑" w:eastAsia="微软雅黑" w:hAnsi="微软雅黑" w:cs="微软雅黑"/>
        </w:rPr>
        <w:t>filterCoeffs</w:t>
      </w:r>
      <w:proofErr w:type="spellEnd"/>
      <w:r>
        <w:rPr>
          <w:rFonts w:ascii="微软雅黑" w:eastAsia="微软雅黑" w:hAnsi="微软雅黑" w:cs="微软雅黑"/>
        </w:rPr>
        <w:t xml:space="preserve">, 1, </w:t>
      </w:r>
      <w:proofErr w:type="spellStart"/>
      <w:r>
        <w:rPr>
          <w:rFonts w:ascii="微软雅黑" w:eastAsia="微软雅黑" w:hAnsi="微软雅黑" w:cs="微软雅黑"/>
        </w:rPr>
        <w:t>up_sampled</w:t>
      </w:r>
      <w:proofErr w:type="spellEnd"/>
      <w:r>
        <w:rPr>
          <w:rFonts w:ascii="微软雅黑" w:eastAsia="微软雅黑" w:hAnsi="微软雅黑" w:cs="微软雅黑"/>
        </w:rPr>
        <w:t>);</w:t>
      </w:r>
    </w:p>
    <w:p w14:paraId="17A81630" w14:textId="77777777" w:rsidR="00E73E0F" w:rsidRDefault="00E73E0F" w:rsidP="00E73E0F">
      <w:pPr>
        <w:pStyle w:val="a4"/>
        <w:spacing w:before="100" w:after="100"/>
      </w:pPr>
    </w:p>
    <w:p w14:paraId="2667DEDE" w14:textId="77777777" w:rsidR="00E73E0F" w:rsidRDefault="00E73E0F" w:rsidP="00E73E0F">
      <w:r>
        <w:rPr>
          <w:noProof/>
        </w:rPr>
        <w:drawing>
          <wp:inline distT="0" distB="0" distL="0" distR="0" wp14:anchorId="69735F01" wp14:editId="0A108CCC">
            <wp:extent cx="3810000" cy="2857500"/>
            <wp:effectExtent l="0" t="0" r="0" b="0"/>
            <wp:docPr id="2000922953" name="图片 200092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C3A9" w14:textId="77777777" w:rsidR="00E73E0F" w:rsidRDefault="00E73E0F" w:rsidP="00DD07A7">
      <w:pPr>
        <w:pStyle w:val="a4"/>
        <w:spacing w:before="100" w:after="100"/>
        <w:ind w:firstLineChars="600" w:firstLine="1200"/>
      </w:pPr>
      <w:r>
        <w:rPr>
          <w:rFonts w:ascii="微软雅黑" w:eastAsia="微软雅黑" w:hAnsi="微软雅黑" w:cs="微软雅黑"/>
        </w:rPr>
        <w:t>图13 64-QAM调试下的时域与频域图像</w:t>
      </w:r>
    </w:p>
    <w:p w14:paraId="4BA82281" w14:textId="77777777" w:rsidR="00E73E0F" w:rsidRDefault="00E73E0F" w:rsidP="00E73E0F">
      <w:pPr>
        <w:pStyle w:val="a4"/>
        <w:spacing w:before="100" w:after="100"/>
      </w:pPr>
    </w:p>
    <w:p w14:paraId="0C408F4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lastRenderedPageBreak/>
        <w:t>4. Train network now</w:t>
      </w:r>
    </w:p>
    <w:p w14:paraId="23C627AF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（1）选择"Train network now"，训练集 70%，模型评估集占 15%，测试集占15%</w:t>
      </w:r>
    </w:p>
    <w:p w14:paraId="03ED2C96" w14:textId="77777777" w:rsidR="00E73E0F" w:rsidRDefault="00E73E0F" w:rsidP="00E73E0F">
      <w:pPr>
        <w:pStyle w:val="a4"/>
        <w:spacing w:before="100" w:after="100"/>
      </w:pPr>
    </w:p>
    <w:p w14:paraId="3CD418F6" w14:textId="77777777" w:rsidR="00E73E0F" w:rsidRDefault="00E73E0F" w:rsidP="00E73E0F">
      <w:r>
        <w:rPr>
          <w:noProof/>
        </w:rPr>
        <w:drawing>
          <wp:inline distT="0" distB="0" distL="0" distR="0" wp14:anchorId="37F62302" wp14:editId="78A9E6B4">
            <wp:extent cx="3810000" cy="2530830"/>
            <wp:effectExtent l="0" t="0" r="0" b="0"/>
            <wp:docPr id="785841855" name="图片 78584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B36A" w14:textId="0D8D867B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对应的训练进度图和混淆矩阵如下</w:t>
      </w:r>
    </w:p>
    <w:p w14:paraId="40CE6168" w14:textId="32F574C5" w:rsidR="00E73E0F" w:rsidRDefault="00E73E0F" w:rsidP="00E73E0F">
      <w:r>
        <w:rPr>
          <w:noProof/>
        </w:rPr>
        <w:drawing>
          <wp:inline distT="0" distB="0" distL="0" distR="0" wp14:anchorId="29048592" wp14:editId="2D850762">
            <wp:extent cx="3810000" cy="1918755"/>
            <wp:effectExtent l="0" t="0" r="0" b="0"/>
            <wp:docPr id="704411192" name="图片 70441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9BD6" w14:textId="77777777" w:rsidR="00E73E0F" w:rsidRDefault="00E73E0F" w:rsidP="00E73E0F">
      <w:r>
        <w:rPr>
          <w:noProof/>
        </w:rPr>
        <w:drawing>
          <wp:inline distT="0" distB="0" distL="0" distR="0" wp14:anchorId="6379102B" wp14:editId="4CA539D1">
            <wp:extent cx="3811486" cy="2332299"/>
            <wp:effectExtent l="0" t="0" r="0" b="0"/>
            <wp:docPr id="951074153" name="图片 95107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956" cy="233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3E6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通过训练进度图可以看出，模型精度一开始快速增长，越到后面精度增长越慢，并且些许有上下波动的情况。</w:t>
      </w:r>
    </w:p>
    <w:p w14:paraId="7564D13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通过混淆矩阵可以看出，模型在分辨相似的调制类型是会产生一定程度上的混淆，如16QAM和64QAM，DSB-AM和SSB-AM时。</w:t>
      </w:r>
    </w:p>
    <w:p w14:paraId="37BAA549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（2）影响最终分类精度的因素</w:t>
      </w:r>
    </w:p>
    <w:p w14:paraId="0E63C2DB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数据生成：</w:t>
      </w:r>
    </w:p>
    <w:p w14:paraId="2436FD2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1. 调制类型和数量：</w:t>
      </w:r>
    </w:p>
    <w:p w14:paraId="6C9AF12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在训练集中包含的调制类型数量和种类会影响模型的泛化能力。例如，如果训练集中只包含少数几种调制类型，模型可能无法很好地识别未见过的调制类型。</w:t>
      </w:r>
    </w:p>
    <w:p w14:paraId="0F2318A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2. 信噪比(SNR)：</w:t>
      </w:r>
    </w:p>
    <w:p w14:paraId="507669B5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信噪比是信号强度与背景噪声强度的比值，它对分类精度有显著影响。在低信噪比条件下，信号的特征可能被噪声掩盖，导致分类精度下降。</w:t>
      </w:r>
    </w:p>
    <w:p w14:paraId="69C21BD1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3. 通道模型：</w:t>
      </w:r>
    </w:p>
    <w:p w14:paraId="56B223A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通道模型包括AWGN、多径衰落、时钟偏移等，这些都会影响信号的质量。例如，多径衰落会导致信号的幅度和相位发生变化，而时钟偏移会导致采样率的变化。示例中使用了Rician多径衰落模型和时钟偏移模型来模拟实际的通信环境。</w:t>
      </w:r>
    </w:p>
    <w:p w14:paraId="0B0F7C4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4. 数据量和分布：</w:t>
      </w:r>
    </w:p>
    <w:p w14:paraId="6C1EFD1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训练数据的数量和分布对模型的性能至关重要。数据量不足可能导致过拟合，而数据分布不均匀可能导致模型对某些类别的识别能力不足。示例中为每种调制类型生成了10000帧数据，并按照70%、15%、15%的比例分为训练集、验证集和测试集，在尝试将每种调制类型20000帧数据后，模型精度有较大提高，但是训练时间也随之增长。</w:t>
      </w:r>
    </w:p>
    <w:p w14:paraId="7BDF5023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网络结构：</w:t>
      </w:r>
    </w:p>
    <w:p w14:paraId="41123C56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1. 卷积层和池化层：</w:t>
      </w:r>
    </w:p>
    <w:p w14:paraId="73A17F3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卷积层用于提取信号的特征，而池化层用于降低特征的空间维度，同时保持重要信息。卷积层的数量和滤波器的大小都会影响特征提取的效果。示例中使用了五个卷积层，每个卷积层后面都跟有批量归一化层、</w:t>
      </w:r>
      <w:proofErr w:type="spellStart"/>
      <w:r>
        <w:rPr>
          <w:rFonts w:ascii="微软雅黑" w:eastAsia="微软雅黑" w:hAnsi="微软雅黑" w:cs="微软雅黑"/>
        </w:rPr>
        <w:t>ReLU</w:t>
      </w:r>
      <w:proofErr w:type="spellEnd"/>
      <w:r>
        <w:rPr>
          <w:rFonts w:ascii="微软雅黑" w:eastAsia="微软雅黑" w:hAnsi="微软雅黑" w:cs="微软雅黑"/>
        </w:rPr>
        <w:t>激活层和最大池化层。</w:t>
      </w:r>
    </w:p>
    <w:p w14:paraId="15994D60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2. 全连接层：</w:t>
      </w:r>
    </w:p>
    <w:p w14:paraId="353A15F2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全连接层用于将提取的特征映射到最终的分类结果。全连接层的神经元数量和网络的深度会影响模型的学习能力。示例中最后一个卷积层之后是一个全局平均池化层，然后是一个全连接层。</w:t>
      </w:r>
    </w:p>
    <w:p w14:paraId="1068B5FD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3. 激活函数：</w:t>
      </w:r>
    </w:p>
    <w:p w14:paraId="1C1A72EB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激活函数引入非线性，使得网络能够学习复杂的特征。常用的激活函数包括</w:t>
      </w:r>
      <w:proofErr w:type="spellStart"/>
      <w:r>
        <w:rPr>
          <w:rFonts w:ascii="微软雅黑" w:eastAsia="微软雅黑" w:hAnsi="微软雅黑" w:cs="微软雅黑"/>
        </w:rPr>
        <w:t>ReLU</w:t>
      </w:r>
      <w:proofErr w:type="spellEnd"/>
      <w:r>
        <w:rPr>
          <w:rFonts w:ascii="微软雅黑" w:eastAsia="微软雅黑" w:hAnsi="微软雅黑" w:cs="微软雅黑"/>
        </w:rPr>
        <w:t>、Sigmoid和Tanh等。</w:t>
      </w:r>
    </w:p>
    <w:p w14:paraId="3DB76A34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  <w:b/>
          <w:bCs/>
        </w:rPr>
        <w:t>训练过程：</w:t>
      </w:r>
    </w:p>
    <w:p w14:paraId="407215A5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1. 优化算法：</w:t>
      </w:r>
    </w:p>
    <w:p w14:paraId="73B54317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优化算法如SGDM、Adam等用于更新网络的权重。不同的优化算法可能会影响模型的收敛速度和最终性能。示例中使用了SGDM优化器。</w:t>
      </w:r>
    </w:p>
    <w:p w14:paraId="0BDBB5A1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lastRenderedPageBreak/>
        <w:t>2. 学习率：</w:t>
      </w:r>
    </w:p>
    <w:p w14:paraId="06D3A71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学习率是优化算法中的一个重要参数，它控制权重更新的步长。学习率的选择对模型的收敛和性能有显著影响。示例中初始学习率设置为3x10^-1，并在每6个周期后降低学习率。</w:t>
      </w:r>
    </w:p>
    <w:p w14:paraId="00BE3A1C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3. 训练周期：</w:t>
      </w:r>
    </w:p>
    <w:p w14:paraId="1CC7F75A" w14:textId="77777777" w:rsidR="00E73E0F" w:rsidRDefault="00E73E0F" w:rsidP="00E73E0F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训练周期指整个训练集被遍历的次数。训练周期的数量需要足够多，以确保模型能够充分学习数据的特征。示例中最大训练周期设置为20。</w:t>
      </w:r>
    </w:p>
    <w:p w14:paraId="3E68ED7F" w14:textId="77777777" w:rsidR="00E73E0F" w:rsidRDefault="00E73E0F" w:rsidP="00E73E0F">
      <w:pPr>
        <w:pStyle w:val="a4"/>
        <w:spacing w:before="100" w:after="100"/>
      </w:pPr>
    </w:p>
    <w:p w14:paraId="5A6BF026" w14:textId="180030FA" w:rsidR="00E73E0F" w:rsidRPr="00DD07A7" w:rsidRDefault="00E73E0F" w:rsidP="00E73E0F">
      <w:pPr>
        <w:pStyle w:val="a4"/>
        <w:spacing w:before="100" w:after="100"/>
        <w:rPr>
          <w:sz w:val="24"/>
          <w:szCs w:val="24"/>
        </w:rPr>
      </w:pPr>
      <w:r w:rsidRPr="00DD07A7">
        <w:rPr>
          <w:rFonts w:ascii="微软雅黑" w:eastAsia="微软雅黑" w:hAnsi="微软雅黑" w:cs="微软雅黑"/>
          <w:b/>
          <w:bCs/>
          <w:sz w:val="24"/>
          <w:szCs w:val="24"/>
        </w:rPr>
        <w:t>五.</w:t>
      </w:r>
      <w:r w:rsidR="00DD07A7" w:rsidRPr="00DD07A7">
        <w:rPr>
          <w:rFonts w:ascii="微软雅黑" w:eastAsia="微软雅黑" w:hAnsi="微软雅黑" w:cs="微软雅黑" w:hint="eastAsia"/>
          <w:b/>
          <w:bCs/>
          <w:sz w:val="24"/>
          <w:szCs w:val="24"/>
        </w:rPr>
        <w:t xml:space="preserve">  </w:t>
      </w:r>
      <w:r w:rsidRPr="00DD07A7">
        <w:rPr>
          <w:rFonts w:ascii="微软雅黑" w:eastAsia="微软雅黑" w:hAnsi="微软雅黑" w:cs="微软雅黑"/>
          <w:b/>
          <w:bCs/>
          <w:sz w:val="24"/>
          <w:szCs w:val="24"/>
        </w:rPr>
        <w:t>实验收获</w:t>
      </w:r>
    </w:p>
    <w:p w14:paraId="79E8BD37" w14:textId="77777777" w:rsidR="00E73E0F" w:rsidRDefault="00E73E0F" w:rsidP="00E73E0F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1. 在训练模型的过程中，一开始直接进行训练，每次都需要半小时左右的时间，过程中发现CPU和GPU的利用率都非常低，可知没有完全利用到计算机的算力，并且在生成混淆矩阵和训练进度图的时候会产生图形超时的警告，无法正常生成进度图和混淆矩阵图。经过查询，发现MATLAB中有Parallel Computing Toolbox，可以充分利用多核CPU和GPU的算力进行并行计算，在下载该工具包后，运行程序时MATLAB会启动并行池，训练速度大大提高，只需要5分钟就能完成全部训练，训练进度图和混淆矩阵也终于能正常生成了。</w:t>
      </w:r>
    </w:p>
    <w:p w14:paraId="21F927A0" w14:textId="6C204EB4" w:rsidR="0013535B" w:rsidRDefault="00BB4E64" w:rsidP="00E73E0F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2. </w:t>
      </w:r>
      <w:r w:rsidRPr="00BB4E64">
        <w:rPr>
          <w:rFonts w:ascii="微软雅黑" w:eastAsia="微软雅黑" w:hAnsi="微软雅黑" w:cs="微软雅黑" w:hint="eastAsia"/>
        </w:rPr>
        <w:t>在进行调制方式的变换过程中，发现GFSK、CPFSK调制方式采用mod函数进行运行，对源代码进行重新编写</w:t>
      </w:r>
    </w:p>
    <w:p w14:paraId="2529E898" w14:textId="542EEE7B" w:rsidR="0013535B" w:rsidRPr="0013535B" w:rsidRDefault="0013535B" w:rsidP="00E73E0F">
      <w:pPr>
        <w:pStyle w:val="a4"/>
        <w:spacing w:before="100" w:after="100"/>
        <w:rPr>
          <w:b/>
          <w:bCs/>
        </w:rPr>
      </w:pPr>
      <w:r w:rsidRPr="0013535B">
        <w:rPr>
          <w:rFonts w:ascii="微软雅黑" w:eastAsia="微软雅黑" w:hAnsi="微软雅黑" w:cs="微软雅黑" w:hint="eastAsia"/>
          <w:b/>
          <w:bCs/>
        </w:rPr>
        <w:t>Score</w:t>
      </w:r>
    </w:p>
    <w:p w14:paraId="7CAF00B5" w14:textId="656E7878" w:rsidR="0013535B" w:rsidRDefault="0013535B" w:rsidP="0013535B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 xml:space="preserve">周晓俊   </w:t>
      </w:r>
      <w:r>
        <w:rPr>
          <w:rFonts w:ascii="微软雅黑" w:eastAsia="微软雅黑" w:hAnsi="微软雅黑" w:cs="微软雅黑" w:hint="eastAsia"/>
        </w:rPr>
        <w:t>92</w:t>
      </w:r>
    </w:p>
    <w:p w14:paraId="60BB1D2F" w14:textId="4525F745" w:rsidR="0013535B" w:rsidRDefault="0013535B" w:rsidP="0013535B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 xml:space="preserve">张安泰   </w:t>
      </w:r>
      <w:r>
        <w:rPr>
          <w:rFonts w:ascii="微软雅黑" w:eastAsia="微软雅黑" w:hAnsi="微软雅黑" w:cs="微软雅黑" w:hint="eastAsia"/>
        </w:rPr>
        <w:t>99</w:t>
      </w:r>
    </w:p>
    <w:p w14:paraId="055B709D" w14:textId="3931249F" w:rsidR="0013535B" w:rsidRDefault="0013535B" w:rsidP="0013535B">
      <w:pPr>
        <w:pStyle w:val="a4"/>
        <w:spacing w:before="100" w:after="10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 xml:space="preserve">何衍宁 </w:t>
      </w:r>
      <w:r>
        <w:rPr>
          <w:rFonts w:ascii="微软雅黑" w:eastAsia="微软雅黑" w:hAnsi="微软雅黑" w:cs="微软雅黑" w:hint="eastAsia"/>
        </w:rPr>
        <w:t xml:space="preserve"> 100</w:t>
      </w:r>
    </w:p>
    <w:p w14:paraId="1FFBF707" w14:textId="28A2AE23" w:rsidR="0013535B" w:rsidRDefault="0013535B" w:rsidP="0013535B">
      <w:pPr>
        <w:pStyle w:val="a4"/>
        <w:spacing w:before="100" w:after="100"/>
      </w:pPr>
      <w:r>
        <w:rPr>
          <w:rFonts w:ascii="微软雅黑" w:eastAsia="微软雅黑" w:hAnsi="微软雅黑" w:cs="微软雅黑"/>
        </w:rPr>
        <w:t>夏天</w:t>
      </w:r>
      <w:r>
        <w:rPr>
          <w:rFonts w:ascii="微软雅黑" w:eastAsia="微软雅黑" w:hAnsi="微软雅黑" w:cs="微软雅黑" w:hint="eastAsia"/>
        </w:rPr>
        <w:t xml:space="preserve">     100</w:t>
      </w:r>
    </w:p>
    <w:p w14:paraId="3313A191" w14:textId="77777777" w:rsidR="00E73E0F" w:rsidRDefault="00E73E0F" w:rsidP="00E73E0F">
      <w:pPr>
        <w:pStyle w:val="a4"/>
        <w:spacing w:before="100" w:after="100"/>
      </w:pPr>
    </w:p>
    <w:sectPr w:rsidR="00E73E0F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68BD2F" w14:textId="77777777" w:rsidR="00772FCE" w:rsidRDefault="00772FCE">
      <w:r>
        <w:separator/>
      </w:r>
    </w:p>
  </w:endnote>
  <w:endnote w:type="continuationSeparator" w:id="0">
    <w:p w14:paraId="2B7224F0" w14:textId="77777777" w:rsidR="00772FCE" w:rsidRDefault="00772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578F1" w14:textId="77777777" w:rsidR="00AB6159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0E837D" w14:textId="77777777" w:rsidR="00772FCE" w:rsidRDefault="00772FCE">
      <w:r>
        <w:separator/>
      </w:r>
    </w:p>
  </w:footnote>
  <w:footnote w:type="continuationSeparator" w:id="0">
    <w:p w14:paraId="3ED30998" w14:textId="77777777" w:rsidR="00772FCE" w:rsidRDefault="00772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6B68A" w14:textId="77777777" w:rsidR="00AB6159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917AA"/>
    <w:multiLevelType w:val="hybridMultilevel"/>
    <w:tmpl w:val="D8000DBE"/>
    <w:lvl w:ilvl="0" w:tplc="E970FE50">
      <w:start w:val="1"/>
      <w:numFmt w:val="japaneseCounting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927375"/>
    <w:multiLevelType w:val="hybridMultilevel"/>
    <w:tmpl w:val="4A7CD75A"/>
    <w:lvl w:ilvl="0" w:tplc="3620E46A">
      <w:start w:val="3"/>
      <w:numFmt w:val="japaneseCounting"/>
      <w:lvlText w:val="%1．"/>
      <w:lvlJc w:val="left"/>
      <w:pPr>
        <w:ind w:left="400" w:hanging="400"/>
      </w:pPr>
      <w:rPr>
        <w:rFonts w:ascii="微软雅黑" w:eastAsia="微软雅黑" w:hAnsi="微软雅黑" w:cs="微软雅黑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D02FC2"/>
    <w:multiLevelType w:val="hybridMultilevel"/>
    <w:tmpl w:val="BC849036"/>
    <w:lvl w:ilvl="0" w:tplc="F2D09932">
      <w:start w:val="1"/>
      <w:numFmt w:val="bullet"/>
      <w:lvlText w:val="●"/>
      <w:lvlJc w:val="left"/>
      <w:pPr>
        <w:ind w:left="720" w:hanging="360"/>
      </w:pPr>
    </w:lvl>
    <w:lvl w:ilvl="1" w:tplc="7F2C473C">
      <w:start w:val="1"/>
      <w:numFmt w:val="bullet"/>
      <w:lvlText w:val="○"/>
      <w:lvlJc w:val="left"/>
      <w:pPr>
        <w:ind w:left="1440" w:hanging="360"/>
      </w:pPr>
    </w:lvl>
    <w:lvl w:ilvl="2" w:tplc="16783BC2">
      <w:start w:val="1"/>
      <w:numFmt w:val="bullet"/>
      <w:lvlText w:val="■"/>
      <w:lvlJc w:val="left"/>
      <w:pPr>
        <w:ind w:left="2160" w:hanging="360"/>
      </w:pPr>
    </w:lvl>
    <w:lvl w:ilvl="3" w:tplc="F22656E2">
      <w:start w:val="1"/>
      <w:numFmt w:val="bullet"/>
      <w:lvlText w:val="●"/>
      <w:lvlJc w:val="left"/>
      <w:pPr>
        <w:ind w:left="2880" w:hanging="360"/>
      </w:pPr>
    </w:lvl>
    <w:lvl w:ilvl="4" w:tplc="B8949D3A">
      <w:start w:val="1"/>
      <w:numFmt w:val="bullet"/>
      <w:lvlText w:val="○"/>
      <w:lvlJc w:val="left"/>
      <w:pPr>
        <w:ind w:left="3600" w:hanging="360"/>
      </w:pPr>
    </w:lvl>
    <w:lvl w:ilvl="5" w:tplc="3B5A7D50">
      <w:start w:val="1"/>
      <w:numFmt w:val="bullet"/>
      <w:lvlText w:val="■"/>
      <w:lvlJc w:val="left"/>
      <w:pPr>
        <w:ind w:left="4320" w:hanging="360"/>
      </w:pPr>
    </w:lvl>
    <w:lvl w:ilvl="6" w:tplc="ECCC1344">
      <w:start w:val="1"/>
      <w:numFmt w:val="bullet"/>
      <w:lvlText w:val="●"/>
      <w:lvlJc w:val="left"/>
      <w:pPr>
        <w:ind w:left="5040" w:hanging="360"/>
      </w:pPr>
    </w:lvl>
    <w:lvl w:ilvl="7" w:tplc="929E5FD2">
      <w:start w:val="1"/>
      <w:numFmt w:val="bullet"/>
      <w:lvlText w:val="●"/>
      <w:lvlJc w:val="left"/>
      <w:pPr>
        <w:ind w:left="5760" w:hanging="360"/>
      </w:pPr>
    </w:lvl>
    <w:lvl w:ilvl="8" w:tplc="55C857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5513FE"/>
    <w:multiLevelType w:val="hybridMultilevel"/>
    <w:tmpl w:val="6FE05138"/>
    <w:lvl w:ilvl="0" w:tplc="42B46B20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plc="3DB249E4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plc="026437D4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plc="122EB9F6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plc="B464D7E2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plc="800A84CC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plc="F2C05DC8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plc="271003E4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plc="B854E954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abstractNum w:abstractNumId="4" w15:restartNumberingAfterBreak="0">
    <w:nsid w:val="665943D6"/>
    <w:multiLevelType w:val="hybridMultilevel"/>
    <w:tmpl w:val="603EBD5C"/>
    <w:lvl w:ilvl="0" w:tplc="5FF81B94">
      <w:start w:val="3"/>
      <w:numFmt w:val="japaneseCounting"/>
      <w:lvlText w:val="%1．"/>
      <w:lvlJc w:val="left"/>
      <w:pPr>
        <w:ind w:left="480" w:hanging="480"/>
      </w:pPr>
      <w:rPr>
        <w:rFonts w:ascii="微软雅黑" w:eastAsia="微软雅黑" w:hAnsi="微软雅黑" w:cs="微软雅黑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E7C2181"/>
    <w:multiLevelType w:val="hybridMultilevel"/>
    <w:tmpl w:val="F32A2130"/>
    <w:lvl w:ilvl="0" w:tplc="9B24328C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plc="A7F2A0A0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plc="CCD48930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plc="5E348F8C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plc="8C2E4EE2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plc="ABB86420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plc="BF06C620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plc="66F6597A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plc="F6E40DE8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num w:numId="1" w16cid:durableId="2066369726">
    <w:abstractNumId w:val="2"/>
  </w:num>
  <w:num w:numId="2" w16cid:durableId="1926644828">
    <w:abstractNumId w:val="3"/>
  </w:num>
  <w:num w:numId="3" w16cid:durableId="1282304408">
    <w:abstractNumId w:val="5"/>
  </w:num>
  <w:num w:numId="4" w16cid:durableId="1498111592">
    <w:abstractNumId w:val="0"/>
  </w:num>
  <w:num w:numId="5" w16cid:durableId="1747847128">
    <w:abstractNumId w:val="1"/>
  </w:num>
  <w:num w:numId="6" w16cid:durableId="2125424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259"/>
    <w:rsid w:val="0009149D"/>
    <w:rsid w:val="00116964"/>
    <w:rsid w:val="0013129E"/>
    <w:rsid w:val="0013535B"/>
    <w:rsid w:val="00231977"/>
    <w:rsid w:val="00673259"/>
    <w:rsid w:val="00772FCE"/>
    <w:rsid w:val="00AB6159"/>
    <w:rsid w:val="00BB4E64"/>
    <w:rsid w:val="00DD07A7"/>
    <w:rsid w:val="00E73E0F"/>
    <w:rsid w:val="00E8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B799"/>
  <w15:docId w15:val="{CD65EA52-1ABC-422E-A406-775A91ADA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1662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Project2 Modulation Classification with Deep Learning </dc:title>
  <cp:lastModifiedBy>天 夏</cp:lastModifiedBy>
  <cp:revision>6</cp:revision>
  <dcterms:created xsi:type="dcterms:W3CDTF">2024-12-31T15:53:00Z</dcterms:created>
  <dcterms:modified xsi:type="dcterms:W3CDTF">2024-12-31T08:24:00Z</dcterms:modified>
</cp:coreProperties>
</file>