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aseline-metrics"/>
    <w:p>
      <w:pPr>
        <w:pStyle w:val="Heading1"/>
      </w:pPr>
      <w:r>
        <w:t xml:space="preserve">Baseline Metrics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E-Commerce Platform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2026-03-21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Establish starting metrics for the research paper. These numbers represent the state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automated testing is implemented.</w:t>
      </w:r>
    </w:p>
    <w:p>
      <w:r>
        <w:pict>
          <v:rect style="width:0;height:1.5pt" o:hralign="center" o:hrstd="t" o:hr="t"/>
        </w:pict>
      </w:r>
    </w:p>
    <w:bookmarkStart w:id="9" w:name="system-size-metrics"/>
    <w:p>
      <w:pPr>
        <w:pStyle w:val="Heading2"/>
      </w:pPr>
      <w:r>
        <w:t xml:space="preserve">1. System Size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API endpoints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endpoints (no auth)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 endpoints (auth required)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repository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 (backend)</w:t>
            </w:r>
          </w:p>
        </w:tc>
        <w:tc>
          <w:tcPr/>
          <w:p>
            <w:pPr>
              <w:pStyle w:val="Compact"/>
            </w:pPr>
            <w:r>
              <w:t xml:space="preserve">~2,500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 (frontend)</w:t>
            </w:r>
          </w:p>
        </w:tc>
        <w:tc>
          <w:tcPr/>
          <w:p>
            <w:pPr>
              <w:pStyle w:val="Compact"/>
            </w:pPr>
            <w:r>
              <w:t xml:space="preserve">~1,800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ndpoint-inventory"/>
    <w:p>
      <w:pPr>
        <w:pStyle w:val="Heading2"/>
      </w:pPr>
      <w:r>
        <w:t xml:space="preserve">2. Endpoint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(CRUD)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Interactions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🟡 MEDIUM / 🟢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st-coverage-baseline"/>
    <w:p>
      <w:pPr>
        <w:pStyle w:val="Heading2"/>
      </w:pPr>
      <w:r>
        <w:t xml:space="preserve">3. Test Coverage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Existing Tests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unit tests (</w:t>
            </w:r>
            <w:r>
              <w:rPr>
                <w:rStyle w:val="VerbatimChar"/>
              </w:rPr>
              <w:t xml:space="preserve">*_test.go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unit tests (</w:t>
            </w:r>
            <w:r>
              <w:rPr>
                <w:rStyle w:val="VerbatimChar"/>
              </w:rPr>
              <w:t xml:space="preserve">*.test.tsx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 (Playwright)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 (Postman automated)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Zero test coverage is the baseline. All future assignments will show improvement from this starting point.</w:t>
      </w:r>
    </w:p>
    <w:p>
      <w:r>
        <w:pict>
          <v:rect style="width:0;height:1.5pt" o:hralign="center" o:hrstd="t" o:hr="t"/>
        </w:pict>
      </w:r>
    </w:p>
    <w:bookmarkEnd w:id="11"/>
    <w:bookmarkStart w:id="12" w:name="risk-module-count"/>
    <w:p>
      <w:pPr>
        <w:pStyle w:val="Heading2"/>
      </w:pPr>
      <w:r>
        <w:t xml:space="preserve">4. Risk Module Count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Auth, Token Refresh, Product CRUD, Purchase Flow,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Profile, Categories, Product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Like/View Interactions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known-defects-at-baseline"/>
    <w:p>
      <w:pPr>
        <w:pStyle w:val="Heading2"/>
      </w:pPr>
      <w:r>
        <w:t xml:space="preserve">5. Known Defects at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1810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Admin role check not implemented — any authenticated user can create/update/delete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Category CRUD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Same admin role gap as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atomic transaction — race condition possible on concurrent purchases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Password change does not invalidate existing JWT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 rate limiting on login 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stimated-testing-effort"/>
    <w:p>
      <w:pPr>
        <w:pStyle w:val="Heading2"/>
      </w:pPr>
      <w:r>
        <w:t xml:space="preserve">6. Estimated Testing Effort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Estimated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API testing (Postman, all 28 endpoints)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unit tests (HIGH-risk services)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E2E tests (5 critical flows)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 setup &amp; verification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~34h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qa-environment-setup-status"/>
    <w:p>
      <w:pPr>
        <w:pStyle w:val="Heading2"/>
      </w:pPr>
      <w:r>
        <w:t xml:space="preserve">7. QA Environment Setup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MongoDB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 up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backend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</w:pPr>
            <w:r>
              <w:t xml:space="preserve">http://localhost:8080/swagger/index.html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 collection</w:t>
            </w:r>
          </w:p>
        </w:tc>
        <w:tc>
          <w:tcPr/>
          <w:p>
            <w:pPr>
              <w:pStyle w:val="Compact"/>
            </w:pPr>
            <w:r>
              <w:t xml:space="preserve">✅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tests/ecommerce.postman_collection.json</w:t>
            </w:r>
            <w:r>
              <w:t xml:space="preserve"> </w:t>
            </w:r>
            <w:r>
              <w:t xml:space="preserve">(28 endpoints)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— Backend</w:t>
            </w:r>
          </w:p>
        </w:tc>
        <w:tc>
          <w:tcPr/>
          <w:p>
            <w:pPr>
              <w:pStyle w:val="Compact"/>
            </w:pPr>
            <w:r>
              <w:t xml:space="preserve">✅ 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(build + vet)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— Frontend</w:t>
            </w:r>
          </w:p>
        </w:tc>
        <w:tc>
          <w:tcPr/>
          <w:p>
            <w:pPr>
              <w:pStyle w:val="Compact"/>
            </w:pPr>
            <w:r>
              <w:t xml:space="preserve">✅ 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(lint + build)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✅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e2e/auth.spec.ts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creenshots"/>
    <w:p>
      <w:pPr>
        <w:pStyle w:val="Heading2"/>
      </w:pPr>
      <w:r>
        <w:t xml:space="preserve">8. Screenshots</w:t>
      </w:r>
    </w:p>
    <w:p>
      <w:pPr>
        <w:pStyle w:val="BlockText"/>
      </w:pPr>
      <w:r>
        <w:t xml:space="preserve">Screenshots are saved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directory.</w:t>
      </w:r>
    </w:p>
    <w:p>
      <w:pPr>
        <w:pStyle w:val="BlockText"/>
      </w:pPr>
      <w:r>
        <w:t xml:space="preserve">Required screenshots:</w:t>
      </w:r>
      <w:r>
        <w:t xml:space="preserve"> </w:t>
      </w:r>
      <w:r>
        <w:t xml:space="preserve">- [ ] Swagger UI showing all endpoints</w:t>
      </w:r>
      <w:r>
        <w:t xml:space="preserve"> </w:t>
      </w:r>
      <w:r>
        <w:t xml:space="preserve">- [ ] Postman collection imported with 28 requests</w:t>
      </w:r>
      <w:r>
        <w:t xml:space="preserve"> </w:t>
      </w:r>
      <w:r>
        <w:t xml:space="preserve">- [ ] GitHub Actions — backend pipeline (green)</w:t>
      </w:r>
      <w:r>
        <w:t xml:space="preserve"> </w:t>
      </w:r>
      <w:r>
        <w:t xml:space="preserve">- [ ] GitHub Actions — frontend pipeline (green)</w:t>
      </w:r>
      <w:r>
        <w:t xml:space="preserve"> </w:t>
      </w:r>
      <w:r>
        <w:t xml:space="preserve">- [ ] Repository structure (backend)</w:t>
      </w:r>
      <w:r>
        <w:t xml:space="preserve"> </w:t>
      </w:r>
      <w:r>
        <w:t xml:space="preserve">- [ ] Repository structure (frontend)</w:t>
      </w:r>
    </w:p>
    <w:p>
      <w:r>
        <w:pict>
          <v:rect style="width:0;height:1.5pt" o:hralign="center" o:hrstd="t" o:hr="t"/>
        </w:pict>
      </w:r>
    </w:p>
    <w:bookmarkEnd w:id="16"/>
    <w:bookmarkStart w:id="17" w:name="research-paper-connection"/>
    <w:p>
      <w:pPr>
        <w:pStyle w:val="Heading2"/>
      </w:pPr>
      <w:r>
        <w:t xml:space="preserve">9. Research Paper Connection</w:t>
      </w:r>
    </w:p>
    <w:p>
      <w:pPr>
        <w:pStyle w:val="FirstParagraph"/>
      </w:pPr>
      <w:r>
        <w:t xml:space="preserve">These baseline metrics feed into the</w:t>
      </w:r>
      <w:r>
        <w:t xml:space="preserve"> </w:t>
      </w:r>
      <w:r>
        <w:rPr>
          <w:b/>
          <w:bCs/>
        </w:rPr>
        <w:t xml:space="preserve">Introduction and Methodology</w:t>
      </w:r>
      <w:r>
        <w:t xml:space="preserve"> </w:t>
      </w:r>
      <w:r>
        <w:t xml:space="preserve">chapters: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description:</w:t>
      </w:r>
      <w:r>
        <w:t xml:space="preserve"> </w:t>
      </w:r>
      <w:r>
        <w:t xml:space="preserve">E-commerce REST API (Go + MongoDB) + React/TS 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state:</w:t>
      </w:r>
      <w:r>
        <w:t xml:space="preserve"> </w:t>
      </w:r>
      <w:r>
        <w:t xml:space="preserve">0 tests, 0% coverage, 5 known defects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methodology:</w:t>
      </w:r>
      <w:r>
        <w:t xml:space="preserve"> </w:t>
      </w:r>
      <w:r>
        <w:t xml:space="preserve">Probability × Impact matrix (see RISK_ASSESSMENT.md)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 comparison:</w:t>
      </w:r>
      <w:r>
        <w:t xml:space="preserve"> </w:t>
      </w:r>
      <w:r>
        <w:t xml:space="preserve">Later assignments will show test count, coverage %, and defect detection rate improvements against this baseline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2026-04-03T18:31:49Z</dcterms:created>
  <dcterms:modified xsi:type="dcterms:W3CDTF">2026-04-03T18:31:49Z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