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41" w:rsidRPr="00C06C33" w:rsidRDefault="00644366">
      <w:pPr>
        <w:rPr>
          <w:rFonts w:ascii="Times New Roman" w:hAnsi="Times New Roman" w:cs="Times New Roman"/>
          <w:b/>
          <w:sz w:val="72"/>
          <w:szCs w:val="72"/>
          <w:u w:val="single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 xml:space="preserve">             </w:t>
      </w:r>
      <w:r w:rsidRPr="00C06C33">
        <w:rPr>
          <w:rFonts w:ascii="Times New Roman" w:hAnsi="Times New Roman" w:cs="Times New Roman"/>
          <w:b/>
          <w:sz w:val="72"/>
          <w:szCs w:val="72"/>
          <w:u w:val="single"/>
          <w:lang w:val="en-US"/>
        </w:rPr>
        <w:t xml:space="preserve">AI CHAT BOT </w:t>
      </w:r>
    </w:p>
    <w:p w:rsidR="00B6035C" w:rsidRDefault="00C06C33">
      <w:pPr>
        <w:rPr>
          <w:rFonts w:ascii="Agency FB" w:hAnsi="Agency FB" w:cs="Times New Roman"/>
          <w:b/>
          <w:sz w:val="40"/>
          <w:szCs w:val="40"/>
          <w:lang w:val="en-US"/>
        </w:rPr>
      </w:pPr>
      <w:r w:rsidRPr="00B6035C">
        <w:rPr>
          <w:rFonts w:ascii="Agency FB" w:hAnsi="Agency FB" w:cs="Segoe UI"/>
          <w:b/>
          <w:color w:val="0D0D0D"/>
          <w:sz w:val="40"/>
          <w:szCs w:val="40"/>
          <w:shd w:val="clear" w:color="auto" w:fill="FFFFFF"/>
        </w:rPr>
        <w:t xml:space="preserve">Developing an Intelligent </w:t>
      </w:r>
      <w:proofErr w:type="spellStart"/>
      <w:r w:rsidRPr="00B6035C">
        <w:rPr>
          <w:rFonts w:ascii="Agency FB" w:hAnsi="Agency FB" w:cs="Segoe UI"/>
          <w:b/>
          <w:color w:val="0D0D0D"/>
          <w:sz w:val="40"/>
          <w:szCs w:val="40"/>
          <w:shd w:val="clear" w:color="auto" w:fill="FFFFFF"/>
        </w:rPr>
        <w:t>Chatbot</w:t>
      </w:r>
      <w:proofErr w:type="spellEnd"/>
      <w:r w:rsidRPr="00B6035C">
        <w:rPr>
          <w:rFonts w:ascii="Agency FB" w:hAnsi="Agency FB" w:cs="Segoe UI"/>
          <w:b/>
          <w:color w:val="0D0D0D"/>
          <w:sz w:val="40"/>
          <w:szCs w:val="40"/>
          <w:shd w:val="clear" w:color="auto" w:fill="FFFFFF"/>
        </w:rPr>
        <w:t xml:space="preserve"> Solution for Enhanced Customer Engagement</w:t>
      </w:r>
    </w:p>
    <w:p w:rsidR="00930633" w:rsidRPr="00FB10C2" w:rsidRDefault="004439DC" w:rsidP="004439DC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r w:rsidRPr="00FB10C2">
        <w:rPr>
          <w:rFonts w:ascii="Times New Roman" w:hAnsi="Times New Roman" w:cs="Times New Roman"/>
          <w:b/>
          <w:sz w:val="36"/>
          <w:szCs w:val="36"/>
          <w:lang w:val="en-US"/>
        </w:rPr>
        <w:t>ABSTRACT:</w:t>
      </w:r>
    </w:p>
    <w:bookmarkEnd w:id="0"/>
    <w:p w:rsidR="004439DC" w:rsidRDefault="004439DC" w:rsidP="004439D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39DC">
        <w:rPr>
          <w:rFonts w:ascii="Times New Roman" w:hAnsi="Times New Roman" w:cs="Times New Roman"/>
          <w:b/>
          <w:sz w:val="32"/>
          <w:szCs w:val="32"/>
          <w:lang w:val="en-US"/>
        </w:rPr>
        <w:t xml:space="preserve">In recent times, companies are increasingly recognizing the value of </w:t>
      </w:r>
      <w:proofErr w:type="spellStart"/>
      <w:r w:rsidRPr="004439DC">
        <w:rPr>
          <w:rFonts w:ascii="Times New Roman" w:hAnsi="Times New Roman" w:cs="Times New Roman"/>
          <w:b/>
          <w:sz w:val="32"/>
          <w:szCs w:val="32"/>
          <w:lang w:val="en-US"/>
        </w:rPr>
        <w:t>chatbots</w:t>
      </w:r>
      <w:proofErr w:type="spellEnd"/>
      <w:r w:rsidRPr="004439D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in revolutionizing customer interactions, ensuring instant support, and ultimately boosting overall customer satisfaction. This project endeavors to develop an intelligent </w:t>
      </w:r>
      <w:proofErr w:type="spellStart"/>
      <w:r w:rsidRPr="004439DC">
        <w:rPr>
          <w:rFonts w:ascii="Times New Roman" w:hAnsi="Times New Roman" w:cs="Times New Roman"/>
          <w:b/>
          <w:sz w:val="32"/>
          <w:szCs w:val="32"/>
          <w:lang w:val="en-US"/>
        </w:rPr>
        <w:t>chatbot</w:t>
      </w:r>
      <w:proofErr w:type="spellEnd"/>
      <w:r w:rsidRPr="004439D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meticulously tailored to meet the unique requirements of our company.</w:t>
      </w:r>
    </w:p>
    <w:p w:rsidR="004439DC" w:rsidRPr="004439DC" w:rsidRDefault="004439DC" w:rsidP="004439D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439DC" w:rsidRDefault="004439DC" w:rsidP="004439D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39DC">
        <w:rPr>
          <w:rFonts w:ascii="Times New Roman" w:hAnsi="Times New Roman" w:cs="Times New Roman"/>
          <w:b/>
          <w:sz w:val="32"/>
          <w:szCs w:val="32"/>
          <w:lang w:val="en-US"/>
        </w:rPr>
        <w:t>The core objectives of this project:</w:t>
      </w:r>
    </w:p>
    <w:p w:rsidR="004439DC" w:rsidRPr="004439DC" w:rsidRDefault="004439DC" w:rsidP="004439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>Understanding Customer Needs</w:t>
      </w:r>
      <w:r w:rsidRPr="004439DC">
        <w:rPr>
          <w:rFonts w:ascii="Times New Roman" w:hAnsi="Times New Roman" w:cs="Times New Roman"/>
          <w:sz w:val="28"/>
          <w:szCs w:val="28"/>
          <w:lang w:val="en-US"/>
        </w:rPr>
        <w:t>: Our initial focus involves conducting comprehensive research to grasp the common queries, concerns, and preferences of customers engaging with our company.</w:t>
      </w:r>
    </w:p>
    <w:p w:rsidR="004439DC" w:rsidRPr="004439DC" w:rsidRDefault="004439DC" w:rsidP="004439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Designing Conversational Flows: </w:t>
      </w:r>
      <w:r w:rsidRPr="004439DC">
        <w:rPr>
          <w:rFonts w:ascii="Times New Roman" w:hAnsi="Times New Roman" w:cs="Times New Roman"/>
          <w:sz w:val="28"/>
          <w:szCs w:val="28"/>
          <w:lang w:val="en-US"/>
        </w:rPr>
        <w:t>Crafting seamless conversational flows is paramount. We aim to create intuitive pathways that adeptly guide users through diverse inquiries, transactions, and troubleshooting scenarios.</w:t>
      </w:r>
    </w:p>
    <w:p w:rsidR="004439DC" w:rsidRPr="004439DC" w:rsidRDefault="004439DC" w:rsidP="004439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Integrating AI Capabilities: </w:t>
      </w:r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By harnessing the power of natural language processing (NLP) and machine learning algorithms, our </w:t>
      </w:r>
      <w:proofErr w:type="spellStart"/>
      <w:r w:rsidRPr="004439DC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 will possess the capability to discern and respond to user queries with precision and efficiency</w:t>
      </w: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439DC" w:rsidRPr="004439DC" w:rsidRDefault="004439DC" w:rsidP="004439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Personalization and Context Awareness: </w:t>
      </w:r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We are committed to implementing sophisticated mechanisms for personalization and context awareness. This will empower the </w:t>
      </w:r>
      <w:proofErr w:type="spellStart"/>
      <w:r w:rsidRPr="004439DC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 to tailor responses based on user history, preferences, and real-time context.</w:t>
      </w:r>
    </w:p>
    <w:p w:rsidR="004439DC" w:rsidRDefault="004439DC" w:rsidP="004439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Testing and Optimization: </w:t>
      </w:r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Through rigorous testing and iterative refinement, we strive to optimize the performance of our </w:t>
      </w:r>
      <w:proofErr w:type="spellStart"/>
      <w:r w:rsidRPr="004439DC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 solution. Our goal is to continuously enhance user experience and address any potential shortcomings effectively</w:t>
      </w: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HOW CAN THIS CHATBOT BE USEFUL TO THE COMPANY?</w:t>
      </w:r>
    </w:p>
    <w:p w:rsid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This </w:t>
      </w:r>
      <w:proofErr w:type="spellStart"/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>chatbot</w:t>
      </w:r>
      <w:proofErr w:type="spellEnd"/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holds immense potential to contribute to the growth and success of the company:</w:t>
      </w:r>
    </w:p>
    <w:p w:rsid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39DC" w:rsidRP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Enhanced Customer </w:t>
      </w:r>
      <w:proofErr w:type="spellStart"/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>Engagement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439DC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spellEnd"/>
      <w:proofErr w:type="gramEnd"/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 offering customers a convenient and efficient channel for accessing information and seeking assistance, our </w:t>
      </w:r>
      <w:proofErr w:type="spellStart"/>
      <w:r w:rsidRPr="004439DC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 enhances engagement and fosters stronger customer relationships.</w:t>
      </w:r>
    </w:p>
    <w:p w:rsidR="004439DC" w:rsidRP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>24/7 Availability</w:t>
      </w:r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: With round-the-clock support, our </w:t>
      </w:r>
      <w:proofErr w:type="spellStart"/>
      <w:r w:rsidRPr="004439DC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 ensures that customers can receive assistance and information at any time, irrespective of business hours, thereby enhancing accessibility and satisfaction.</w:t>
      </w:r>
    </w:p>
    <w:p w:rsidR="004439DC" w:rsidRP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Scalability and Cost Efficiency: </w:t>
      </w:r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Through the automation of routine queries and the streamlining of customer service operations, our </w:t>
      </w:r>
      <w:proofErr w:type="spellStart"/>
      <w:r w:rsidRPr="004439DC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 enables scalability and cost efficiency, freeing up resources for strategic initiatives.</w:t>
      </w:r>
    </w:p>
    <w:p w:rsidR="004439DC" w:rsidRP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Data Insights and Analytics: </w:t>
      </w:r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By capturing and analyzing interactions, our </w:t>
      </w:r>
      <w:proofErr w:type="spellStart"/>
      <w:r w:rsidRPr="004439DC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 generates valuable insights into customer behavior, preferences, and pain points. These insights inform data-driven decision-making and enable us to continually refine and improve our offerings.</w:t>
      </w:r>
    </w:p>
    <w:p w:rsid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39DC" w:rsidRP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>TOOLS USED:</w:t>
      </w:r>
    </w:p>
    <w:p w:rsidR="004439DC" w:rsidRP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39DC" w:rsidRP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>PyTorch</w:t>
      </w:r>
      <w:proofErr w:type="spellEnd"/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439DC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 is a powerful open-source machine learning library known for its flexibility and ease of use. By leveraging </w:t>
      </w:r>
      <w:proofErr w:type="spellStart"/>
      <w:r w:rsidRPr="004439DC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, we can develop and train sophisticated machine learning models efficiently. </w:t>
      </w:r>
      <w:proofErr w:type="spellStart"/>
      <w:r w:rsidRPr="004439DC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 provides a wide range of tools and utilities for tasks such as natural language processing (NLP), which is essential for understanding and generating text-based responses in our </w:t>
      </w:r>
      <w:proofErr w:type="spellStart"/>
      <w:r w:rsidRPr="004439DC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 w:rsidRPr="004439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439DC" w:rsidRP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>Machine Learning Concepts</w:t>
      </w:r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: Machine learning forms the backbone of our </w:t>
      </w:r>
      <w:proofErr w:type="spellStart"/>
      <w:r w:rsidRPr="004439DC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 solution. We employ various machine learning techniques, including supervised learning, unsupervised learning, and reinforcement learning, to train our </w:t>
      </w:r>
      <w:proofErr w:type="spellStart"/>
      <w:r w:rsidRPr="004439DC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 to understand and respond to user queries accurately and effectively. </w:t>
      </w:r>
    </w:p>
    <w:p w:rsid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t>NLP Voice Tools</w:t>
      </w:r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: Natural language processing (NLP) voice tools play a crucial role in enabling our </w:t>
      </w:r>
      <w:proofErr w:type="spellStart"/>
      <w:r w:rsidRPr="004439DC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 to understand and respond to spoken language input from users. By integrating NLP voice tools such as speech recognition and natural language understanding (NLU) systems, our </w:t>
      </w:r>
      <w:proofErr w:type="spellStart"/>
      <w:r w:rsidRPr="004439DC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  <w:r w:rsidRPr="004439DC">
        <w:rPr>
          <w:rFonts w:ascii="Times New Roman" w:hAnsi="Times New Roman" w:cs="Times New Roman"/>
          <w:sz w:val="28"/>
          <w:szCs w:val="28"/>
          <w:lang w:val="en-US"/>
        </w:rPr>
        <w:t xml:space="preserve"> can accurately transcribe spoken queries into text and extract relevant information to generate appropriate responses to the users.</w:t>
      </w:r>
    </w:p>
    <w:p w:rsid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39D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BLOCK DIAGRAM:</w:t>
      </w:r>
    </w:p>
    <w:p w:rsid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39DC" w:rsidRDefault="004439DC" w:rsidP="004439DC">
      <w:pPr>
        <w:pStyle w:val="ListParagraph"/>
        <w:ind w:left="7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96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chatbotblock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C2" w:rsidRDefault="00FB10C2" w:rsidP="004439DC">
      <w:pPr>
        <w:pStyle w:val="ListParagraph"/>
        <w:ind w:left="7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10C2" w:rsidRDefault="00FB10C2" w:rsidP="004439DC">
      <w:pPr>
        <w:pStyle w:val="ListParagraph"/>
        <w:ind w:left="7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10C2" w:rsidRPr="004439DC" w:rsidRDefault="00FB10C2" w:rsidP="004439DC">
      <w:pPr>
        <w:pStyle w:val="ListParagraph"/>
        <w:ind w:left="7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10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Overall, by leveraging the power of </w:t>
      </w:r>
      <w:proofErr w:type="spellStart"/>
      <w:r w:rsidRPr="00FB10C2">
        <w:rPr>
          <w:rFonts w:ascii="Times New Roman" w:hAnsi="Times New Roman" w:cs="Times New Roman"/>
          <w:b/>
          <w:sz w:val="28"/>
          <w:szCs w:val="28"/>
          <w:lang w:val="en-US"/>
        </w:rPr>
        <w:t>PyTorch</w:t>
      </w:r>
      <w:proofErr w:type="spellEnd"/>
      <w:r w:rsidRPr="00FB10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machine learning concepts, and NLP voice tools, we are able to develop a cutting-edge </w:t>
      </w:r>
      <w:proofErr w:type="spellStart"/>
      <w:r w:rsidRPr="00FB10C2">
        <w:rPr>
          <w:rFonts w:ascii="Times New Roman" w:hAnsi="Times New Roman" w:cs="Times New Roman"/>
          <w:b/>
          <w:sz w:val="28"/>
          <w:szCs w:val="28"/>
          <w:lang w:val="en-US"/>
        </w:rPr>
        <w:t>chatbot</w:t>
      </w:r>
      <w:proofErr w:type="spellEnd"/>
      <w:r w:rsidRPr="00FB10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solution that offers advanced capabilities in understanding, processing, and responding to user queries, ultimately enhancing the overall user experience and driving growth for the company.</w:t>
      </w:r>
    </w:p>
    <w:sectPr w:rsidR="00FB10C2" w:rsidRPr="0044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21F9"/>
    <w:multiLevelType w:val="multilevel"/>
    <w:tmpl w:val="EF3A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D5C35"/>
    <w:multiLevelType w:val="multilevel"/>
    <w:tmpl w:val="5746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F490D"/>
    <w:multiLevelType w:val="multilevel"/>
    <w:tmpl w:val="78FA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color w:val="auto"/>
        <w:sz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E68AC"/>
    <w:multiLevelType w:val="multilevel"/>
    <w:tmpl w:val="99BA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F48F1"/>
    <w:multiLevelType w:val="multilevel"/>
    <w:tmpl w:val="003C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E7A52"/>
    <w:multiLevelType w:val="multilevel"/>
    <w:tmpl w:val="D868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25875"/>
    <w:multiLevelType w:val="hybridMultilevel"/>
    <w:tmpl w:val="8AE63BEA"/>
    <w:lvl w:ilvl="0" w:tplc="0CA2DE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137F5"/>
    <w:multiLevelType w:val="hybridMultilevel"/>
    <w:tmpl w:val="940C1440"/>
    <w:lvl w:ilvl="0" w:tplc="719258D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C0473"/>
    <w:multiLevelType w:val="multilevel"/>
    <w:tmpl w:val="D2D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9273C0"/>
    <w:multiLevelType w:val="hybridMultilevel"/>
    <w:tmpl w:val="D67831BE"/>
    <w:lvl w:ilvl="0" w:tplc="D7E03A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66"/>
    <w:rsid w:val="004439DC"/>
    <w:rsid w:val="00644366"/>
    <w:rsid w:val="00930633"/>
    <w:rsid w:val="00B6035C"/>
    <w:rsid w:val="00C06C33"/>
    <w:rsid w:val="00D44DF1"/>
    <w:rsid w:val="00F22241"/>
    <w:rsid w:val="00FB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0F54"/>
  <w15:chartTrackingRefBased/>
  <w15:docId w15:val="{98A78CD9-3E57-4CFD-B684-F68AC0A5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4DF1"/>
    <w:rPr>
      <w:b/>
      <w:bCs/>
    </w:rPr>
  </w:style>
  <w:style w:type="paragraph" w:styleId="ListParagraph">
    <w:name w:val="List Paragraph"/>
    <w:basedOn w:val="Normal"/>
    <w:uiPriority w:val="34"/>
    <w:qFormat/>
    <w:rsid w:val="00D44D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6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6C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6C33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0561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409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168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30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74487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747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443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818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587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262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10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4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1199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18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2024-05-04T07:16:00Z</dcterms:created>
  <dcterms:modified xsi:type="dcterms:W3CDTF">2024-05-04T08:17:00Z</dcterms:modified>
</cp:coreProperties>
</file>