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zrc9476vc89" w:id="0"/>
      <w:bookmarkEnd w:id="0"/>
      <w:r w:rsidDel="00000000" w:rsidR="00000000" w:rsidRPr="00000000">
        <w:rPr>
          <w:rtl w:val="0"/>
        </w:rPr>
        <w:t xml:space="preserve">HacktheCloud: AWS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Dhruv Shah - Founder @ TCP Infosec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y1vp39khd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Access student Pack from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pack contains: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Answersheet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New Student User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Access KEY = AKIA47GB77HZT4SJUCLD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Secret Access Key = 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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Web Application: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http://34.207.242.197:5000/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Supported Operations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convert: Convert file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analyze: Analyze file content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process: Generic processing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Example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-X POST https://&lt;function-url&gt;/process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-d '{"filename": "report.pdf", "operation": "analyze"}'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Example you can execute os level commands to check backend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curl -X POST "https://&lt;function-url&gt;/"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-d '{"command": "env"}'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Processing happens in isolated Lambda containers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Logs available in CloudWatch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Contact devops@tcpinsecurecorp.com for issues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34.207.242.197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