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Lesson 5 - The Comparative and Superlative Adjectives</w:t>
      </w:r>
    </w:p>
    <w:p w:rsidR="00000000" w:rsidDel="00000000" w:rsidP="00000000" w:rsidRDefault="00000000" w:rsidRPr="00000000" w14:paraId="00000002">
      <w:pPr>
        <w:tabs>
          <w:tab w:val="center" w:leader="none" w:pos="6979"/>
        </w:tabs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38100</wp:posOffset>
                </wp:positionV>
                <wp:extent cx="3917950" cy="41656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393375" y="1703550"/>
                          <a:ext cx="3905250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6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Comparative Adjective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t xml:space="preserve">Comparative adjectives are used to compare differences between the two objects that they modify (</w:t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t xml:space="preserve">larger, smaller, faster, higher</w:t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t xml:space="preserve">). They are used in sentences where two nouns are compared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Example: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My house is larger than hers.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This box is smaller than the one I lost.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Your dog runs faster than Jim's dog.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The rock flew higher than the roof.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38100</wp:posOffset>
                </wp:positionV>
                <wp:extent cx="3917950" cy="41656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0" cy="416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50800</wp:posOffset>
                </wp:positionV>
                <wp:extent cx="3917950" cy="41275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393375" y="1722600"/>
                          <a:ext cx="3905250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Superlative Adjective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Superlative adjectives are used to describe an object which is at the upper or lower limit of a quality </w:t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(the tallest, the smallest, the fastest, the highest)</w:t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They are used in sentences where a subject is compared to a group of objects.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Example: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My house is the largest one in our neighborhood.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This is the smallest box I've ever seen.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Your dog ran the fastest of any dogs in the race.*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t xml:space="preserve">Jupiter is the biggest planet in our Solar System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50800</wp:posOffset>
                </wp:positionV>
                <wp:extent cx="3917950" cy="4127500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0" cy="412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16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16"/>
        <w:tblGridChange w:id="0">
          <w:tblGrid>
            <w:gridCol w:w="143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72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to form Comparative and Superlative Adjectives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375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One syllable adjective, add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for the comparative and 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for the superlative. If the adjective has a consonant + single vowel + consonant spelling, the final consonant must be doubled before adding the ending.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after="375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Example 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larg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          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large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the large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5" name="Shape 15"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14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1930400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1930400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fat              fatt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the fatt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7" name="Shape 27"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26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             bigg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             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bigg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12700</wp:posOffset>
                      </wp:positionV>
                      <wp:extent cx="450850" cy="155575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1" name="Shape 21"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12700</wp:posOffset>
                      </wp:positionV>
                      <wp:extent cx="450850" cy="155575"/>
                      <wp:effectExtent b="0" l="0" r="0" t="0"/>
                      <wp:wrapNone/>
                      <wp:docPr id="20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38100</wp:posOffset>
                      </wp:positionV>
                      <wp:extent cx="450850" cy="15557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38100</wp:posOffset>
                      </wp:positionV>
                      <wp:extent cx="450850" cy="155575"/>
                      <wp:effectExtent b="0" l="0" r="0" t="0"/>
                      <wp:wrapNone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405"/>
              </w:tabs>
              <w:spacing w:after="375" w:before="0" w:line="259" w:lineRule="auto"/>
              <w:ind w:left="742" w:right="0" w:hanging="382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 or more syllable adjective, add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 comparative and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most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 the superlative. </w:t>
            </w:r>
          </w:p>
          <w:p w:rsidR="00000000" w:rsidDel="00000000" w:rsidP="00000000" w:rsidRDefault="00000000" w:rsidRPr="00000000" w14:paraId="0000001C">
            <w:pPr>
              <w:shd w:fill="ffffff" w:val="clear"/>
              <w:tabs>
                <w:tab w:val="left" w:leader="none" w:pos="420"/>
              </w:tabs>
              <w:spacing w:after="375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Example: beautiful            more beautiful            the most beautiful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9" name="Shape 19"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18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50800</wp:posOffset>
                      </wp:positionV>
                      <wp:extent cx="469900" cy="146050"/>
                      <wp:effectExtent b="0" l="0" r="0" t="0"/>
                      <wp:wrapNone/>
                      <wp:docPr id="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9" name="Shape 29"/>
                            <wps:spPr>
                              <a:xfrm>
                                <a:off x="5117400" y="3713325"/>
                                <a:ext cx="457200" cy="13335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50800</wp:posOffset>
                      </wp:positionV>
                      <wp:extent cx="469900" cy="146050"/>
                      <wp:effectExtent b="0" l="0" r="0" t="0"/>
                      <wp:wrapNone/>
                      <wp:docPr id="28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46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D">
            <w:pPr>
              <w:shd w:fill="ffffff" w:val="clear"/>
              <w:tabs>
                <w:tab w:val="left" w:leader="none" w:pos="405"/>
              </w:tabs>
              <w:spacing w:after="375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        dangerous             more dangerous             the most dangerous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12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E">
            <w:pPr>
              <w:shd w:fill="ffffff" w:val="clear"/>
              <w:tabs>
                <w:tab w:val="left" w:leader="none" w:pos="405"/>
              </w:tabs>
              <w:spacing w:after="375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        difficult              more difficult              the most difficult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50800</wp:posOffset>
                      </wp:positionV>
                      <wp:extent cx="469900" cy="155575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0" name="Shape 20"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50800</wp:posOffset>
                      </wp:positionV>
                      <wp:extent cx="469900" cy="155575"/>
                      <wp:effectExtent b="0" l="0" r="0" t="0"/>
                      <wp:wrapNone/>
                      <wp:docPr id="19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3213100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3213100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405"/>
              </w:tabs>
              <w:spacing w:after="375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Two-syllable adjective ending in “y” and “y” stands after consonant, change “y” to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 comparative and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iest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 superlative.</w:t>
            </w:r>
          </w:p>
          <w:p w:rsidR="00000000" w:rsidDel="00000000" w:rsidP="00000000" w:rsidRDefault="00000000" w:rsidRPr="00000000" w14:paraId="00000020">
            <w:pPr>
              <w:shd w:fill="ffffff" w:val="clear"/>
              <w:tabs>
                <w:tab w:val="left" w:leader="none" w:pos="405"/>
              </w:tabs>
              <w:spacing w:after="375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Example: happy             happier            the happiest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11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2" name="Shape 22"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21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1">
            <w:pPr>
              <w:shd w:fill="ffffff" w:val="clear"/>
              <w:tabs>
                <w:tab w:val="left" w:leader="none" w:pos="405"/>
              </w:tabs>
              <w:spacing w:after="375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        easy              easier             the easiest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8" name="Shape 28"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27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2413000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2413000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2">
            <w:pPr>
              <w:shd w:fill="ffffff" w:val="clear"/>
              <w:tabs>
                <w:tab w:val="left" w:leader="none" w:pos="405"/>
              </w:tabs>
              <w:spacing w:after="375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             friendly             friendlier             the friendliest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3" name="Shape 23"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22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15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3">
            <w:pPr>
              <w:shd w:fill="ffffff" w:val="clear"/>
              <w:tabs>
                <w:tab w:val="left" w:leader="none" w:pos="405"/>
              </w:tabs>
              <w:spacing w:after="375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Exceptions: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Some special irregular comparatives and superlatives which you should be aware of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             Better             the Best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4" name="Shape 24"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23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Bad             Worse             the Worst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3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1" name="Shape 31"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30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Much/Many             More             the Most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13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88900</wp:posOffset>
                      </wp:positionV>
                      <wp:extent cx="469900" cy="69850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6" name="Shape 26"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88900</wp:posOffset>
                      </wp:positionV>
                      <wp:extent cx="469900" cy="69850"/>
                      <wp:effectExtent b="0" l="0" r="0" t="0"/>
                      <wp:wrapNone/>
                      <wp:docPr id="25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Little              Less               the Least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" name="Shape 17"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b="0" l="0" r="0" t="0"/>
                      <wp:wrapNone/>
                      <wp:docPr id="16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Far              Farther/Further               the Farthest/Furthest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b="0" l="0" r="0" t="0"/>
                      <wp:wrapNone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5" name="Shape 25"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b="0" l="0" r="0" t="0"/>
                      <wp:wrapNone/>
                      <wp:docPr id="24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b="0" l="0" r="0" t="0"/>
                      <wp:wrapNone/>
                      <wp:docPr id="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0" name="Shape 30"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fmla="val 50000" name="adj1"/>
                                  <a:gd fmla="val 50000" name="adj2"/>
                                </a:avLst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b="0" l="0" r="0" t="0"/>
                      <wp:wrapNone/>
                      <wp:docPr id="29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*Note: There are also comparative or superlative adverbs, and the rules are not different from comparative or superlative adjectives.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use comparative adverbs when talking about two actions (not three or more actions).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Ex: - Joe ran fast, but Mary came first because she ran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- If you don't study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you will fail your exam.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- After the accident, he drives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more carefully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now.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- Sopheak speaks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fastest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of any students in the class.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Exercise Practice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Instruction 1: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highlight w:val="white"/>
          <w:rtl w:val="0"/>
        </w:rPr>
        <w:t xml:space="preserve">Fill in the correct form of the adjectives in the brackets (comparative or superlative).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60" w:before="60" w:lineRule="auto"/>
        <w:ind w:left="75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My house is (big) _____bigger___________ than yours.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60" w:before="60" w:lineRule="auto"/>
        <w:ind w:left="75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This flower is (beautiful) ________________ than that one.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60" w:before="60" w:lineRule="auto"/>
        <w:ind w:left="75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This is the (interesting) ________________ book I have ever read.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60" w:before="60" w:lineRule="auto"/>
        <w:ind w:left="75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Non-smokers usually live (long) ________________ than smokers.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60" w:before="60" w:lineRule="auto"/>
        <w:ind w:left="75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Which is the (dangerous) ________________ animal in the world?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60" w:before="60" w:lineRule="auto"/>
        <w:ind w:left="75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holiday by the sea is (good) ________________ than a holiday in the mountains.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60" w:before="60" w:lineRule="auto"/>
        <w:ind w:left="75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It is strange, but often a coke is (expensive) ________________ than a beer.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60" w:before="60" w:lineRule="auto"/>
        <w:ind w:left="75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Who is the (rich) ________________ woman on earth?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60" w:before="60" w:lineRule="auto"/>
        <w:ind w:left="75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weather this summer is even (bad) ________________ than last summer.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60" w:before="60" w:lineRule="auto"/>
        <w:ind w:left="142" w:hanging="427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He was the (clever) ________________ thief of all.</w:t>
      </w:r>
    </w:p>
    <w:p w:rsidR="00000000" w:rsidDel="00000000" w:rsidP="00000000" w:rsidRDefault="00000000" w:rsidRPr="00000000" w14:paraId="0000003F">
      <w:pPr>
        <w:shd w:fill="ffffff" w:val="clear"/>
        <w:spacing w:after="60" w:before="60" w:lineRule="auto"/>
        <w:ind w:left="14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Instruction 2: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Put the adjectives between brackets in the correct form.</w:t>
      </w:r>
    </w:p>
    <w:p w:rsidR="00000000" w:rsidDel="00000000" w:rsidP="00000000" w:rsidRDefault="00000000" w:rsidRPr="00000000" w14:paraId="00000042">
      <w:pPr>
        <w:ind w:left="-142" w:hanging="142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</w:t>
        <w:tab/>
        <w:t xml:space="preserve"> My brother has a (tidy) ____tidier____________ room than me.</w:t>
      </w:r>
    </w:p>
    <w:p w:rsidR="00000000" w:rsidDel="00000000" w:rsidP="00000000" w:rsidRDefault="00000000" w:rsidRPr="00000000" w14:paraId="00000043">
      <w:pPr>
        <w:ind w:left="-142" w:hanging="142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</w:t>
        <w:tab/>
        <w:t xml:space="preserve"> Australia is (big) ________________ than England.</w:t>
      </w:r>
    </w:p>
    <w:p w:rsidR="00000000" w:rsidDel="00000000" w:rsidP="00000000" w:rsidRDefault="00000000" w:rsidRPr="00000000" w14:paraId="00000044">
      <w:pPr>
        <w:ind w:hanging="284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3.</w:t>
        <w:tab/>
        <w:t xml:space="preserve"> I'm (good) ________________ now than yesterday.</w:t>
      </w:r>
    </w:p>
    <w:p w:rsidR="00000000" w:rsidDel="00000000" w:rsidP="00000000" w:rsidRDefault="00000000" w:rsidRPr="00000000" w14:paraId="00000045">
      <w:pPr>
        <w:ind w:hanging="284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4.</w:t>
        <w:tab/>
        <w:t xml:space="preserve"> She's got (little) ________________ money than you, but she doesn't care.</w:t>
      </w:r>
    </w:p>
    <w:p w:rsidR="00000000" w:rsidDel="00000000" w:rsidP="00000000" w:rsidRDefault="00000000" w:rsidRPr="00000000" w14:paraId="00000046">
      <w:pPr>
        <w:ind w:hanging="284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5.</w:t>
        <w:tab/>
        <w:t xml:space="preserve"> He thinks Chinese is (difficult) ________________ language in the world.</w:t>
      </w:r>
    </w:p>
    <w:p w:rsidR="00000000" w:rsidDel="00000000" w:rsidP="00000000" w:rsidRDefault="00000000" w:rsidRPr="00000000" w14:paraId="00000047">
      <w:pPr>
        <w:ind w:hanging="284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6.</w:t>
        <w:tab/>
        <w:t xml:space="preserve"> Valencia played (bad) ________________than Real Madrid yesterday.</w:t>
      </w:r>
    </w:p>
    <w:p w:rsidR="00000000" w:rsidDel="00000000" w:rsidP="00000000" w:rsidRDefault="00000000" w:rsidRPr="00000000" w14:paraId="00000048">
      <w:pPr>
        <w:ind w:hanging="284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7.</w:t>
        <w:tab/>
        <w:t xml:space="preserve"> Cats are not (intelligent) ________________ than dogs.</w:t>
      </w:r>
    </w:p>
    <w:p w:rsidR="00000000" w:rsidDel="00000000" w:rsidP="00000000" w:rsidRDefault="00000000" w:rsidRPr="00000000" w14:paraId="00000049">
      <w:pPr>
        <w:ind w:hanging="284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8.</w:t>
        <w:tab/>
        <w:t xml:space="preserve"> Show me (good) ________________ restaurant downtown.</w:t>
      </w:r>
    </w:p>
    <w:p w:rsidR="00000000" w:rsidDel="00000000" w:rsidP="00000000" w:rsidRDefault="00000000" w:rsidRPr="00000000" w14:paraId="0000004A">
      <w:pPr>
        <w:ind w:hanging="284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9.</w:t>
        <w:tab/>
        <w:t xml:space="preserve"> (hot) ________________ desert of all is the Sahara, and it's in Africa.</w:t>
      </w:r>
    </w:p>
    <w:p w:rsidR="00000000" w:rsidDel="00000000" w:rsidP="00000000" w:rsidRDefault="00000000" w:rsidRPr="00000000" w14:paraId="0000004B">
      <w:pPr>
        <w:ind w:left="142" w:hanging="568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10.</w:t>
        <w:tab/>
        <w:t xml:space="preserve">Who is (talkative) ________________ person in your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family?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Instruction 3: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Make sentences of comparative and superlative adjective. 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48"/>
        <w:tblGridChange w:id="0">
          <w:tblGrid>
            <w:gridCol w:w="139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Make 5 sentences to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4"/>
                <w:szCs w:val="24"/>
                <w:u w:val="single"/>
                <w:rtl w:val="0"/>
              </w:rPr>
              <w:t xml:space="preserve">compare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 something you want to: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______________________________________________________________________________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______________________________________________________________________________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______________________________________________________________________________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______________________________________________________________________________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______________________________________________________________________________</w:t>
            </w:r>
          </w:p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Make 5 sentences about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24"/>
                <w:szCs w:val="24"/>
                <w:u w:val="single"/>
                <w:rtl w:val="0"/>
              </w:rPr>
              <w:t xml:space="preserve">Superlative adjective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______________________________________________________________________________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______________________________________________________________________________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______________________________________________________________________________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______________________________________________________________________________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5C">
      <w:pPr>
        <w:tabs>
          <w:tab w:val="left" w:leader="none" w:pos="2925"/>
        </w:tabs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6" w:type="default"/>
      <w:footerReference r:id="rId37" w:type="default"/>
      <w:pgSz w:h="11906" w:w="16838" w:orient="landscape"/>
      <w:pgMar w:bottom="1440" w:top="1440" w:left="1440" w:right="1440" w:header="708" w:footer="708"/>
      <w:pgNumType w:start="1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center" w:leader="none" w:pos="496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Passerellesnumériques Cambodia– BP 511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b="0" l="0" r="0" t="0"/>
          <wp:wrapNone/>
          <wp:docPr descr="C:\Users\cathy.chap\Desktop\PN_Logo_baseline_color_ENG.png" id="31" name="image1.png"/>
          <a:graphic>
            <a:graphicData uri="http://schemas.openxmlformats.org/drawingml/2006/picture">
              <pic:pic>
                <pic:nvPicPr>
                  <pic:cNvPr descr="C:\Users\cathy.chap\Desktop\PN_Logo_baseline_color_ENG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St. 371, PhumTropeang Chhuk (BoreySorla)</w:t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Sangkat Toek Thla, Khan Sen Sok, Phnom Penh</w:t>
    </w:r>
  </w:p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right" w:leader="none" w:pos="1046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                   </w:t>
    </w:r>
    <w:hyperlink r:id="rId2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  <w:rtl w:val="0"/>
        </w:rPr>
        <w:t xml:space="preserve">info@passerellesnumériques.org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+855 (023) 99 55 00</w:t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3"/>
      <w:numFmt w:val="upp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8.png"/><Relationship Id="rId21" Type="http://schemas.openxmlformats.org/officeDocument/2006/relationships/image" Target="media/image22.png"/><Relationship Id="rId24" Type="http://schemas.openxmlformats.org/officeDocument/2006/relationships/image" Target="media/image23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4.png"/><Relationship Id="rId25" Type="http://schemas.openxmlformats.org/officeDocument/2006/relationships/image" Target="media/image16.png"/><Relationship Id="rId28" Type="http://schemas.openxmlformats.org/officeDocument/2006/relationships/image" Target="media/image31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6.png"/><Relationship Id="rId7" Type="http://schemas.openxmlformats.org/officeDocument/2006/relationships/image" Target="media/image18.png"/><Relationship Id="rId8" Type="http://schemas.openxmlformats.org/officeDocument/2006/relationships/image" Target="media/image15.png"/><Relationship Id="rId31" Type="http://schemas.openxmlformats.org/officeDocument/2006/relationships/image" Target="media/image26.png"/><Relationship Id="rId30" Type="http://schemas.openxmlformats.org/officeDocument/2006/relationships/image" Target="media/image14.png"/><Relationship Id="rId11" Type="http://schemas.openxmlformats.org/officeDocument/2006/relationships/image" Target="media/image7.png"/><Relationship Id="rId33" Type="http://schemas.openxmlformats.org/officeDocument/2006/relationships/image" Target="media/image17.png"/><Relationship Id="rId10" Type="http://schemas.openxmlformats.org/officeDocument/2006/relationships/image" Target="media/image27.png"/><Relationship Id="rId32" Type="http://schemas.openxmlformats.org/officeDocument/2006/relationships/image" Target="media/image9.png"/><Relationship Id="rId13" Type="http://schemas.openxmlformats.org/officeDocument/2006/relationships/image" Target="media/image8.png"/><Relationship Id="rId35" Type="http://schemas.openxmlformats.org/officeDocument/2006/relationships/image" Target="media/image30.png"/><Relationship Id="rId12" Type="http://schemas.openxmlformats.org/officeDocument/2006/relationships/image" Target="media/image21.png"/><Relationship Id="rId34" Type="http://schemas.openxmlformats.org/officeDocument/2006/relationships/image" Target="media/image25.png"/><Relationship Id="rId15" Type="http://schemas.openxmlformats.org/officeDocument/2006/relationships/image" Target="media/image29.png"/><Relationship Id="rId37" Type="http://schemas.openxmlformats.org/officeDocument/2006/relationships/footer" Target="footer1.xml"/><Relationship Id="rId14" Type="http://schemas.openxmlformats.org/officeDocument/2006/relationships/image" Target="media/image19.png"/><Relationship Id="rId36" Type="http://schemas.openxmlformats.org/officeDocument/2006/relationships/header" Target="header1.xml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19" Type="http://schemas.openxmlformats.org/officeDocument/2006/relationships/image" Target="media/image5.png"/><Relationship Id="rId18" Type="http://schemas.openxmlformats.org/officeDocument/2006/relationships/image" Target="media/image2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